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A6" w:rsidRPr="006A0AE2" w:rsidRDefault="003D25A6" w:rsidP="003D25A6">
      <w:pPr>
        <w:pStyle w:val="Titre"/>
        <w:pBdr>
          <w:top w:val="single" w:sz="4" w:space="1" w:color="auto"/>
          <w:left w:val="single" w:sz="4" w:space="4" w:color="auto"/>
          <w:bottom w:val="single" w:sz="4" w:space="1" w:color="auto"/>
          <w:right w:val="single" w:sz="4" w:space="4" w:color="auto"/>
        </w:pBdr>
        <w:rPr>
          <w:color w:val="auto"/>
          <w:sz w:val="72"/>
        </w:rPr>
      </w:pPr>
      <w:r>
        <w:rPr>
          <w:color w:val="auto"/>
          <w:sz w:val="72"/>
        </w:rPr>
        <w:t>Exercices</w:t>
      </w:r>
    </w:p>
    <w:p w:rsidR="003D25A6" w:rsidRDefault="003D25A6" w:rsidP="003D25A6">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Nom, prénom ……………………………………………….</w:t>
      </w:r>
    </w:p>
    <w:p w:rsidR="003D25A6" w:rsidRPr="008B3736" w:rsidRDefault="003D25A6" w:rsidP="003D25A6">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Classe : 4</w:t>
      </w:r>
      <w:r w:rsidRPr="00513DDC">
        <w:rPr>
          <w:sz w:val="28"/>
          <w:vertAlign w:val="superscript"/>
        </w:rPr>
        <w:t>ème</w:t>
      </w:r>
      <w:r>
        <w:rPr>
          <w:sz w:val="28"/>
        </w:rPr>
        <w:t xml:space="preserve"> année CEFA</w:t>
      </w:r>
    </w:p>
    <w:p w:rsidR="003D25A6" w:rsidRPr="001174BE" w:rsidRDefault="003D25A6" w:rsidP="003D25A6">
      <w:pPr>
        <w:rPr>
          <w:b/>
        </w:rPr>
      </w:pPr>
      <w:r>
        <w:t xml:space="preserve">Travail </w:t>
      </w:r>
      <w:r w:rsidRPr="001174BE">
        <w:rPr>
          <w:b/>
          <w:color w:val="FF0000"/>
        </w:rPr>
        <w:t>obligatoire</w:t>
      </w:r>
      <w:r>
        <w:t xml:space="preserve"> à rendre pour le </w:t>
      </w:r>
      <w:r>
        <w:tab/>
      </w:r>
      <w:r>
        <w:rPr>
          <w:b/>
          <w:color w:val="FF0000"/>
        </w:rPr>
        <w:t>11 /1</w:t>
      </w:r>
      <w:r w:rsidRPr="001174BE">
        <w:rPr>
          <w:b/>
          <w:color w:val="FF0000"/>
        </w:rPr>
        <w:t>/202</w:t>
      </w:r>
      <w:r>
        <w:rPr>
          <w:b/>
          <w:color w:val="FF0000"/>
        </w:rPr>
        <w:t>1</w:t>
      </w:r>
    </w:p>
    <w:p w:rsidR="003D25A6" w:rsidRDefault="003D25A6" w:rsidP="003D25A6"/>
    <w:p w:rsidR="003D25A6" w:rsidRDefault="003D25A6" w:rsidP="003D25A6"/>
    <w:p w:rsidR="003D25A6" w:rsidRPr="001174BE" w:rsidRDefault="003D25A6" w:rsidP="003D25A6">
      <w:pPr>
        <w:spacing w:after="0" w:line="240" w:lineRule="auto"/>
        <w:rPr>
          <w:rFonts w:eastAsia="Times New Roman"/>
          <w:sz w:val="24"/>
          <w:szCs w:val="24"/>
          <w:lang w:eastAsia="fr-FR"/>
        </w:rPr>
      </w:pPr>
      <w:r w:rsidRPr="001174BE">
        <w:rPr>
          <w:rFonts w:eastAsia="Times New Roman"/>
          <w:sz w:val="24"/>
          <w:szCs w:val="24"/>
          <w:bdr w:val="none" w:sz="0" w:space="0" w:color="auto" w:frame="1"/>
          <w:shd w:val="clear" w:color="auto" w:fill="FFFFFF"/>
          <w:lang w:eastAsia="fr-FR"/>
        </w:rPr>
        <w:t>Après cette partie du chapitre, tu dois être capable de :</w:t>
      </w:r>
    </w:p>
    <w:p w:rsidR="003D25A6" w:rsidRPr="003D25A6" w:rsidRDefault="003D25A6" w:rsidP="003D25A6">
      <w:pPr>
        <w:rPr>
          <w:rFonts w:ascii="Times New Roman" w:eastAsia="Times New Roman" w:hAnsi="Times New Roman" w:cs="Times New Roman"/>
          <w:sz w:val="24"/>
          <w:szCs w:val="24"/>
          <w:lang w:eastAsia="fr-FR"/>
        </w:rPr>
      </w:pPr>
      <w:r w:rsidRPr="001174BE">
        <w:rPr>
          <w:rFonts w:eastAsia="Times New Roman"/>
          <w:sz w:val="24"/>
          <w:szCs w:val="24"/>
          <w:lang w:eastAsia="fr-FR"/>
        </w:rPr>
        <w:t xml:space="preserve"> </w:t>
      </w:r>
    </w:p>
    <w:p w:rsidR="003D25A6" w:rsidRPr="003D25A6" w:rsidRDefault="003D25A6" w:rsidP="003D25A6">
      <w:pPr>
        <w:numPr>
          <w:ilvl w:val="0"/>
          <w:numId w:val="2"/>
        </w:numPr>
        <w:shd w:val="clear" w:color="auto" w:fill="FFFFFF"/>
        <w:spacing w:after="0" w:line="240" w:lineRule="auto"/>
        <w:ind w:left="0"/>
        <w:rPr>
          <w:rFonts w:eastAsia="Times New Roman" w:cs="Times New Roman"/>
          <w:sz w:val="24"/>
          <w:szCs w:val="24"/>
          <w:lang w:eastAsia="fr-FR"/>
        </w:rPr>
      </w:pPr>
      <w:r w:rsidRPr="003D25A6">
        <w:rPr>
          <w:rFonts w:eastAsia="Times New Roman" w:cs="Times New Roman"/>
          <w:sz w:val="24"/>
          <w:szCs w:val="24"/>
          <w:lang w:eastAsia="fr-FR"/>
        </w:rPr>
        <w:t>Expliquer les différents troubles de l’œil : les symptômes, les causes et les corrections possibles.</w:t>
      </w:r>
    </w:p>
    <w:p w:rsidR="003D25A6" w:rsidRDefault="003D25A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Default="001E6016" w:rsidP="003D25A6">
      <w:pPr>
        <w:shd w:val="clear" w:color="auto" w:fill="FFFFFF"/>
        <w:spacing w:after="0" w:line="240" w:lineRule="auto"/>
        <w:rPr>
          <w:rFonts w:eastAsia="Times New Roman"/>
          <w:sz w:val="24"/>
          <w:szCs w:val="24"/>
          <w:lang w:eastAsia="fr-FR"/>
        </w:rPr>
      </w:pPr>
    </w:p>
    <w:p w:rsidR="001E6016" w:rsidRPr="001174BE" w:rsidRDefault="001E6016" w:rsidP="003D25A6">
      <w:pPr>
        <w:shd w:val="clear" w:color="auto" w:fill="FFFFFF"/>
        <w:spacing w:after="0" w:line="240" w:lineRule="auto"/>
        <w:rPr>
          <w:rFonts w:eastAsia="Times New Roman"/>
          <w:sz w:val="24"/>
          <w:szCs w:val="24"/>
          <w:lang w:eastAsia="fr-FR"/>
        </w:rPr>
      </w:pPr>
    </w:p>
    <w:p w:rsidR="003D25A6" w:rsidRPr="001E6016" w:rsidRDefault="00A15436" w:rsidP="001E6016">
      <w:pPr>
        <w:jc w:val="center"/>
        <w:rPr>
          <w:rFonts w:ascii="Comic Sans MS" w:hAnsi="Comic Sans MS" w:cs="OpenDyslexic-Regular"/>
          <w:b/>
          <w:color w:val="000000"/>
          <w:sz w:val="28"/>
          <w:szCs w:val="28"/>
          <w:lang w:val="fr-BE"/>
        </w:rPr>
      </w:pPr>
      <w:r w:rsidRPr="003D25A6">
        <w:rPr>
          <w:rFonts w:asciiTheme="majorHAnsi" w:hAnsiTheme="majorHAnsi" w:cs="OpenDyslexic-Regular"/>
          <w:b/>
          <w:color w:val="000000"/>
          <w:sz w:val="36"/>
          <w:szCs w:val="36"/>
          <w:lang w:val="fr-BE"/>
        </w:rPr>
        <w:lastRenderedPageBreak/>
        <w:t>Les troubles de la vision</w:t>
      </w:r>
    </w:p>
    <w:p w:rsidR="003D25A6" w:rsidRDefault="003D25A6" w:rsidP="003D25A6">
      <w:pPr>
        <w:autoSpaceDE w:val="0"/>
        <w:autoSpaceDN w:val="0"/>
        <w:adjustRightInd w:val="0"/>
        <w:spacing w:after="0" w:line="240" w:lineRule="auto"/>
        <w:rPr>
          <w:rFonts w:ascii="Comic Sans MS" w:hAnsi="Comic Sans MS" w:cs="OpenDyslexic-Regular"/>
          <w:b/>
          <w:color w:val="000000"/>
          <w:sz w:val="28"/>
          <w:szCs w:val="28"/>
        </w:rPr>
      </w:pPr>
    </w:p>
    <w:p w:rsidR="003D25A6" w:rsidRDefault="003D25A6" w:rsidP="003D25A6">
      <w:pPr>
        <w:autoSpaceDE w:val="0"/>
        <w:autoSpaceDN w:val="0"/>
        <w:adjustRightInd w:val="0"/>
        <w:spacing w:after="0" w:line="240" w:lineRule="auto"/>
        <w:rPr>
          <w:rFonts w:ascii="Comic Sans MS" w:hAnsi="Comic Sans MS" w:cs="OpenDyslexic-Regular"/>
          <w:b/>
          <w:color w:val="000000"/>
          <w:sz w:val="28"/>
          <w:szCs w:val="28"/>
        </w:rPr>
      </w:pPr>
    </w:p>
    <w:p w:rsidR="003D25A6" w:rsidRPr="003D25A6" w:rsidRDefault="003D25A6" w:rsidP="003D25A6">
      <w:pPr>
        <w:autoSpaceDE w:val="0"/>
        <w:autoSpaceDN w:val="0"/>
        <w:adjustRightInd w:val="0"/>
        <w:spacing w:after="0" w:line="240" w:lineRule="auto"/>
        <w:rPr>
          <w:rFonts w:cs="OpenDyslexic-Regular"/>
          <w:b/>
          <w:color w:val="000000"/>
          <w:sz w:val="24"/>
          <w:szCs w:val="24"/>
        </w:rPr>
      </w:pPr>
      <w:r w:rsidRPr="003D25A6">
        <w:rPr>
          <w:rFonts w:cs="OpenDyslexic-Regular"/>
          <w:b/>
          <w:color w:val="000000"/>
          <w:sz w:val="24"/>
          <w:szCs w:val="24"/>
        </w:rPr>
        <w:t>L'hypermétropie</w:t>
      </w:r>
    </w:p>
    <w:p w:rsidR="003D25A6" w:rsidRPr="003D25A6" w:rsidRDefault="003D25A6" w:rsidP="003D25A6">
      <w:pPr>
        <w:autoSpaceDE w:val="0"/>
        <w:autoSpaceDN w:val="0"/>
        <w:adjustRightInd w:val="0"/>
        <w:spacing w:after="0" w:line="240" w:lineRule="auto"/>
        <w:rPr>
          <w:rFonts w:cs="OpenDyslexic-Regular"/>
          <w:color w:val="000000"/>
          <w:sz w:val="24"/>
          <w:szCs w:val="24"/>
        </w:rPr>
      </w:pPr>
    </w:p>
    <w:p w:rsidR="003D25A6" w:rsidRPr="003D25A6" w:rsidRDefault="003D25A6" w:rsidP="003D25A6">
      <w:pPr>
        <w:autoSpaceDE w:val="0"/>
        <w:autoSpaceDN w:val="0"/>
        <w:adjustRightInd w:val="0"/>
        <w:spacing w:after="0" w:line="240" w:lineRule="auto"/>
        <w:rPr>
          <w:rFonts w:cs="OpenDyslexic-Regular"/>
          <w:color w:val="000000"/>
          <w:sz w:val="24"/>
          <w:szCs w:val="24"/>
        </w:rPr>
      </w:pPr>
      <w:r w:rsidRPr="003D25A6">
        <w:rPr>
          <w:rFonts w:cs="OpenDyslexic-Regular"/>
          <w:color w:val="000000"/>
          <w:sz w:val="24"/>
          <w:szCs w:val="24"/>
        </w:rPr>
        <w:t>Comme tous les organes, l'œil peut présenter plusieurs défauts.</w:t>
      </w:r>
    </w:p>
    <w:p w:rsidR="003D25A6" w:rsidRPr="003D25A6" w:rsidRDefault="003D25A6" w:rsidP="003D25A6">
      <w:pPr>
        <w:autoSpaceDE w:val="0"/>
        <w:autoSpaceDN w:val="0"/>
        <w:adjustRightInd w:val="0"/>
        <w:spacing w:after="0" w:line="240" w:lineRule="auto"/>
        <w:rPr>
          <w:rFonts w:cs="OpenDyslexic-Regular"/>
          <w:color w:val="000000"/>
          <w:sz w:val="24"/>
          <w:szCs w:val="24"/>
        </w:rPr>
      </w:pPr>
      <w:r w:rsidRPr="003D25A6">
        <w:rPr>
          <w:rFonts w:cs="OpenDyslexic-Regular"/>
          <w:color w:val="000000"/>
          <w:sz w:val="24"/>
          <w:szCs w:val="24"/>
        </w:rPr>
        <w:t>Si tu es hypermétrope, c'est parce que ton œil est légèrement trop court. Au repos, l'image d'un objet lointain se forme à l'arrière de la rétine, et l'objet te paraît flou. Ton cristallin peut se bomber pour ramener l'image sur la rétine, mais au prix d'un effort constant pouvant occasionner des maux de tête. De plus il ne peut se bomber suffisamment pour te permettre de voir nettement un objet proche, et celui-ci te paraît flou. Pour corriger ton hypermétropie, tu dois rendre ton œil plus convergent et donc porter des lunettes convergentes.</w:t>
      </w:r>
    </w:p>
    <w:p w:rsidR="003D25A6" w:rsidRPr="003D25A6" w:rsidRDefault="003D25A6" w:rsidP="003D25A6">
      <w:pPr>
        <w:autoSpaceDE w:val="0"/>
        <w:autoSpaceDN w:val="0"/>
        <w:adjustRightInd w:val="0"/>
        <w:spacing w:after="0" w:line="240" w:lineRule="auto"/>
        <w:rPr>
          <w:rFonts w:cs="OpenDyslexic-Regular"/>
          <w:color w:val="000000"/>
          <w:sz w:val="24"/>
          <w:szCs w:val="24"/>
        </w:rPr>
      </w:pPr>
    </w:p>
    <w:p w:rsidR="003D25A6" w:rsidRPr="003D25A6" w:rsidRDefault="003D25A6" w:rsidP="003D25A6">
      <w:pPr>
        <w:autoSpaceDE w:val="0"/>
        <w:autoSpaceDN w:val="0"/>
        <w:adjustRightInd w:val="0"/>
        <w:spacing w:after="0" w:line="240" w:lineRule="auto"/>
        <w:rPr>
          <w:rFonts w:cs="OpenDyslexic-Regular"/>
          <w:color w:val="000000"/>
          <w:sz w:val="24"/>
          <w:szCs w:val="24"/>
        </w:rPr>
      </w:pPr>
      <w:r w:rsidRPr="003D25A6">
        <w:rPr>
          <w:rFonts w:cs="OpenDyslexic-Regular"/>
          <w:color w:val="000000"/>
          <w:sz w:val="24"/>
          <w:szCs w:val="24"/>
        </w:rPr>
        <w:t>Conclusion:</w:t>
      </w:r>
    </w:p>
    <w:p w:rsidR="003D25A6" w:rsidRDefault="003D25A6" w:rsidP="003D25A6">
      <w:pPr>
        <w:autoSpaceDE w:val="0"/>
        <w:autoSpaceDN w:val="0"/>
        <w:adjustRightInd w:val="0"/>
        <w:spacing w:after="0" w:line="240" w:lineRule="auto"/>
        <w:rPr>
          <w:rFonts w:cs="OpenDyslexic-Regular"/>
          <w:color w:val="000000"/>
          <w:sz w:val="24"/>
          <w:szCs w:val="24"/>
        </w:rPr>
      </w:pPr>
      <w:r w:rsidRPr="003D25A6">
        <w:rPr>
          <w:rFonts w:cs="OpenDyslexic-Regular"/>
          <w:color w:val="000000"/>
          <w:sz w:val="24"/>
          <w:szCs w:val="24"/>
        </w:rPr>
        <w:t xml:space="preserve">L'hypermétropie est un défaut de la vision due à un œil trop peu </w:t>
      </w:r>
      <w:r w:rsidRPr="003D25A6">
        <w:rPr>
          <w:rFonts w:cs="OpenDyslexic-Regular"/>
          <w:color w:val="FF978E"/>
          <w:sz w:val="24"/>
          <w:szCs w:val="24"/>
        </w:rPr>
        <w:t>convergent</w:t>
      </w:r>
      <w:r w:rsidRPr="003D25A6">
        <w:rPr>
          <w:rFonts w:cs="OpenDyslexic-Regular"/>
          <w:color w:val="000000"/>
          <w:sz w:val="24"/>
          <w:szCs w:val="24"/>
        </w:rPr>
        <w:t xml:space="preserve">, et peut être corrigée par des lentilles </w:t>
      </w:r>
      <w:r w:rsidRPr="003D25A6">
        <w:rPr>
          <w:rFonts w:cs="OpenDyslexic-Regular"/>
          <w:color w:val="FF978E"/>
          <w:sz w:val="24"/>
          <w:szCs w:val="24"/>
        </w:rPr>
        <w:t>convergentes</w:t>
      </w:r>
      <w:r w:rsidRPr="003D25A6">
        <w:rPr>
          <w:rFonts w:cs="OpenDyslexic-Regular"/>
          <w:color w:val="000000"/>
          <w:sz w:val="24"/>
          <w:szCs w:val="24"/>
        </w:rPr>
        <w:t>.</w:t>
      </w:r>
    </w:p>
    <w:p w:rsidR="003D25A6" w:rsidRDefault="001E6016" w:rsidP="003D25A6">
      <w:pPr>
        <w:rPr>
          <w:rFonts w:cs="OpenDyslexic-Regula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pt;height:23.7pt"/>
        </w:pict>
      </w:r>
      <w:r w:rsidRPr="001E6016">
        <w:t xml:space="preserve"> </w:t>
      </w:r>
      <w:r>
        <w:pict>
          <v:shape id="_x0000_i1026" type="#_x0000_t75" alt="" style="width:23.7pt;height:23.7pt"/>
        </w:pict>
      </w:r>
    </w:p>
    <w:p w:rsidR="001E6016" w:rsidRDefault="001E6016" w:rsidP="003D25A6">
      <w:pPr>
        <w:rPr>
          <w:rFonts w:cs="OpenDyslexic-Regular"/>
          <w:sz w:val="24"/>
          <w:szCs w:val="24"/>
        </w:rPr>
      </w:pPr>
      <w:r>
        <w:pict>
          <v:shape id="_x0000_i1027" type="#_x0000_t75" alt="" style="width:23.7pt;height:23.7pt"/>
        </w:pict>
      </w:r>
      <w:r w:rsidRPr="001E601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lang w:eastAsia="fr-FR"/>
        </w:rPr>
        <w:drawing>
          <wp:inline distT="0" distB="0" distL="0" distR="0">
            <wp:extent cx="4843415" cy="2772000"/>
            <wp:effectExtent l="19050" t="0" r="0" b="0"/>
            <wp:docPr id="13" name="Image 13" descr="C:\Users\hb\Downloads\8d1d641d-59f7-464e-9b50-29b6d3acb9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b\Downloads\8d1d641d-59f7-464e-9b50-29b6d3acb9eb.png"/>
                    <pic:cNvPicPr>
                      <a:picLocks noChangeAspect="1" noChangeArrowheads="1"/>
                    </pic:cNvPicPr>
                  </pic:nvPicPr>
                  <pic:blipFill>
                    <a:blip r:embed="rId5"/>
                    <a:srcRect/>
                    <a:stretch>
                      <a:fillRect/>
                    </a:stretch>
                  </pic:blipFill>
                  <pic:spPr bwMode="auto">
                    <a:xfrm>
                      <a:off x="0" y="0"/>
                      <a:ext cx="4843415" cy="2772000"/>
                    </a:xfrm>
                    <a:prstGeom prst="rect">
                      <a:avLst/>
                    </a:prstGeom>
                    <a:noFill/>
                    <a:ln w="9525">
                      <a:noFill/>
                      <a:miter lim="800000"/>
                      <a:headEnd/>
                      <a:tailEnd/>
                    </a:ln>
                  </pic:spPr>
                </pic:pic>
              </a:graphicData>
            </a:graphic>
          </wp:inline>
        </w:drawing>
      </w:r>
      <w:r w:rsidRPr="001E6016">
        <w:t xml:space="preserve"> </w:t>
      </w:r>
      <w:r>
        <w:pict>
          <v:shape id="_x0000_i1028" type="#_x0000_t75" alt="" style="width:23.7pt;height:23.7pt"/>
        </w:pict>
      </w:r>
      <w:r w:rsidRPr="001E601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1E6016" w:rsidRDefault="001E6016" w:rsidP="001E6016">
      <w:pPr>
        <w:rPr>
          <w:rFonts w:cs="OpenDyslexic-Regular"/>
          <w:sz w:val="24"/>
          <w:szCs w:val="24"/>
        </w:rPr>
      </w:pPr>
    </w:p>
    <w:p w:rsidR="009C11CE" w:rsidRDefault="009C11CE" w:rsidP="001E6016">
      <w:pPr>
        <w:rPr>
          <w:rFonts w:cs="OpenDyslexic-Regular"/>
          <w:sz w:val="24"/>
          <w:szCs w:val="24"/>
        </w:rPr>
      </w:pPr>
    </w:p>
    <w:p w:rsidR="009C11CE" w:rsidRDefault="009C11CE" w:rsidP="001E6016">
      <w:pPr>
        <w:rPr>
          <w:rFonts w:cs="OpenDyslexic-Regular"/>
          <w:sz w:val="24"/>
          <w:szCs w:val="24"/>
        </w:rPr>
      </w:pPr>
    </w:p>
    <w:p w:rsidR="009C11CE" w:rsidRDefault="009C11CE" w:rsidP="001E6016">
      <w:pPr>
        <w:rPr>
          <w:rFonts w:cs="OpenDyslexic-Regular"/>
          <w:sz w:val="24"/>
          <w:szCs w:val="24"/>
        </w:rPr>
      </w:pPr>
    </w:p>
    <w:p w:rsidR="009C11CE" w:rsidRDefault="009C11CE" w:rsidP="001E6016">
      <w:pPr>
        <w:rPr>
          <w:rFonts w:cs="OpenDyslexic-Regular"/>
          <w:sz w:val="24"/>
          <w:szCs w:val="24"/>
        </w:rPr>
      </w:pPr>
    </w:p>
    <w:p w:rsidR="009C11CE" w:rsidRPr="001E6016" w:rsidRDefault="009C11CE" w:rsidP="001E6016">
      <w:pPr>
        <w:rPr>
          <w:rFonts w:cs="OpenDyslexic-Regular"/>
          <w:sz w:val="24"/>
          <w:szCs w:val="24"/>
        </w:rPr>
      </w:pPr>
    </w:p>
    <w:p w:rsidR="001E6016" w:rsidRPr="001E6016" w:rsidRDefault="001E6016" w:rsidP="001E6016">
      <w:pPr>
        <w:autoSpaceDE w:val="0"/>
        <w:autoSpaceDN w:val="0"/>
        <w:adjustRightInd w:val="0"/>
        <w:spacing w:after="0" w:line="240" w:lineRule="auto"/>
        <w:rPr>
          <w:rFonts w:cs="OpenDyslexic-Regular"/>
          <w:b/>
          <w:sz w:val="24"/>
          <w:szCs w:val="24"/>
        </w:rPr>
      </w:pPr>
      <w:r w:rsidRPr="001E6016">
        <w:rPr>
          <w:rFonts w:cs="OpenDyslexic-Regular"/>
          <w:b/>
          <w:sz w:val="24"/>
          <w:szCs w:val="24"/>
        </w:rPr>
        <w:t>La myopie</w:t>
      </w:r>
    </w:p>
    <w:p w:rsidR="00415612" w:rsidRDefault="001E6016" w:rsidP="001E6016">
      <w:pPr>
        <w:autoSpaceDE w:val="0"/>
        <w:autoSpaceDN w:val="0"/>
        <w:adjustRightInd w:val="0"/>
        <w:spacing w:after="0" w:line="240" w:lineRule="auto"/>
        <w:rPr>
          <w:rFonts w:ascii="OpenDyslexic-Regular" w:hAnsi="OpenDyslexic-Regular" w:cs="OpenDyslexic-Regular"/>
        </w:rPr>
      </w:pPr>
      <w:r w:rsidRPr="001E6016">
        <w:rPr>
          <w:rFonts w:cs="OpenDyslexic-Regular"/>
          <w:sz w:val="24"/>
          <w:szCs w:val="24"/>
        </w:rPr>
        <w:t>Au contraire, si ta sœur est myope, c'est parce que son œil est légèrement trop</w:t>
      </w:r>
      <w:r>
        <w:rPr>
          <w:rFonts w:cs="OpenDyslexic-Regular"/>
          <w:sz w:val="24"/>
          <w:szCs w:val="24"/>
        </w:rPr>
        <w:t xml:space="preserve"> </w:t>
      </w:r>
      <w:r w:rsidRPr="001E6016">
        <w:rPr>
          <w:rFonts w:cs="OpenDyslexic-Regular"/>
          <w:sz w:val="24"/>
          <w:szCs w:val="24"/>
        </w:rPr>
        <w:t>grand. Au repos, l'image d'un objet lointain se forme à l'avant de la rétine, et</w:t>
      </w:r>
      <w:r>
        <w:rPr>
          <w:rFonts w:cs="OpenDyslexic-Regular"/>
          <w:sz w:val="24"/>
          <w:szCs w:val="24"/>
        </w:rPr>
        <w:t xml:space="preserve"> </w:t>
      </w:r>
      <w:r w:rsidRPr="001E6016">
        <w:rPr>
          <w:rFonts w:cs="OpenDyslexic-Regular"/>
          <w:sz w:val="24"/>
          <w:szCs w:val="24"/>
        </w:rPr>
        <w:t>l'objet paraît flou. Ce n'est qu'en rapprochant l'objet de son œil que l'image</w:t>
      </w:r>
      <w:r>
        <w:rPr>
          <w:rFonts w:cs="OpenDyslexic-Regular"/>
          <w:sz w:val="24"/>
          <w:szCs w:val="24"/>
        </w:rPr>
        <w:t xml:space="preserve"> </w:t>
      </w:r>
      <w:r w:rsidRPr="001E6016">
        <w:rPr>
          <w:rFonts w:cs="OpenDyslexic-Regular"/>
          <w:sz w:val="24"/>
          <w:szCs w:val="24"/>
        </w:rPr>
        <w:t>recule et finit par se former sur la rétine.</w:t>
      </w:r>
      <w:r>
        <w:rPr>
          <w:rFonts w:cs="OpenDyslexic-Regular"/>
          <w:sz w:val="24"/>
          <w:szCs w:val="24"/>
        </w:rPr>
        <w:t xml:space="preserve"> </w:t>
      </w:r>
      <w:r w:rsidRPr="001E6016">
        <w:rPr>
          <w:rFonts w:cs="OpenDyslexic-Regular"/>
          <w:sz w:val="24"/>
          <w:szCs w:val="24"/>
        </w:rPr>
        <w:t>Pour corriger sa myopie, ta sœur doit rendre son œil moins convergent et donc</w:t>
      </w:r>
      <w:r>
        <w:rPr>
          <w:rFonts w:cs="OpenDyslexic-Regular"/>
          <w:sz w:val="24"/>
          <w:szCs w:val="24"/>
        </w:rPr>
        <w:t xml:space="preserve"> </w:t>
      </w:r>
      <w:r w:rsidRPr="001E6016">
        <w:rPr>
          <w:rFonts w:cs="OpenDyslexic-Regular"/>
          <w:sz w:val="24"/>
          <w:szCs w:val="24"/>
        </w:rPr>
        <w:t>porter des lunettes divergentes</w:t>
      </w:r>
      <w:r>
        <w:rPr>
          <w:rFonts w:ascii="OpenDyslexic-Regular" w:hAnsi="OpenDyslexic-Regular" w:cs="OpenDyslexic-Regular"/>
        </w:rPr>
        <w:t>.</w:t>
      </w:r>
    </w:p>
    <w:p w:rsidR="001E6016" w:rsidRDefault="001E6016" w:rsidP="001E6016">
      <w:pPr>
        <w:autoSpaceDE w:val="0"/>
        <w:autoSpaceDN w:val="0"/>
        <w:adjustRightInd w:val="0"/>
        <w:spacing w:after="0" w:line="240" w:lineRule="auto"/>
        <w:rPr>
          <w:rFonts w:ascii="OpenDyslexic-Regular" w:hAnsi="OpenDyslexic-Regular" w:cs="OpenDyslexic-Regular"/>
        </w:rPr>
      </w:pPr>
    </w:p>
    <w:p w:rsidR="001E6016" w:rsidRDefault="001E6016" w:rsidP="001E6016">
      <w:pPr>
        <w:autoSpaceDE w:val="0"/>
        <w:autoSpaceDN w:val="0"/>
        <w:adjustRightInd w:val="0"/>
        <w:spacing w:after="0" w:line="240" w:lineRule="auto"/>
        <w:rPr>
          <w:rFonts w:ascii="OpenDyslexic-Regular" w:hAnsi="OpenDyslexic-Regular" w:cs="OpenDyslexic-Regular"/>
        </w:rPr>
      </w:pPr>
    </w:p>
    <w:p w:rsidR="001E6016" w:rsidRPr="001E6016" w:rsidRDefault="001E6016" w:rsidP="001E6016">
      <w:pPr>
        <w:autoSpaceDE w:val="0"/>
        <w:autoSpaceDN w:val="0"/>
        <w:adjustRightInd w:val="0"/>
        <w:spacing w:after="0" w:line="240" w:lineRule="auto"/>
        <w:rPr>
          <w:rFonts w:cs="OpenDyslexic-Regular"/>
          <w:color w:val="000000"/>
          <w:sz w:val="24"/>
          <w:szCs w:val="24"/>
        </w:rPr>
      </w:pPr>
      <w:r w:rsidRPr="001E6016">
        <w:rPr>
          <w:rFonts w:cs="OpenDyslexic-Regular"/>
          <w:color w:val="000000"/>
          <w:sz w:val="24"/>
          <w:szCs w:val="24"/>
        </w:rPr>
        <w:t>Conclusion:</w:t>
      </w:r>
    </w:p>
    <w:p w:rsidR="001E6016" w:rsidRPr="009C11CE" w:rsidRDefault="001E6016" w:rsidP="001E6016">
      <w:pPr>
        <w:autoSpaceDE w:val="0"/>
        <w:autoSpaceDN w:val="0"/>
        <w:adjustRightInd w:val="0"/>
        <w:spacing w:after="0" w:line="240" w:lineRule="auto"/>
        <w:rPr>
          <w:rFonts w:cs="OpenDyslexic-Regular"/>
          <w:color w:val="000000"/>
          <w:sz w:val="24"/>
          <w:szCs w:val="24"/>
        </w:rPr>
      </w:pPr>
      <w:r w:rsidRPr="001E6016">
        <w:rPr>
          <w:rFonts w:cs="OpenDyslexic-Regular"/>
          <w:color w:val="000000"/>
          <w:sz w:val="24"/>
          <w:szCs w:val="24"/>
        </w:rPr>
        <w:t xml:space="preserve">La myopie est un défaut de la vision due à un </w:t>
      </w:r>
      <w:r w:rsidR="00A15436" w:rsidRPr="001E6016">
        <w:rPr>
          <w:rFonts w:cs="OpenDyslexic-Regular"/>
          <w:color w:val="000000"/>
          <w:sz w:val="24"/>
          <w:szCs w:val="24"/>
        </w:rPr>
        <w:t>œil</w:t>
      </w:r>
      <w:r w:rsidRPr="001E6016">
        <w:rPr>
          <w:rFonts w:cs="OpenDyslexic-Regular"/>
          <w:color w:val="000000"/>
          <w:sz w:val="24"/>
          <w:szCs w:val="24"/>
        </w:rPr>
        <w:t xml:space="preserve"> trop </w:t>
      </w:r>
      <w:r w:rsidRPr="001E6016">
        <w:rPr>
          <w:rFonts w:cs="OpenDyslexic-Regular"/>
          <w:color w:val="FF978E"/>
          <w:sz w:val="24"/>
          <w:szCs w:val="24"/>
        </w:rPr>
        <w:t>convergent</w:t>
      </w:r>
      <w:r w:rsidRPr="001E6016">
        <w:rPr>
          <w:rFonts w:cs="OpenDyslexic-Regular"/>
          <w:color w:val="000000"/>
          <w:sz w:val="24"/>
          <w:szCs w:val="24"/>
        </w:rPr>
        <w:t>, et peut être</w:t>
      </w:r>
      <w:r w:rsidR="009C11CE">
        <w:rPr>
          <w:rFonts w:cs="OpenDyslexic-Regular"/>
          <w:color w:val="000000"/>
          <w:sz w:val="24"/>
          <w:szCs w:val="24"/>
        </w:rPr>
        <w:t xml:space="preserve"> </w:t>
      </w:r>
      <w:r w:rsidRPr="001E6016">
        <w:rPr>
          <w:rFonts w:cs="OpenDyslexic-Regular"/>
          <w:color w:val="000000"/>
          <w:sz w:val="24"/>
          <w:szCs w:val="24"/>
        </w:rPr>
        <w:t xml:space="preserve">corrigée par des lentilles </w:t>
      </w:r>
      <w:r w:rsidRPr="001E6016">
        <w:rPr>
          <w:rFonts w:cs="OpenDyslexic-Regular"/>
          <w:color w:val="FF978E"/>
          <w:sz w:val="24"/>
          <w:szCs w:val="24"/>
        </w:rPr>
        <w:t>divergentes</w:t>
      </w:r>
      <w:r>
        <w:rPr>
          <w:rFonts w:ascii="OpenDyslexic-Regular" w:hAnsi="OpenDyslexic-Regular" w:cs="OpenDyslexic-Regular"/>
          <w:color w:val="000000"/>
        </w:rPr>
        <w:t>.</w:t>
      </w:r>
    </w:p>
    <w:p w:rsidR="009C11CE" w:rsidRDefault="009C11CE" w:rsidP="001E6016">
      <w:pPr>
        <w:autoSpaceDE w:val="0"/>
        <w:autoSpaceDN w:val="0"/>
        <w:adjustRightInd w:val="0"/>
        <w:spacing w:after="0" w:line="240" w:lineRule="auto"/>
        <w:rPr>
          <w:rFonts w:cs="OpenDyslexic-Regular"/>
          <w:sz w:val="24"/>
          <w:szCs w:val="24"/>
        </w:rPr>
      </w:pPr>
      <w:r>
        <w:rPr>
          <w:rFonts w:cs="OpenDyslexic-Regular"/>
          <w:noProof/>
          <w:sz w:val="24"/>
          <w:szCs w:val="24"/>
          <w:lang w:eastAsia="fr-FR"/>
        </w:rPr>
        <w:drawing>
          <wp:inline distT="0" distB="0" distL="0" distR="0">
            <wp:extent cx="5760720" cy="2801164"/>
            <wp:effectExtent l="19050" t="0" r="0" b="0"/>
            <wp:docPr id="16" name="Image 16" descr="C:\Users\hb\Downloads\ec05f305-1729-4d0e-ad6d-f54b1f11f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b\Downloads\ec05f305-1729-4d0e-ad6d-f54b1f11fe35.png"/>
                    <pic:cNvPicPr>
                      <a:picLocks noChangeAspect="1" noChangeArrowheads="1"/>
                    </pic:cNvPicPr>
                  </pic:nvPicPr>
                  <pic:blipFill>
                    <a:blip r:embed="rId6"/>
                    <a:srcRect/>
                    <a:stretch>
                      <a:fillRect/>
                    </a:stretch>
                  </pic:blipFill>
                  <pic:spPr bwMode="auto">
                    <a:xfrm>
                      <a:off x="0" y="0"/>
                      <a:ext cx="5760720" cy="2801164"/>
                    </a:xfrm>
                    <a:prstGeom prst="rect">
                      <a:avLst/>
                    </a:prstGeom>
                    <a:noFill/>
                    <a:ln w="9525">
                      <a:noFill/>
                      <a:miter lim="800000"/>
                      <a:headEnd/>
                      <a:tailEnd/>
                    </a:ln>
                  </pic:spPr>
                </pic:pic>
              </a:graphicData>
            </a:graphic>
          </wp:inline>
        </w:drawing>
      </w:r>
    </w:p>
    <w:p w:rsidR="009C11CE" w:rsidRDefault="009C11CE" w:rsidP="009C11CE">
      <w:pPr>
        <w:rPr>
          <w:rFonts w:cs="OpenDyslexic-Regular"/>
          <w:sz w:val="24"/>
          <w:szCs w:val="24"/>
        </w:rPr>
      </w:pPr>
    </w:p>
    <w:p w:rsidR="009C11CE" w:rsidRPr="009C11CE" w:rsidRDefault="009C11CE" w:rsidP="009C11CE">
      <w:pPr>
        <w:autoSpaceDE w:val="0"/>
        <w:autoSpaceDN w:val="0"/>
        <w:adjustRightInd w:val="0"/>
        <w:spacing w:after="0" w:line="240" w:lineRule="auto"/>
        <w:rPr>
          <w:rFonts w:cs="OpenDyslexic-Regular"/>
          <w:b/>
          <w:sz w:val="24"/>
          <w:szCs w:val="24"/>
        </w:rPr>
      </w:pPr>
      <w:r w:rsidRPr="009C11CE">
        <w:rPr>
          <w:rFonts w:cs="OpenDyslexic-Regular"/>
          <w:b/>
          <w:sz w:val="24"/>
          <w:szCs w:val="24"/>
        </w:rPr>
        <w:t>La presbytie</w:t>
      </w:r>
    </w:p>
    <w:p w:rsidR="009C11CE" w:rsidRDefault="009C11CE" w:rsidP="009C11CE">
      <w:pPr>
        <w:autoSpaceDE w:val="0"/>
        <w:autoSpaceDN w:val="0"/>
        <w:adjustRightInd w:val="0"/>
        <w:spacing w:after="0" w:line="240" w:lineRule="auto"/>
        <w:rPr>
          <w:rFonts w:cs="OpenDyslexic-Regular"/>
          <w:sz w:val="24"/>
          <w:szCs w:val="24"/>
        </w:rPr>
      </w:pPr>
      <w:r w:rsidRPr="009C11CE">
        <w:rPr>
          <w:rFonts w:cs="OpenDyslexic-Regular"/>
          <w:sz w:val="24"/>
          <w:szCs w:val="24"/>
        </w:rPr>
        <w:t>Tes grands-parents, quant à eux, sont tous les deux presbytes. Avec l'âge, leur</w:t>
      </w:r>
      <w:r>
        <w:rPr>
          <w:rFonts w:cs="OpenDyslexic-Regular"/>
          <w:sz w:val="24"/>
          <w:szCs w:val="24"/>
        </w:rPr>
        <w:t xml:space="preserve"> </w:t>
      </w:r>
      <w:r w:rsidRPr="009C11CE">
        <w:rPr>
          <w:rFonts w:cs="OpenDyslexic-Regular"/>
          <w:sz w:val="24"/>
          <w:szCs w:val="24"/>
        </w:rPr>
        <w:t>cristallin est en effet devenu incapable de se bomber suffisamment pour voir</w:t>
      </w:r>
      <w:r>
        <w:rPr>
          <w:rFonts w:cs="OpenDyslexic-Regular"/>
          <w:sz w:val="24"/>
          <w:szCs w:val="24"/>
        </w:rPr>
        <w:t xml:space="preserve"> </w:t>
      </w:r>
      <w:r w:rsidRPr="009C11CE">
        <w:rPr>
          <w:rFonts w:cs="OpenDyslexic-Regular"/>
          <w:sz w:val="24"/>
          <w:szCs w:val="24"/>
        </w:rPr>
        <w:t>nettement les objets proches. Ils doivent donc porter des lunettes convergentes</w:t>
      </w:r>
      <w:r>
        <w:rPr>
          <w:rFonts w:cs="OpenDyslexic-Regular"/>
          <w:sz w:val="24"/>
          <w:szCs w:val="24"/>
        </w:rPr>
        <w:t xml:space="preserve"> </w:t>
      </w:r>
      <w:r w:rsidRPr="009C11CE">
        <w:rPr>
          <w:rFonts w:cs="OpenDyslexic-Regular"/>
          <w:sz w:val="24"/>
          <w:szCs w:val="24"/>
        </w:rPr>
        <w:t>pour lire par exemple</w:t>
      </w:r>
    </w:p>
    <w:p w:rsidR="009C11CE" w:rsidRDefault="009C11CE" w:rsidP="009C11CE">
      <w:pPr>
        <w:autoSpaceDE w:val="0"/>
        <w:autoSpaceDN w:val="0"/>
        <w:adjustRightInd w:val="0"/>
        <w:spacing w:after="0" w:line="240" w:lineRule="auto"/>
        <w:rPr>
          <w:rFonts w:cs="OpenDyslexic-Regular"/>
          <w:sz w:val="24"/>
          <w:szCs w:val="24"/>
        </w:rPr>
      </w:pPr>
    </w:p>
    <w:p w:rsidR="009C11CE" w:rsidRDefault="009C11CE" w:rsidP="009C11CE">
      <w:pPr>
        <w:autoSpaceDE w:val="0"/>
        <w:autoSpaceDN w:val="0"/>
        <w:adjustRightInd w:val="0"/>
        <w:spacing w:after="0" w:line="240" w:lineRule="auto"/>
        <w:rPr>
          <w:rFonts w:cs="OpenDyslexic-Regular"/>
          <w:color w:val="000000"/>
          <w:sz w:val="24"/>
          <w:szCs w:val="24"/>
        </w:rPr>
      </w:pPr>
      <w:r w:rsidRPr="009C11CE">
        <w:rPr>
          <w:rFonts w:cs="OpenDyslexic-Regular"/>
          <w:color w:val="000000"/>
          <w:sz w:val="24"/>
          <w:szCs w:val="24"/>
        </w:rPr>
        <w:t>Conclusion: La presbytie est un défaut de la vision due à un manque</w:t>
      </w:r>
      <w:r>
        <w:rPr>
          <w:rFonts w:cs="OpenDyslexic-Regular"/>
          <w:color w:val="000000"/>
          <w:sz w:val="24"/>
          <w:szCs w:val="24"/>
        </w:rPr>
        <w:t xml:space="preserve"> </w:t>
      </w:r>
      <w:r w:rsidRPr="009C11CE">
        <w:rPr>
          <w:rFonts w:cs="OpenDyslexic-Regular"/>
          <w:color w:val="000000"/>
          <w:sz w:val="24"/>
          <w:szCs w:val="24"/>
        </w:rPr>
        <w:t>d'</w:t>
      </w:r>
      <w:r w:rsidRPr="009C11CE">
        <w:rPr>
          <w:rFonts w:cs="OpenDyslexic-Regular"/>
          <w:color w:val="FF978E"/>
          <w:sz w:val="24"/>
          <w:szCs w:val="24"/>
        </w:rPr>
        <w:t xml:space="preserve">accommodation </w:t>
      </w:r>
      <w:r w:rsidRPr="009C11CE">
        <w:rPr>
          <w:rFonts w:cs="OpenDyslexic-Regular"/>
          <w:color w:val="000000"/>
          <w:sz w:val="24"/>
          <w:szCs w:val="24"/>
        </w:rPr>
        <w:t>du cristallin, survenant généralement entre 40 et 45 ans. Elle</w:t>
      </w:r>
      <w:r>
        <w:rPr>
          <w:rFonts w:cs="OpenDyslexic-Regular"/>
          <w:color w:val="000000"/>
          <w:sz w:val="24"/>
          <w:szCs w:val="24"/>
        </w:rPr>
        <w:t xml:space="preserve"> </w:t>
      </w:r>
      <w:r w:rsidRPr="009C11CE">
        <w:rPr>
          <w:rFonts w:cs="OpenDyslexic-Regular"/>
          <w:color w:val="000000"/>
          <w:sz w:val="24"/>
          <w:szCs w:val="24"/>
        </w:rPr>
        <w:t xml:space="preserve">peut être corrigée par des lentilles </w:t>
      </w:r>
      <w:r w:rsidRPr="009C11CE">
        <w:rPr>
          <w:rFonts w:cs="OpenDyslexic-Regular"/>
          <w:color w:val="FF978E"/>
          <w:sz w:val="24"/>
          <w:szCs w:val="24"/>
        </w:rPr>
        <w:t xml:space="preserve">convergentes </w:t>
      </w:r>
      <w:r w:rsidRPr="009C11CE">
        <w:rPr>
          <w:rFonts w:cs="OpenDyslexic-Regular"/>
          <w:color w:val="000000"/>
          <w:sz w:val="24"/>
          <w:szCs w:val="24"/>
        </w:rPr>
        <w:t>pour la vision de près.</w:t>
      </w:r>
    </w:p>
    <w:p w:rsidR="009C11CE" w:rsidRDefault="009C11CE" w:rsidP="009C11CE">
      <w:pPr>
        <w:autoSpaceDE w:val="0"/>
        <w:autoSpaceDN w:val="0"/>
        <w:adjustRightInd w:val="0"/>
        <w:spacing w:after="0" w:line="240" w:lineRule="auto"/>
        <w:rPr>
          <w:rFonts w:cs="OpenDyslexic-Regular"/>
          <w:color w:val="000000"/>
          <w:sz w:val="24"/>
          <w:szCs w:val="24"/>
        </w:rPr>
      </w:pPr>
      <w:r>
        <w:rPr>
          <w:rFonts w:cs="OpenDyslexic-Regular"/>
          <w:noProof/>
          <w:color w:val="000000"/>
          <w:sz w:val="24"/>
          <w:szCs w:val="24"/>
          <w:lang w:eastAsia="fr-FR"/>
        </w:rPr>
        <w:drawing>
          <wp:inline distT="0" distB="0" distL="0" distR="0">
            <wp:extent cx="5760720" cy="2801164"/>
            <wp:effectExtent l="19050" t="0" r="0" b="0"/>
            <wp:docPr id="17" name="Image 17" descr="C:\Users\hb\Downloads\d315568b-a9db-4aa8-9704-9d79e3e31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b\Downloads\d315568b-a9db-4aa8-9704-9d79e3e31669.png"/>
                    <pic:cNvPicPr>
                      <a:picLocks noChangeAspect="1" noChangeArrowheads="1"/>
                    </pic:cNvPicPr>
                  </pic:nvPicPr>
                  <pic:blipFill>
                    <a:blip r:embed="rId7"/>
                    <a:srcRect/>
                    <a:stretch>
                      <a:fillRect/>
                    </a:stretch>
                  </pic:blipFill>
                  <pic:spPr bwMode="auto">
                    <a:xfrm>
                      <a:off x="0" y="0"/>
                      <a:ext cx="5760720" cy="2801164"/>
                    </a:xfrm>
                    <a:prstGeom prst="rect">
                      <a:avLst/>
                    </a:prstGeom>
                    <a:noFill/>
                    <a:ln w="9525">
                      <a:noFill/>
                      <a:miter lim="800000"/>
                      <a:headEnd/>
                      <a:tailEnd/>
                    </a:ln>
                  </pic:spPr>
                </pic:pic>
              </a:graphicData>
            </a:graphic>
          </wp:inline>
        </w:drawing>
      </w:r>
    </w:p>
    <w:p w:rsidR="009C11CE" w:rsidRDefault="009C11CE" w:rsidP="009C11CE">
      <w:pPr>
        <w:rPr>
          <w:rFonts w:cs="OpenDyslexic-Regular"/>
          <w:sz w:val="24"/>
          <w:szCs w:val="24"/>
        </w:rPr>
      </w:pPr>
    </w:p>
    <w:p w:rsidR="009C11CE" w:rsidRPr="009C11CE" w:rsidRDefault="009C11CE" w:rsidP="009C11CE">
      <w:pPr>
        <w:autoSpaceDE w:val="0"/>
        <w:autoSpaceDN w:val="0"/>
        <w:adjustRightInd w:val="0"/>
        <w:spacing w:after="0" w:line="240" w:lineRule="auto"/>
        <w:rPr>
          <w:rFonts w:cs="OpenDyslexic-Regular"/>
          <w:b/>
          <w:sz w:val="24"/>
          <w:szCs w:val="24"/>
        </w:rPr>
      </w:pPr>
      <w:r w:rsidRPr="009C11CE">
        <w:rPr>
          <w:rFonts w:cs="OpenDyslexic-Regular"/>
          <w:b/>
          <w:sz w:val="24"/>
          <w:szCs w:val="24"/>
        </w:rPr>
        <w:t>L'astigmatisme</w:t>
      </w:r>
    </w:p>
    <w:p w:rsidR="009C11CE" w:rsidRDefault="009C11CE" w:rsidP="009C11CE">
      <w:pPr>
        <w:autoSpaceDE w:val="0"/>
        <w:autoSpaceDN w:val="0"/>
        <w:adjustRightInd w:val="0"/>
        <w:spacing w:after="0" w:line="240" w:lineRule="auto"/>
        <w:rPr>
          <w:rFonts w:cs="OpenDyslexic-Regular"/>
          <w:sz w:val="24"/>
          <w:szCs w:val="24"/>
        </w:rPr>
      </w:pPr>
      <w:r w:rsidRPr="009C11CE">
        <w:rPr>
          <w:rFonts w:cs="OpenDyslexic-Regular"/>
          <w:sz w:val="24"/>
          <w:szCs w:val="24"/>
        </w:rPr>
        <w:t>Il existe d'autres défauts de la vision. L'un des plus courants est l'astigmatisme. Il est dû à une déformation de la cornée, et peut être corrigé par des "verres" cylindriques.</w:t>
      </w:r>
    </w:p>
    <w:p w:rsidR="009C11CE" w:rsidRDefault="009C11CE" w:rsidP="009C11CE">
      <w:pPr>
        <w:autoSpaceDE w:val="0"/>
        <w:autoSpaceDN w:val="0"/>
        <w:adjustRightInd w:val="0"/>
        <w:spacing w:after="0" w:line="240" w:lineRule="auto"/>
        <w:rPr>
          <w:rFonts w:cs="OpenDyslexic-Regular"/>
          <w:sz w:val="24"/>
          <w:szCs w:val="24"/>
        </w:rPr>
      </w:pPr>
    </w:p>
    <w:p w:rsidR="009C11CE" w:rsidRDefault="009C11CE" w:rsidP="009C11CE">
      <w:pPr>
        <w:autoSpaceDE w:val="0"/>
        <w:autoSpaceDN w:val="0"/>
        <w:adjustRightInd w:val="0"/>
        <w:spacing w:after="0" w:line="240" w:lineRule="auto"/>
        <w:rPr>
          <w:rFonts w:cs="OpenDyslexic-Regular"/>
          <w:color w:val="000000"/>
          <w:sz w:val="24"/>
          <w:szCs w:val="24"/>
        </w:rPr>
      </w:pPr>
      <w:r w:rsidRPr="009C11CE">
        <w:rPr>
          <w:rFonts w:cs="OpenDyslexic-Regular"/>
          <w:color w:val="000000"/>
          <w:sz w:val="24"/>
          <w:szCs w:val="24"/>
        </w:rPr>
        <w:t xml:space="preserve">Conclusion: Une personne astigmate a une déformation de la </w:t>
      </w:r>
      <w:r w:rsidRPr="009C11CE">
        <w:rPr>
          <w:rFonts w:cs="OpenDyslexic-Regular"/>
          <w:color w:val="FF978E"/>
          <w:sz w:val="24"/>
          <w:szCs w:val="24"/>
        </w:rPr>
        <w:t xml:space="preserve">cornée </w:t>
      </w:r>
      <w:r w:rsidRPr="009C11CE">
        <w:rPr>
          <w:rFonts w:cs="OpenDyslexic-Regular"/>
          <w:color w:val="000000"/>
          <w:sz w:val="24"/>
          <w:szCs w:val="24"/>
        </w:rPr>
        <w:t>et on doit</w:t>
      </w:r>
      <w:r>
        <w:rPr>
          <w:rFonts w:cs="OpenDyslexic-Regular"/>
          <w:color w:val="000000"/>
          <w:sz w:val="24"/>
          <w:szCs w:val="24"/>
        </w:rPr>
        <w:t xml:space="preserve"> </w:t>
      </w:r>
      <w:r w:rsidRPr="009C11CE">
        <w:rPr>
          <w:rFonts w:cs="OpenDyslexic-Regular"/>
          <w:color w:val="000000"/>
          <w:sz w:val="24"/>
          <w:szCs w:val="24"/>
        </w:rPr>
        <w:t xml:space="preserve">utiliser des "verres" </w:t>
      </w:r>
      <w:r w:rsidRPr="009C11CE">
        <w:rPr>
          <w:rFonts w:cs="OpenDyslexic-Regular"/>
          <w:color w:val="FF978E"/>
          <w:sz w:val="24"/>
          <w:szCs w:val="24"/>
        </w:rPr>
        <w:t xml:space="preserve">cylindriques </w:t>
      </w:r>
      <w:r w:rsidRPr="009C11CE">
        <w:rPr>
          <w:rFonts w:cs="OpenDyslexic-Regular"/>
          <w:color w:val="000000"/>
          <w:sz w:val="24"/>
          <w:szCs w:val="24"/>
        </w:rPr>
        <w:t>pour corriger ce problème</w:t>
      </w:r>
      <w:r>
        <w:rPr>
          <w:rFonts w:ascii="OpenDyslexic-Regular" w:hAnsi="OpenDyslexic-Regular" w:cs="OpenDyslexic-Regular"/>
          <w:color w:val="000000"/>
        </w:rPr>
        <w:t>.</w:t>
      </w:r>
    </w:p>
    <w:p w:rsidR="009C11CE" w:rsidRDefault="009C11CE" w:rsidP="009C11CE">
      <w:pPr>
        <w:rPr>
          <w:rFonts w:cs="OpenDyslexic-Regular"/>
          <w:sz w:val="24"/>
          <w:szCs w:val="24"/>
        </w:rPr>
      </w:pPr>
    </w:p>
    <w:p w:rsidR="009C11CE" w:rsidRDefault="009C11CE" w:rsidP="009C11CE">
      <w:pPr>
        <w:tabs>
          <w:tab w:val="left" w:pos="2096"/>
        </w:tabs>
        <w:rPr>
          <w:rFonts w:cs="OpenDyslexic-Regular"/>
          <w:sz w:val="24"/>
          <w:szCs w:val="24"/>
        </w:rPr>
      </w:pPr>
      <w:r>
        <w:rPr>
          <w:rFonts w:cs="OpenDyslexic-Regular"/>
          <w:sz w:val="24"/>
          <w:szCs w:val="24"/>
        </w:rPr>
        <w:tab/>
      </w:r>
      <w:r>
        <w:rPr>
          <w:rFonts w:cs="OpenDyslexic-Regular"/>
          <w:noProof/>
          <w:sz w:val="24"/>
          <w:szCs w:val="24"/>
          <w:lang w:eastAsia="fr-FR"/>
        </w:rPr>
        <w:drawing>
          <wp:inline distT="0" distB="0" distL="0" distR="0">
            <wp:extent cx="5760720" cy="2794883"/>
            <wp:effectExtent l="19050" t="0" r="0" b="0"/>
            <wp:docPr id="18" name="Image 18" descr="C:\Users\hb\Downloads\017a4159-52a7-4dc9-91b1-cf5c527850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b\Downloads\017a4159-52a7-4dc9-91b1-cf5c527850a2.png"/>
                    <pic:cNvPicPr>
                      <a:picLocks noChangeAspect="1" noChangeArrowheads="1"/>
                    </pic:cNvPicPr>
                  </pic:nvPicPr>
                  <pic:blipFill>
                    <a:blip r:embed="rId8"/>
                    <a:srcRect/>
                    <a:stretch>
                      <a:fillRect/>
                    </a:stretch>
                  </pic:blipFill>
                  <pic:spPr bwMode="auto">
                    <a:xfrm>
                      <a:off x="0" y="0"/>
                      <a:ext cx="5760720" cy="2794883"/>
                    </a:xfrm>
                    <a:prstGeom prst="rect">
                      <a:avLst/>
                    </a:prstGeom>
                    <a:noFill/>
                    <a:ln w="9525">
                      <a:noFill/>
                      <a:miter lim="800000"/>
                      <a:headEnd/>
                      <a:tailEnd/>
                    </a:ln>
                  </pic:spPr>
                </pic:pic>
              </a:graphicData>
            </a:graphic>
          </wp:inline>
        </w:drawing>
      </w:r>
    </w:p>
    <w:p w:rsidR="009C11CE" w:rsidRDefault="009C11CE" w:rsidP="009C11CE">
      <w:pPr>
        <w:tabs>
          <w:tab w:val="left" w:pos="2096"/>
        </w:tabs>
        <w:rPr>
          <w:rFonts w:cs="OpenDyslexic-Regular"/>
          <w:sz w:val="24"/>
          <w:szCs w:val="24"/>
        </w:rPr>
      </w:pPr>
    </w:p>
    <w:p w:rsidR="009C11CE" w:rsidRDefault="009C11CE" w:rsidP="009C11CE">
      <w:pPr>
        <w:tabs>
          <w:tab w:val="left" w:pos="2096"/>
        </w:tabs>
        <w:rPr>
          <w:rFonts w:cs="OpenDyslexic-Regular"/>
          <w:sz w:val="24"/>
          <w:szCs w:val="24"/>
        </w:rPr>
      </w:pPr>
    </w:p>
    <w:p w:rsidR="006E20AA" w:rsidRDefault="006E20AA" w:rsidP="009C11CE">
      <w:pPr>
        <w:tabs>
          <w:tab w:val="left" w:pos="2096"/>
        </w:tabs>
        <w:rPr>
          <w:rFonts w:cs="OpenDyslexic-Regular"/>
          <w:sz w:val="24"/>
          <w:szCs w:val="24"/>
        </w:rPr>
      </w:pPr>
    </w:p>
    <w:p w:rsidR="009C11CE" w:rsidRPr="006E20AA" w:rsidRDefault="006E20AA" w:rsidP="009C11CE">
      <w:pPr>
        <w:tabs>
          <w:tab w:val="left" w:pos="2096"/>
        </w:tabs>
        <w:rPr>
          <w:rFonts w:cs="OpenDyslexic-Regular"/>
          <w:b/>
          <w:sz w:val="32"/>
          <w:szCs w:val="32"/>
        </w:rPr>
      </w:pPr>
      <w:r w:rsidRPr="006E20AA">
        <w:rPr>
          <w:rFonts w:cs="OpenDyslexic-Regular"/>
          <w:b/>
          <w:sz w:val="32"/>
          <w:szCs w:val="32"/>
        </w:rPr>
        <w:t>EXERCICES</w:t>
      </w:r>
    </w:p>
    <w:p w:rsidR="009C11CE" w:rsidRDefault="009C11CE" w:rsidP="009C11CE">
      <w:pPr>
        <w:pStyle w:val="Paragraphedeliste"/>
        <w:numPr>
          <w:ilvl w:val="0"/>
          <w:numId w:val="3"/>
        </w:numPr>
      </w:pPr>
      <w:r>
        <w:t>La DMLA</w:t>
      </w:r>
    </w:p>
    <w:p w:rsidR="009C11CE" w:rsidRDefault="009C11CE" w:rsidP="009C11CE">
      <w:r>
        <w:rPr>
          <w:b/>
          <w:u w:val="single"/>
        </w:rPr>
        <w:t>Document 1 :</w:t>
      </w:r>
      <w:r>
        <w:t xml:space="preserve"> La dégénérescence </w:t>
      </w:r>
      <w:proofErr w:type="spellStart"/>
      <w:r>
        <w:t>maculaire</w:t>
      </w:r>
      <w:proofErr w:type="spellEnd"/>
      <w:r>
        <w:t xml:space="preserve"> liée à l’âge ou DMLA set la première cause de cécité après 50 ans dans les pays industrialisés. Elle est liée à la dégénérescence de certaines cellules de la rétine, qui provoque un déficit visuel très important, notamment de la vision précise. Son diagnostic repose principalement sur l’observation de la rétine à travers la pupille grâce à un examen appelle fond d’œil.</w:t>
      </w:r>
    </w:p>
    <w:p w:rsidR="009C11CE" w:rsidRDefault="009C11CE" w:rsidP="009C11CE">
      <w:r>
        <w:rPr>
          <w:b/>
          <w:u w:val="single"/>
        </w:rPr>
        <w:t>Document 2 :</w:t>
      </w:r>
      <w:r>
        <w:rPr>
          <w:noProof/>
          <w:lang w:eastAsia="fr-FR"/>
        </w:rPr>
        <w:drawing>
          <wp:inline distT="0" distB="0" distL="0" distR="0">
            <wp:extent cx="5381625" cy="1933575"/>
            <wp:effectExtent l="0" t="0" r="9525" b="9525"/>
            <wp:docPr id="671" name="Image 671" descr="Résultat de recherche d'images pour &quot;dmla vis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8" descr="Résultat de recherche d'images pour &quot;dmla vision&quot;"/>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81625" cy="1933575"/>
                    </a:xfrm>
                    <a:prstGeom prst="rect">
                      <a:avLst/>
                    </a:prstGeom>
                    <a:noFill/>
                    <a:ln>
                      <a:noFill/>
                    </a:ln>
                  </pic:spPr>
                </pic:pic>
              </a:graphicData>
            </a:graphic>
          </wp:inline>
        </w:drawing>
      </w:r>
    </w:p>
    <w:p w:rsidR="009C11CE" w:rsidRDefault="009C11CE" w:rsidP="009C11CE">
      <w:r>
        <w:rPr>
          <w:b/>
          <w:u w:val="single"/>
        </w:rPr>
        <w:t>Document 3</w:t>
      </w:r>
      <w:r>
        <w:t xml:space="preserve"> : Fond d’œil normal                 </w:t>
      </w:r>
      <w:r>
        <w:rPr>
          <w:b/>
          <w:u w:val="single"/>
        </w:rPr>
        <w:t>Document 4 :</w:t>
      </w:r>
      <w:r>
        <w:t xml:space="preserve"> Fond d’œil DMLA</w:t>
      </w:r>
    </w:p>
    <w:p w:rsidR="009C11CE" w:rsidRDefault="009C11CE" w:rsidP="009C11CE">
      <w:r>
        <w:rPr>
          <w:noProof/>
          <w:lang w:eastAsia="fr-FR"/>
        </w:rPr>
        <w:drawing>
          <wp:inline distT="0" distB="0" distL="0" distR="0">
            <wp:extent cx="2095500" cy="2095500"/>
            <wp:effectExtent l="0" t="0" r="0" b="0"/>
            <wp:docPr id="670" name="Image 670" descr="https://upload.wikimedia.org/wikipedia/commons/thumb/4/48/Fundus_photograph_of_normal_left_eye.jpg/220px-Fundus_photograph_of_normal_left_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1" descr="https://upload.wikimedia.org/wikipedia/commons/thumb/4/48/Fundus_photograph_of_normal_left_eye.jpg/220px-Fundus_photograph_of_normal_left_eye.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2095500"/>
                    </a:xfrm>
                    <a:prstGeom prst="rect">
                      <a:avLst/>
                    </a:prstGeom>
                    <a:noFill/>
                    <a:ln>
                      <a:noFill/>
                    </a:ln>
                  </pic:spPr>
                </pic:pic>
              </a:graphicData>
            </a:graphic>
          </wp:inline>
        </w:drawing>
      </w:r>
      <w:r>
        <w:rPr>
          <w:noProof/>
          <w:lang w:eastAsia="fr-FR"/>
        </w:rPr>
        <w:drawing>
          <wp:inline distT="0" distB="0" distL="0" distR="0">
            <wp:extent cx="2733675" cy="2047875"/>
            <wp:effectExtent l="0" t="0" r="9525" b="9525"/>
            <wp:docPr id="669" name="Image 669" descr="Résultat de recherche d'images pour &quot;dmla fond d'oe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9" descr="Résultat de recherche d'images pour &quot;dmla fond d'oeil&quot;"/>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3675" cy="2047875"/>
                    </a:xfrm>
                    <a:prstGeom prst="rect">
                      <a:avLst/>
                    </a:prstGeom>
                    <a:noFill/>
                    <a:ln>
                      <a:noFill/>
                    </a:ln>
                  </pic:spPr>
                </pic:pic>
              </a:graphicData>
            </a:graphic>
          </wp:inline>
        </w:drawing>
      </w:r>
    </w:p>
    <w:p w:rsidR="006E20AA" w:rsidRDefault="009C11CE" w:rsidP="009C11CE">
      <w:pPr>
        <w:pStyle w:val="Paragraphedeliste"/>
        <w:numPr>
          <w:ilvl w:val="0"/>
          <w:numId w:val="4"/>
        </w:numPr>
      </w:pPr>
      <w:r>
        <w:t>Quels sont les symptômes de la DMLA ?</w:t>
      </w:r>
    </w:p>
    <w:p w:rsidR="009C11CE" w:rsidRDefault="006E20AA" w:rsidP="006E20AA">
      <w:pPr>
        <w:pStyle w:val="Paragraphedeliste"/>
        <w:ind w:left="360"/>
      </w:pPr>
      <w:r>
        <w:t>……………………………………………..............................................................................</w:t>
      </w:r>
    </w:p>
    <w:p w:rsidR="006E20AA" w:rsidRDefault="009C11CE" w:rsidP="009C11CE">
      <w:pPr>
        <w:pStyle w:val="Paragraphedeliste"/>
        <w:numPr>
          <w:ilvl w:val="0"/>
          <w:numId w:val="4"/>
        </w:numPr>
      </w:pPr>
      <w:r>
        <w:t>Quelles sont les causes de la DMLA ?</w:t>
      </w:r>
    </w:p>
    <w:p w:rsidR="009C11CE" w:rsidRDefault="006E20AA" w:rsidP="006E20AA">
      <w:pPr>
        <w:pStyle w:val="Paragraphedeliste"/>
        <w:ind w:left="360"/>
      </w:pPr>
      <w:r>
        <w:t>……………………………………………................................................................................</w:t>
      </w:r>
      <w:r w:rsidR="009C11CE">
        <w:t xml:space="preserve"> </w:t>
      </w:r>
    </w:p>
    <w:p w:rsidR="006E20AA" w:rsidRDefault="009C11CE" w:rsidP="009C11CE">
      <w:pPr>
        <w:pStyle w:val="Paragraphedeliste"/>
        <w:numPr>
          <w:ilvl w:val="0"/>
          <w:numId w:val="4"/>
        </w:numPr>
      </w:pPr>
      <w:r>
        <w:t>Quel examen permet de diagnostiques la DMLA ?</w:t>
      </w:r>
    </w:p>
    <w:p w:rsidR="009C11CE" w:rsidRDefault="006E20AA" w:rsidP="006E20AA">
      <w:pPr>
        <w:pStyle w:val="Paragraphedeliste"/>
        <w:ind w:left="360"/>
      </w:pPr>
      <w:r>
        <w:t>………….............................................................................................................................</w:t>
      </w:r>
    </w:p>
    <w:p w:rsidR="009C11CE" w:rsidRDefault="009C11CE" w:rsidP="009C11CE">
      <w:pPr>
        <w:pStyle w:val="Paragraphedeliste"/>
        <w:numPr>
          <w:ilvl w:val="0"/>
          <w:numId w:val="4"/>
        </w:numPr>
      </w:pPr>
      <w:r>
        <w:t>Peut-on compenser les troubles provoqués par la DMLA avec des lunettes ? Explique ta réponse.</w:t>
      </w:r>
    </w:p>
    <w:p w:rsidR="009C11CE" w:rsidRDefault="006E20AA" w:rsidP="009C11CE">
      <w:r>
        <w:t>………………………………………………………………………………………………………………………………………………………………………………………………………………………………………………………………………………………………………………………………………………………………………………………………………………………………………………………………………………………</w:t>
      </w:r>
    </w:p>
    <w:p w:rsidR="009C11CE" w:rsidRDefault="009C11CE" w:rsidP="009C11CE">
      <w:pPr>
        <w:pStyle w:val="Paragraphedeliste"/>
        <w:rPr>
          <w:rFonts w:ascii="Times New Roman" w:hAnsi="Times New Roman"/>
        </w:rPr>
      </w:pPr>
    </w:p>
    <w:p w:rsidR="009C11CE" w:rsidRDefault="009C11CE" w:rsidP="009C11CE">
      <w:pPr>
        <w:pStyle w:val="Paragraphedeliste"/>
        <w:rPr>
          <w:rFonts w:ascii="Times New Roman" w:hAnsi="Times New Roman"/>
        </w:rPr>
      </w:pPr>
    </w:p>
    <w:p w:rsidR="009C11CE" w:rsidRPr="00EA189A" w:rsidRDefault="009C11CE" w:rsidP="009C11CE">
      <w:pPr>
        <w:pStyle w:val="Paragraphedeliste"/>
        <w:rPr>
          <w:rFonts w:ascii="Times New Roman" w:hAnsi="Times New Roman"/>
        </w:rPr>
      </w:pPr>
    </w:p>
    <w:p w:rsidR="009C11CE" w:rsidRPr="00EA189A" w:rsidRDefault="009C11CE" w:rsidP="009C11CE">
      <w:pPr>
        <w:pStyle w:val="Paragraphedeliste"/>
        <w:numPr>
          <w:ilvl w:val="0"/>
          <w:numId w:val="3"/>
        </w:numPr>
        <w:rPr>
          <w:rFonts w:ascii="Times New Roman" w:hAnsi="Times New Roman"/>
        </w:rPr>
      </w:pPr>
      <w:r>
        <w:t>Observe les trois schémas ci-dessous</w:t>
      </w:r>
    </w:p>
    <w:p w:rsidR="009C11CE" w:rsidRPr="006F3A99" w:rsidRDefault="009C11CE" w:rsidP="009C11CE">
      <w:pPr>
        <w:pStyle w:val="NormalWeb"/>
        <w:spacing w:before="0" w:beforeAutospacing="0" w:after="0" w:afterAutospacing="0"/>
        <w:jc w:val="center"/>
        <w:rPr>
          <w:lang w:val="en-US"/>
        </w:rPr>
      </w:pPr>
      <w:r>
        <w:rPr>
          <w:rFonts w:ascii="Cambria" w:hAnsi="Cambria"/>
          <w:noProof/>
          <w:color w:val="000000"/>
          <w:lang w:val="fr-FR" w:eastAsia="fr-FR"/>
        </w:rPr>
        <w:drawing>
          <wp:inline distT="0" distB="0" distL="0" distR="0">
            <wp:extent cx="2514600" cy="1352550"/>
            <wp:effectExtent l="0" t="0" r="0" b="0"/>
            <wp:docPr id="677" name="Image 677" descr="https://lh6.googleusercontent.com/NUNS6yv2M6pUV5IRKT312u9J5qwQEhVxuy2RV06tW_bftqi4HpjoMOwSJOFuad4c557iACFb3gpxpj9isJkgX9PBbZbtO5MbjY9kbPC62z7A71u8z_hN-CqGg4nAqXC7ehK6rxl1Ddy6a3VD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h6.googleusercontent.com/NUNS6yv2M6pUV5IRKT312u9J5qwQEhVxuy2RV06tW_bftqi4HpjoMOwSJOFuad4c557iACFb3gpxpj9isJkgX9PBbZbtO5MbjY9kbPC62z7A71u8z_hN-CqGg4nAqXC7ehK6rxl1Ddy6a3VDAQ"/>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0" cy="1352550"/>
                    </a:xfrm>
                    <a:prstGeom prst="rect">
                      <a:avLst/>
                    </a:prstGeom>
                    <a:noFill/>
                    <a:ln>
                      <a:noFill/>
                    </a:ln>
                  </pic:spPr>
                </pic:pic>
              </a:graphicData>
            </a:graphic>
          </wp:inline>
        </w:drawing>
      </w:r>
      <w:proofErr w:type="gramStart"/>
      <w:r w:rsidRPr="006F3A99">
        <w:rPr>
          <w:rFonts w:ascii="Cambria" w:hAnsi="Cambria"/>
          <w:color w:val="000000"/>
          <w:lang w:val="en-US"/>
        </w:rPr>
        <w:t>fig</w:t>
      </w:r>
      <w:proofErr w:type="gramEnd"/>
      <w:r w:rsidRPr="006F3A99">
        <w:rPr>
          <w:rFonts w:ascii="Cambria" w:hAnsi="Cambria"/>
          <w:color w:val="000000"/>
          <w:lang w:val="en-US"/>
        </w:rPr>
        <w:t>. 25 a</w:t>
      </w:r>
    </w:p>
    <w:p w:rsidR="009C11CE" w:rsidRPr="006F3A99" w:rsidRDefault="009C11CE" w:rsidP="009C11CE">
      <w:pPr>
        <w:pStyle w:val="NormalWeb"/>
        <w:spacing w:before="0" w:beforeAutospacing="0" w:after="0" w:afterAutospacing="0"/>
        <w:jc w:val="center"/>
        <w:rPr>
          <w:lang w:val="en-US"/>
        </w:rPr>
      </w:pPr>
      <w:r>
        <w:rPr>
          <w:rFonts w:ascii="Cambria" w:hAnsi="Cambria"/>
          <w:noProof/>
          <w:color w:val="000000"/>
          <w:lang w:val="fr-FR" w:eastAsia="fr-FR"/>
        </w:rPr>
        <w:drawing>
          <wp:inline distT="0" distB="0" distL="0" distR="0">
            <wp:extent cx="2590800" cy="1209675"/>
            <wp:effectExtent l="0" t="0" r="0" b="9525"/>
            <wp:docPr id="676" name="Image 676" descr="https://lh6.googleusercontent.com/6z6MErrFSf-CQQ8PFJxF8O4IILhrBTto1I2cdMvzelOQ9aG88QU6OQU9XujxuxWZroMpNzfjn_7-MQM7TWbq7PG0T36txxMIn9Hp1fl1J56IPIkBQe3GnhIAPDS3cZlW_WzEsFUI4EG4olQO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h6.googleusercontent.com/6z6MErrFSf-CQQ8PFJxF8O4IILhrBTto1I2cdMvzelOQ9aG88QU6OQU9XujxuxWZroMpNzfjn_7-MQM7TWbq7PG0T36txxMIn9Hp1fl1J56IPIkBQe3GnhIAPDS3cZlW_WzEsFUI4EG4olQOgw"/>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0" cy="1209675"/>
                    </a:xfrm>
                    <a:prstGeom prst="rect">
                      <a:avLst/>
                    </a:prstGeom>
                    <a:noFill/>
                    <a:ln>
                      <a:noFill/>
                    </a:ln>
                  </pic:spPr>
                </pic:pic>
              </a:graphicData>
            </a:graphic>
          </wp:inline>
        </w:drawing>
      </w:r>
      <w:proofErr w:type="gramStart"/>
      <w:r w:rsidRPr="006F3A99">
        <w:rPr>
          <w:rFonts w:ascii="Cambria" w:hAnsi="Cambria"/>
          <w:color w:val="000000"/>
          <w:lang w:val="en-US"/>
        </w:rPr>
        <w:t>fig</w:t>
      </w:r>
      <w:proofErr w:type="gramEnd"/>
      <w:r w:rsidRPr="006F3A99">
        <w:rPr>
          <w:rFonts w:ascii="Cambria" w:hAnsi="Cambria"/>
          <w:color w:val="000000"/>
          <w:lang w:val="en-US"/>
        </w:rPr>
        <w:t>. 25 b</w:t>
      </w:r>
    </w:p>
    <w:p w:rsidR="009C11CE" w:rsidRPr="006F3A99" w:rsidRDefault="009C11CE" w:rsidP="009C11CE">
      <w:pPr>
        <w:jc w:val="center"/>
        <w:rPr>
          <w:lang w:val="en-US"/>
        </w:rPr>
      </w:pPr>
      <w:r>
        <w:rPr>
          <w:rFonts w:ascii="Cambria" w:hAnsi="Cambria"/>
          <w:noProof/>
          <w:color w:val="000000"/>
          <w:lang w:eastAsia="fr-FR"/>
        </w:rPr>
        <w:drawing>
          <wp:inline distT="0" distB="0" distL="0" distR="0">
            <wp:extent cx="2590800" cy="1238250"/>
            <wp:effectExtent l="0" t="0" r="0" b="0"/>
            <wp:docPr id="675" name="Image 675" descr="https://lh6.googleusercontent.com/GFWZIki7cWgkgCz5nYyXjluUkN0yvdhdO3JGqI7KB4ggT4hVWVcZ5YA0b0WDOUl2CDjyJP8kP3VskDOliW_58PzqKd77Nh6gHAcYDwnFOTmIZFE_z4vfJ39HgYeXk6Kt6R-AkxCKzg4wsPmm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lh6.googleusercontent.com/GFWZIki7cWgkgCz5nYyXjluUkN0yvdhdO3JGqI7KB4ggT4hVWVcZ5YA0b0WDOUl2CDjyJP8kP3VskDOliW_58PzqKd77Nh6gHAcYDwnFOTmIZFE_z4vfJ39HgYeXk6Kt6R-AkxCKzg4wsPmmGQ"/>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0" cy="1238250"/>
                    </a:xfrm>
                    <a:prstGeom prst="rect">
                      <a:avLst/>
                    </a:prstGeom>
                    <a:noFill/>
                    <a:ln>
                      <a:noFill/>
                    </a:ln>
                  </pic:spPr>
                </pic:pic>
              </a:graphicData>
            </a:graphic>
          </wp:inline>
        </w:drawing>
      </w:r>
      <w:proofErr w:type="gramStart"/>
      <w:r w:rsidRPr="006F3A99">
        <w:rPr>
          <w:rFonts w:ascii="Cambria" w:hAnsi="Cambria"/>
          <w:color w:val="000000"/>
          <w:lang w:val="en-US"/>
        </w:rPr>
        <w:t>fig</w:t>
      </w:r>
      <w:proofErr w:type="gramEnd"/>
      <w:r w:rsidRPr="006F3A99">
        <w:rPr>
          <w:rFonts w:ascii="Cambria" w:hAnsi="Cambria"/>
          <w:color w:val="000000"/>
          <w:lang w:val="en-US"/>
        </w:rPr>
        <w:t>. 25 c</w:t>
      </w:r>
    </w:p>
    <w:p w:rsidR="009C11CE" w:rsidRDefault="009C11CE" w:rsidP="009C11CE">
      <w:pPr>
        <w:pStyle w:val="Paragraphedeliste"/>
        <w:numPr>
          <w:ilvl w:val="0"/>
          <w:numId w:val="5"/>
        </w:numPr>
      </w:pPr>
      <w:r w:rsidRPr="00EA189A">
        <w:t>Quel est l’œil qui n’a besoin d’aucune correction ? Justifie ta réponse</w:t>
      </w:r>
    </w:p>
    <w:p w:rsidR="006E20AA" w:rsidRDefault="006E20AA" w:rsidP="006E20AA">
      <w:pPr>
        <w:pStyle w:val="Paragraphedeliste"/>
        <w:ind w:left="360"/>
      </w:pPr>
      <w:r>
        <w:t>………………………………………………………………………………………………………………………………………………………………………………………………………………………………………………………………………………………………………………………</w:t>
      </w:r>
    </w:p>
    <w:p w:rsidR="009C11CE" w:rsidRDefault="009C11CE" w:rsidP="009C11CE">
      <w:pPr>
        <w:pStyle w:val="Paragraphedeliste"/>
        <w:numPr>
          <w:ilvl w:val="0"/>
          <w:numId w:val="5"/>
        </w:numPr>
      </w:pPr>
      <w:r w:rsidRPr="00EA189A">
        <w:t>Quel est l’œil myope ? Justifie ta réponse. Quel type de lentilles (verres correcteurs) doit-on utiliser pour corriger la vue ?</w:t>
      </w:r>
    </w:p>
    <w:p w:rsidR="006E20AA" w:rsidRDefault="006E20AA" w:rsidP="006E20AA">
      <w:pPr>
        <w:pStyle w:val="Paragraphedeliste"/>
        <w:ind w:left="360"/>
      </w:pPr>
      <w:r>
        <w:t>..........................................................................................................................................................................................................................................................................................................................................................................................................................................</w:t>
      </w:r>
    </w:p>
    <w:p w:rsidR="009C11CE" w:rsidRPr="00EA189A" w:rsidRDefault="009C11CE" w:rsidP="009C11CE">
      <w:pPr>
        <w:pStyle w:val="Paragraphedeliste"/>
        <w:numPr>
          <w:ilvl w:val="0"/>
          <w:numId w:val="5"/>
        </w:numPr>
      </w:pPr>
      <w:r w:rsidRPr="00EA189A">
        <w:t>Quel est l’œil hypermétrope ? Justifie ta réponse. Quel type de lentilles (verres correcteurs) doit-on utiliser pour corriger la vue ?</w:t>
      </w:r>
    </w:p>
    <w:p w:rsidR="006E20AA" w:rsidRDefault="006E20AA" w:rsidP="006E20AA">
      <w:pPr>
        <w:pStyle w:val="Paragraphedeliste"/>
        <w:ind w:left="360"/>
      </w:pPr>
      <w:r>
        <w:t>……………………………………………………………………………………………………………………………………………………………………………………………………………………………………………………………………………………………………………………….</w:t>
      </w:r>
    </w:p>
    <w:p w:rsidR="009C11CE" w:rsidRDefault="009C11CE" w:rsidP="009C11CE">
      <w:pPr>
        <w:pStyle w:val="Paragraphedeliste"/>
        <w:ind w:left="360"/>
      </w:pPr>
    </w:p>
    <w:p w:rsidR="009C11CE" w:rsidRDefault="009C11CE" w:rsidP="009C11CE">
      <w:pPr>
        <w:spacing w:after="160" w:line="259" w:lineRule="auto"/>
      </w:pPr>
      <w:r>
        <w:br w:type="page"/>
      </w:r>
    </w:p>
    <w:p w:rsidR="009C11CE" w:rsidRDefault="009C11CE" w:rsidP="009C11CE">
      <w:pPr>
        <w:pStyle w:val="Paragraphedeliste"/>
        <w:rPr>
          <w:rFonts w:ascii="OpenDyslexicAlta" w:hAnsi="OpenDyslexicAlta"/>
        </w:rPr>
      </w:pPr>
    </w:p>
    <w:p w:rsidR="009C11CE" w:rsidRPr="00EA189A" w:rsidRDefault="009C11CE" w:rsidP="009C11CE">
      <w:pPr>
        <w:pStyle w:val="Paragraphedeliste"/>
        <w:numPr>
          <w:ilvl w:val="0"/>
          <w:numId w:val="3"/>
        </w:numPr>
        <w:rPr>
          <w:lang w:val="fr-FR"/>
        </w:rPr>
      </w:pPr>
      <w:r w:rsidRPr="00EA189A">
        <w:rPr>
          <w:lang w:val="fr-FR"/>
        </w:rPr>
        <w:t>Tous les jeunes enfants sont hypermétropes. En général, ils ne sont pas gênés par ce « défaut naturel », car il est corrigé par le cristallin qui est alors doté d’un puissant pouvoir d’accommodation.</w:t>
      </w:r>
    </w:p>
    <w:p w:rsidR="009C11CE" w:rsidRDefault="009C11CE" w:rsidP="009C11CE">
      <w:r>
        <w:t xml:space="preserve">L’anomalie disparaît au fur et à mesure que l’œil grandit, le plus souvent entre 6 et 10 ans. Si l’hypermétropie est forte et bien réelle, l’enfant est pris de maux de tête lorsqu’il lit. Seuls les enfants qui présentent une hypermétropie supérieure </w:t>
      </w:r>
      <w:proofErr w:type="gramStart"/>
      <w:r>
        <w:t>à</w:t>
      </w:r>
      <w:proofErr w:type="gramEnd"/>
      <w:r>
        <w:t xml:space="preserve"> +2 dioptries sont corrigés.</w:t>
      </w:r>
    </w:p>
    <w:p w:rsidR="009C11CE" w:rsidRDefault="009C11CE" w:rsidP="009C11CE">
      <w:pPr>
        <w:jc w:val="right"/>
      </w:pPr>
      <w:r>
        <w:rPr>
          <w:rFonts w:ascii="Frutiger-Roman" w:hAnsi="Frutiger-Roman" w:cs="Frutiger-Roman"/>
        </w:rPr>
        <w:t xml:space="preserve">D’après </w:t>
      </w:r>
      <w:r>
        <w:t>http://www.lasik.fr</w:t>
      </w:r>
    </w:p>
    <w:p w:rsidR="009C11CE" w:rsidRDefault="009C11CE" w:rsidP="009C11CE">
      <w:pPr>
        <w:pStyle w:val="Paragraphedeliste"/>
        <w:numPr>
          <w:ilvl w:val="0"/>
          <w:numId w:val="7"/>
        </w:numPr>
        <w:rPr>
          <w:lang w:val="fr-FR"/>
        </w:rPr>
      </w:pPr>
      <w:r>
        <w:rPr>
          <w:lang w:val="fr-FR"/>
        </w:rPr>
        <w:t>Pourquoi les jeunes enfants ne sont-ils pas gênés par leur hypermétropie ?</w:t>
      </w:r>
    </w:p>
    <w:p w:rsidR="009C11CE" w:rsidRDefault="006E20AA" w:rsidP="006E20AA">
      <w:pPr>
        <w:pStyle w:val="Paragraphedeliste"/>
        <w:rPr>
          <w:lang w:val="fr-FR"/>
        </w:rPr>
      </w:pPr>
      <w:r>
        <w:t>………………………………………………………………………………………………………………………………………………………………………………………………………………………………………………………………………………………………………...</w:t>
      </w:r>
      <w:r w:rsidR="009C11CE">
        <w:rPr>
          <w:lang w:val="fr-FR"/>
        </w:rPr>
        <w:t xml:space="preserve">Quels symptômes permettent cependant de déceler une hypermétropie importante chez l’enfant ? </w:t>
      </w:r>
    </w:p>
    <w:p w:rsidR="00A15436" w:rsidRDefault="006E20AA" w:rsidP="006E20AA">
      <w:pPr>
        <w:pStyle w:val="Paragraphedeliste"/>
      </w:pPr>
      <w:r>
        <w:t>………………………………………………………………………………………………………………………………………………………………………………………………………………………………………………………………………………………………………</w:t>
      </w:r>
    </w:p>
    <w:p w:rsidR="00A15436" w:rsidRDefault="009C11CE" w:rsidP="006E20AA">
      <w:pPr>
        <w:pStyle w:val="Paragraphedeliste"/>
        <w:rPr>
          <w:lang w:val="fr-FR"/>
        </w:rPr>
      </w:pPr>
      <w:r>
        <w:rPr>
          <w:lang w:val="fr-FR"/>
        </w:rPr>
        <w:t xml:space="preserve">Quel type de verres correcteurs </w:t>
      </w:r>
      <w:proofErr w:type="gramStart"/>
      <w:r>
        <w:rPr>
          <w:lang w:val="fr-FR"/>
        </w:rPr>
        <w:t>sont</w:t>
      </w:r>
      <w:proofErr w:type="gramEnd"/>
      <w:r>
        <w:rPr>
          <w:lang w:val="fr-FR"/>
        </w:rPr>
        <w:t xml:space="preserve"> prescrits pour corriger ce défaut de l’œil ?</w:t>
      </w:r>
    </w:p>
    <w:p w:rsidR="009C11CE" w:rsidRDefault="00A15436" w:rsidP="006E20AA">
      <w:pPr>
        <w:pStyle w:val="Paragraphedeliste"/>
        <w:rPr>
          <w:lang w:val="fr-FR"/>
        </w:rPr>
      </w:pPr>
      <w:r>
        <w:rPr>
          <w:lang w:val="fr-FR"/>
        </w:rPr>
        <w:t>………………………………………………………………………………………………………………………………………………………………………………………………….....</w:t>
      </w:r>
      <w:r w:rsidR="009C11CE">
        <w:rPr>
          <w:lang w:val="fr-FR"/>
        </w:rPr>
        <w:t xml:space="preserve"> </w:t>
      </w:r>
    </w:p>
    <w:p w:rsidR="009C11CE" w:rsidRPr="009C11CE" w:rsidRDefault="009C11CE" w:rsidP="009C11CE">
      <w:pPr>
        <w:tabs>
          <w:tab w:val="left" w:pos="2096"/>
        </w:tabs>
        <w:rPr>
          <w:rFonts w:cs="OpenDyslexic-Regular"/>
          <w:sz w:val="24"/>
          <w:szCs w:val="24"/>
        </w:rPr>
      </w:pPr>
    </w:p>
    <w:sectPr w:rsidR="009C11CE" w:rsidRPr="009C11CE" w:rsidSect="004156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w:altName w:val="Arial"/>
    <w:panose1 w:val="00000000000000000000"/>
    <w:charset w:val="00"/>
    <w:family w:val="modern"/>
    <w:notTrueType/>
    <w:pitch w:val="variable"/>
    <w:sig w:usb0="00000001"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Dyslexic-Regula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OpenDyslexicAlta">
    <w:altName w:val="Arial"/>
    <w:panose1 w:val="00000000000000000000"/>
    <w:charset w:val="00"/>
    <w:family w:val="modern"/>
    <w:notTrueType/>
    <w:pitch w:val="variable"/>
    <w:sig w:usb0="00000001" w:usb1="00000000" w:usb2="00000000" w:usb3="00000000" w:csb0="00000193"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10C31"/>
    <w:multiLevelType w:val="hybridMultilevel"/>
    <w:tmpl w:val="E0DE38C2"/>
    <w:lvl w:ilvl="0" w:tplc="ECA03900">
      <w:start w:val="1"/>
      <w:numFmt w:val="bullet"/>
      <w:lvlText w:val="•"/>
      <w:lvlJc w:val="left"/>
      <w:pPr>
        <w:tabs>
          <w:tab w:val="num" w:pos="720"/>
        </w:tabs>
        <w:ind w:left="720" w:hanging="360"/>
      </w:pPr>
      <w:rPr>
        <w:rFonts w:ascii="Times New Roman" w:hAnsi="Times New Roman" w:hint="default"/>
      </w:rPr>
    </w:lvl>
    <w:lvl w:ilvl="1" w:tplc="15189168" w:tentative="1">
      <w:start w:val="1"/>
      <w:numFmt w:val="bullet"/>
      <w:lvlText w:val="•"/>
      <w:lvlJc w:val="left"/>
      <w:pPr>
        <w:tabs>
          <w:tab w:val="num" w:pos="1440"/>
        </w:tabs>
        <w:ind w:left="1440" w:hanging="360"/>
      </w:pPr>
      <w:rPr>
        <w:rFonts w:ascii="Times New Roman" w:hAnsi="Times New Roman" w:hint="default"/>
      </w:rPr>
    </w:lvl>
    <w:lvl w:ilvl="2" w:tplc="A96637F8" w:tentative="1">
      <w:start w:val="1"/>
      <w:numFmt w:val="bullet"/>
      <w:lvlText w:val="•"/>
      <w:lvlJc w:val="left"/>
      <w:pPr>
        <w:tabs>
          <w:tab w:val="num" w:pos="2160"/>
        </w:tabs>
        <w:ind w:left="2160" w:hanging="360"/>
      </w:pPr>
      <w:rPr>
        <w:rFonts w:ascii="Times New Roman" w:hAnsi="Times New Roman" w:hint="default"/>
      </w:rPr>
    </w:lvl>
    <w:lvl w:ilvl="3" w:tplc="AB7AD36E" w:tentative="1">
      <w:start w:val="1"/>
      <w:numFmt w:val="bullet"/>
      <w:lvlText w:val="•"/>
      <w:lvlJc w:val="left"/>
      <w:pPr>
        <w:tabs>
          <w:tab w:val="num" w:pos="2880"/>
        </w:tabs>
        <w:ind w:left="2880" w:hanging="360"/>
      </w:pPr>
      <w:rPr>
        <w:rFonts w:ascii="Times New Roman" w:hAnsi="Times New Roman" w:hint="default"/>
      </w:rPr>
    </w:lvl>
    <w:lvl w:ilvl="4" w:tplc="D180AF6A" w:tentative="1">
      <w:start w:val="1"/>
      <w:numFmt w:val="bullet"/>
      <w:lvlText w:val="•"/>
      <w:lvlJc w:val="left"/>
      <w:pPr>
        <w:tabs>
          <w:tab w:val="num" w:pos="3600"/>
        </w:tabs>
        <w:ind w:left="3600" w:hanging="360"/>
      </w:pPr>
      <w:rPr>
        <w:rFonts w:ascii="Times New Roman" w:hAnsi="Times New Roman" w:hint="default"/>
      </w:rPr>
    </w:lvl>
    <w:lvl w:ilvl="5" w:tplc="E9A4D586" w:tentative="1">
      <w:start w:val="1"/>
      <w:numFmt w:val="bullet"/>
      <w:lvlText w:val="•"/>
      <w:lvlJc w:val="left"/>
      <w:pPr>
        <w:tabs>
          <w:tab w:val="num" w:pos="4320"/>
        </w:tabs>
        <w:ind w:left="4320" w:hanging="360"/>
      </w:pPr>
      <w:rPr>
        <w:rFonts w:ascii="Times New Roman" w:hAnsi="Times New Roman" w:hint="default"/>
      </w:rPr>
    </w:lvl>
    <w:lvl w:ilvl="6" w:tplc="F08CE28A" w:tentative="1">
      <w:start w:val="1"/>
      <w:numFmt w:val="bullet"/>
      <w:lvlText w:val="•"/>
      <w:lvlJc w:val="left"/>
      <w:pPr>
        <w:tabs>
          <w:tab w:val="num" w:pos="5040"/>
        </w:tabs>
        <w:ind w:left="5040" w:hanging="360"/>
      </w:pPr>
      <w:rPr>
        <w:rFonts w:ascii="Times New Roman" w:hAnsi="Times New Roman" w:hint="default"/>
      </w:rPr>
    </w:lvl>
    <w:lvl w:ilvl="7" w:tplc="49F6CC5E" w:tentative="1">
      <w:start w:val="1"/>
      <w:numFmt w:val="bullet"/>
      <w:lvlText w:val="•"/>
      <w:lvlJc w:val="left"/>
      <w:pPr>
        <w:tabs>
          <w:tab w:val="num" w:pos="5760"/>
        </w:tabs>
        <w:ind w:left="5760" w:hanging="360"/>
      </w:pPr>
      <w:rPr>
        <w:rFonts w:ascii="Times New Roman" w:hAnsi="Times New Roman" w:hint="default"/>
      </w:rPr>
    </w:lvl>
    <w:lvl w:ilvl="8" w:tplc="D1949A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365223D6"/>
    <w:multiLevelType w:val="multilevel"/>
    <w:tmpl w:val="EE76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57279"/>
    <w:multiLevelType w:val="hybridMultilevel"/>
    <w:tmpl w:val="762C1B9E"/>
    <w:lvl w:ilvl="0" w:tplc="BB809E7C">
      <w:start w:val="1"/>
      <w:numFmt w:val="lowerLetter"/>
      <w:lvlText w:val="%1)"/>
      <w:lvlJc w:val="left"/>
      <w:pPr>
        <w:ind w:left="360" w:hanging="360"/>
      </w:pPr>
      <w:rPr>
        <w:rFonts w:hint="default"/>
        <w:b/>
        <w:bCs/>
        <w:color w:val="4F81BD" w:themeColor="accent1"/>
        <w:sz w:val="28"/>
        <w:szCs w:val="28"/>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4A402C9A"/>
    <w:multiLevelType w:val="hybridMultilevel"/>
    <w:tmpl w:val="DB643D72"/>
    <w:lvl w:ilvl="0" w:tplc="BA4C8938">
      <w:start w:val="1"/>
      <w:numFmt w:val="lowerLetter"/>
      <w:lvlText w:val="%1)"/>
      <w:lvlJc w:val="left"/>
      <w:pPr>
        <w:ind w:left="720" w:hanging="360"/>
      </w:pPr>
      <w:rPr>
        <w:b/>
        <w:bCs/>
        <w:color w:val="4F81BD" w:themeColor="accent1"/>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4C970A55"/>
    <w:multiLevelType w:val="hybridMultilevel"/>
    <w:tmpl w:val="00FE7C58"/>
    <w:lvl w:ilvl="0" w:tplc="B17EA8CC">
      <w:start w:val="1"/>
      <w:numFmt w:val="decimal"/>
      <w:lvlText w:val="%1)"/>
      <w:lvlJc w:val="left"/>
      <w:pPr>
        <w:ind w:left="720" w:hanging="360"/>
      </w:pPr>
      <w:rPr>
        <w:rFonts w:ascii="OpenDyslexic" w:hAnsi="OpenDyslexic" w:hint="default"/>
        <w:b/>
        <w:bCs/>
        <w:color w:val="auto"/>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6D4A734B"/>
    <w:multiLevelType w:val="hybridMultilevel"/>
    <w:tmpl w:val="DB643D72"/>
    <w:lvl w:ilvl="0" w:tplc="BA4C8938">
      <w:start w:val="1"/>
      <w:numFmt w:val="lowerLetter"/>
      <w:lvlText w:val="%1)"/>
      <w:lvlJc w:val="left"/>
      <w:pPr>
        <w:ind w:left="720" w:hanging="360"/>
      </w:pPr>
      <w:rPr>
        <w:b/>
        <w:bCs/>
        <w:color w:val="4F81BD" w:themeColor="accent1"/>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799114A2"/>
    <w:multiLevelType w:val="hybridMultilevel"/>
    <w:tmpl w:val="762C1B9E"/>
    <w:lvl w:ilvl="0" w:tplc="BB809E7C">
      <w:start w:val="1"/>
      <w:numFmt w:val="lowerLetter"/>
      <w:lvlText w:val="%1)"/>
      <w:lvlJc w:val="left"/>
      <w:pPr>
        <w:ind w:left="360" w:hanging="360"/>
      </w:pPr>
      <w:rPr>
        <w:rFonts w:hint="default"/>
        <w:b/>
        <w:bCs/>
        <w:color w:val="4F81BD" w:themeColor="accent1"/>
        <w:sz w:val="28"/>
        <w:szCs w:val="28"/>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savePreviewPicture/>
  <w:compat/>
  <w:rsids>
    <w:rsidRoot w:val="003D25A6"/>
    <w:rsid w:val="001E6016"/>
    <w:rsid w:val="003D25A6"/>
    <w:rsid w:val="00415612"/>
    <w:rsid w:val="006E20AA"/>
    <w:rsid w:val="009C11CE"/>
    <w:rsid w:val="00A154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12"/>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D25A6"/>
    <w:pPr>
      <w:spacing w:after="0" w:line="240" w:lineRule="auto"/>
      <w:contextualSpacing/>
      <w:jc w:val="center"/>
    </w:pPr>
    <w:rPr>
      <w:rFonts w:ascii="Rockwell Extra Bold" w:eastAsiaTheme="majorEastAsia" w:hAnsi="Rockwell Extra Bold" w:cstheme="majorBidi"/>
      <w:color w:val="7F7F7F" w:themeColor="text1" w:themeTint="80"/>
      <w:spacing w:val="5"/>
      <w:kern w:val="28"/>
      <w:sz w:val="52"/>
      <w:szCs w:val="52"/>
      <w:lang w:val="fr-BE"/>
    </w:rPr>
  </w:style>
  <w:style w:type="character" w:customStyle="1" w:styleId="TitreCar">
    <w:name w:val="Titre Car"/>
    <w:basedOn w:val="Policepardfaut"/>
    <w:link w:val="Titre"/>
    <w:uiPriority w:val="10"/>
    <w:rsid w:val="003D25A6"/>
    <w:rPr>
      <w:rFonts w:ascii="Rockwell Extra Bold" w:eastAsiaTheme="majorEastAsia" w:hAnsi="Rockwell Extra Bold" w:cstheme="majorBidi"/>
      <w:color w:val="7F7F7F" w:themeColor="text1" w:themeTint="80"/>
      <w:spacing w:val="5"/>
      <w:kern w:val="28"/>
      <w:sz w:val="52"/>
      <w:szCs w:val="52"/>
      <w:lang w:val="fr-BE"/>
    </w:rPr>
  </w:style>
  <w:style w:type="paragraph" w:styleId="Textedebulles">
    <w:name w:val="Balloon Text"/>
    <w:basedOn w:val="Normal"/>
    <w:link w:val="TextedebullesCar"/>
    <w:uiPriority w:val="99"/>
    <w:semiHidden/>
    <w:unhideWhenUsed/>
    <w:rsid w:val="001E60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6016"/>
    <w:rPr>
      <w:rFonts w:ascii="Tahoma" w:hAnsi="Tahoma" w:cs="Tahoma"/>
      <w:sz w:val="16"/>
      <w:szCs w:val="16"/>
    </w:rPr>
  </w:style>
  <w:style w:type="paragraph" w:styleId="Paragraphedeliste">
    <w:name w:val="List Paragraph"/>
    <w:basedOn w:val="Normal"/>
    <w:link w:val="ParagraphedelisteCar"/>
    <w:uiPriority w:val="34"/>
    <w:qFormat/>
    <w:rsid w:val="009C11CE"/>
    <w:pPr>
      <w:spacing w:after="0"/>
      <w:ind w:left="720"/>
      <w:contextualSpacing/>
    </w:pPr>
    <w:rPr>
      <w:rFonts w:ascii="OpenDyslexic" w:hAnsi="OpenDyslexic"/>
      <w:lang w:val="fr-BE"/>
    </w:rPr>
  </w:style>
  <w:style w:type="table" w:styleId="Grilledutableau">
    <w:name w:val="Table Grid"/>
    <w:basedOn w:val="TableauNormal"/>
    <w:uiPriority w:val="59"/>
    <w:rsid w:val="009C11CE"/>
    <w:pPr>
      <w:spacing w:after="0" w:line="240" w:lineRule="auto"/>
      <w:ind w:left="964" w:hanging="607"/>
    </w:pPr>
    <w:rPr>
      <w:lang w:val="fr-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C11CE"/>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ParagraphedelisteCar">
    <w:name w:val="Paragraphe de liste Car"/>
    <w:link w:val="Paragraphedeliste"/>
    <w:uiPriority w:val="34"/>
    <w:locked/>
    <w:rsid w:val="009C11CE"/>
    <w:rPr>
      <w:rFonts w:ascii="OpenDyslexic" w:hAnsi="OpenDyslexic"/>
      <w:lang w:val="fr-BE"/>
    </w:rPr>
  </w:style>
</w:styles>
</file>

<file path=word/webSettings.xml><?xml version="1.0" encoding="utf-8"?>
<w:webSettings xmlns:r="http://schemas.openxmlformats.org/officeDocument/2006/relationships" xmlns:w="http://schemas.openxmlformats.org/wordprocessingml/2006/main">
  <w:divs>
    <w:div w:id="619841015">
      <w:bodyDiv w:val="1"/>
      <w:marLeft w:val="0"/>
      <w:marRight w:val="0"/>
      <w:marTop w:val="0"/>
      <w:marBottom w:val="0"/>
      <w:divBdr>
        <w:top w:val="none" w:sz="0" w:space="0" w:color="auto"/>
        <w:left w:val="none" w:sz="0" w:space="0" w:color="auto"/>
        <w:bottom w:val="none" w:sz="0" w:space="0" w:color="auto"/>
        <w:right w:val="none" w:sz="0" w:space="0" w:color="auto"/>
      </w:divBdr>
    </w:div>
    <w:div w:id="1129129503">
      <w:bodyDiv w:val="1"/>
      <w:marLeft w:val="0"/>
      <w:marRight w:val="0"/>
      <w:marTop w:val="0"/>
      <w:marBottom w:val="0"/>
      <w:divBdr>
        <w:top w:val="none" w:sz="0" w:space="0" w:color="auto"/>
        <w:left w:val="none" w:sz="0" w:space="0" w:color="auto"/>
        <w:bottom w:val="none" w:sz="0" w:space="0" w:color="auto"/>
        <w:right w:val="none" w:sz="0" w:space="0" w:color="auto"/>
      </w:divBdr>
      <w:divsChild>
        <w:div w:id="17455655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985</Words>
  <Characters>5419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hb</cp:lastModifiedBy>
  <cp:revision>1</cp:revision>
  <dcterms:created xsi:type="dcterms:W3CDTF">2020-12-30T21:00:00Z</dcterms:created>
  <dcterms:modified xsi:type="dcterms:W3CDTF">2020-12-30T21:43:00Z</dcterms:modified>
</cp:coreProperties>
</file>