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047" w:rsidRDefault="00126047">
      <w:r>
        <w:t>Consigne</w:t>
      </w:r>
      <w:r w:rsidR="008E261F">
        <w:t>s</w:t>
      </w:r>
      <w:r>
        <w:t xml:space="preserve"> pour les 5</w:t>
      </w:r>
      <w:r w:rsidR="00D52060">
        <w:t>P coiffure et 5P aide familiale</w:t>
      </w:r>
    </w:p>
    <w:p w:rsidR="008E261F" w:rsidRDefault="008E261F"/>
    <w:p w:rsidR="008E261F" w:rsidRDefault="008E261F" w:rsidP="008E261F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val="fr-FR" w:eastAsia="fr-FR"/>
        </w:rPr>
      </w:pPr>
    </w:p>
    <w:p w:rsidR="008E261F" w:rsidRPr="008E261F" w:rsidRDefault="008E261F" w:rsidP="008E261F">
      <w:pPr>
        <w:spacing w:after="0" w:line="360" w:lineRule="auto"/>
        <w:jc w:val="both"/>
        <w:rPr>
          <w:rFonts w:ascii="Arial" w:eastAsia="Times New Roman" w:hAnsi="Arial" w:cs="Arial"/>
          <w:b/>
          <w:bCs/>
          <w:u w:val="single"/>
          <w:lang w:val="fr-FR" w:eastAsia="fr-FR"/>
        </w:rPr>
      </w:pPr>
      <w:r w:rsidRPr="008E261F">
        <w:rPr>
          <w:rFonts w:ascii="Arial" w:eastAsia="Times New Roman" w:hAnsi="Arial" w:cs="Arial"/>
          <w:b/>
          <w:bCs/>
          <w:u w:val="single"/>
          <w:lang w:val="fr-FR" w:eastAsia="fr-FR"/>
        </w:rPr>
        <w:t>Questionnaire :</w:t>
      </w:r>
      <w:r w:rsidR="00D52060">
        <w:rPr>
          <w:rFonts w:ascii="Arial" w:eastAsia="Times New Roman" w:hAnsi="Arial" w:cs="Arial"/>
          <w:b/>
          <w:bCs/>
          <w:u w:val="single"/>
          <w:lang w:val="fr-FR" w:eastAsia="fr-FR"/>
        </w:rPr>
        <w:t xml:space="preserve"> </w:t>
      </w:r>
      <w:r w:rsidRPr="008E261F">
        <w:rPr>
          <w:rFonts w:ascii="Arial" w:eastAsia="Times New Roman" w:hAnsi="Arial" w:cs="Arial"/>
          <w:b/>
          <w:bCs/>
          <w:u w:val="single"/>
          <w:lang w:val="fr-FR" w:eastAsia="fr-FR"/>
        </w:rPr>
        <w:t>budget des ménages (revenus de remplacement / complément (ONSS))</w:t>
      </w:r>
    </w:p>
    <w:p w:rsidR="008E261F" w:rsidRDefault="008E261F"/>
    <w:p w:rsidR="008E261F" w:rsidRDefault="008E261F"/>
    <w:p w:rsidR="008E261F" w:rsidRDefault="008E261F">
      <w:r>
        <w:t xml:space="preserve">A faire pour le lundi 14/11 : questions de 1 </w:t>
      </w:r>
      <w:r>
        <w:sym w:font="Wingdings" w:char="F0E8"/>
      </w:r>
      <w:r>
        <w:t xml:space="preserve">11 </w:t>
      </w:r>
    </w:p>
    <w:p w:rsidR="008E261F" w:rsidRDefault="008E261F" w:rsidP="008E261F">
      <w:r>
        <w:t xml:space="preserve">A faire pour le lundi 4/1 : questions de 12 </w:t>
      </w:r>
      <w:r>
        <w:sym w:font="Wingdings" w:char="F0E8"/>
      </w:r>
      <w:r>
        <w:t>22</w:t>
      </w:r>
    </w:p>
    <w:p w:rsidR="008E261F" w:rsidRDefault="008E261F" w:rsidP="008E261F"/>
    <w:p w:rsidR="008E261F" w:rsidRDefault="008E261F" w:rsidP="008E261F">
      <w:r>
        <w:t xml:space="preserve">…pour d’éventuelles questions. Ou via mon adresse mail : </w:t>
      </w:r>
      <w:hyperlink r:id="rId5" w:history="1">
        <w:r w:rsidRPr="007E449C">
          <w:rPr>
            <w:rStyle w:val="Lienhypertexte"/>
            <w:highlight w:val="yellow"/>
          </w:rPr>
          <w:t>igor.porru@hotmail.com</w:t>
        </w:r>
      </w:hyperlink>
    </w:p>
    <w:p w:rsidR="008E261F" w:rsidRDefault="008E261F" w:rsidP="008E261F"/>
    <w:p w:rsidR="008E261F" w:rsidRDefault="008E261F" w:rsidP="008E261F">
      <w:pPr>
        <w:pStyle w:val="Paragraphedeliste"/>
        <w:rPr>
          <w:rFonts w:ascii="Helvetica" w:hAnsi="Helvetica" w:cs="Helvetica"/>
          <w:color w:val="0D66D4"/>
          <w:sz w:val="30"/>
          <w:szCs w:val="30"/>
          <w:u w:val="single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8E261F" w:rsidRDefault="008E261F" w:rsidP="008E261F">
      <w:pPr>
        <w:pStyle w:val="Paragraphedeliste"/>
        <w:rPr>
          <w:rFonts w:ascii="Helvetica" w:hAnsi="Helvetica" w:cs="Helvetica"/>
          <w:color w:val="0D66D4"/>
          <w:sz w:val="30"/>
          <w:szCs w:val="30"/>
          <w:u w:val="single"/>
          <w:bdr w:val="none" w:sz="0" w:space="0" w:color="auto" w:frame="1"/>
          <w:shd w:val="clear" w:color="auto" w:fill="FFFFFF"/>
        </w:rPr>
      </w:pPr>
    </w:p>
    <w:p w:rsidR="008E261F" w:rsidRDefault="008E261F" w:rsidP="008E261F">
      <w:pPr>
        <w:pStyle w:val="Paragraphedeliste"/>
      </w:pPr>
      <w:r>
        <w:rPr>
          <w:noProof/>
        </w:rPr>
        <w:drawing>
          <wp:inline distT="0" distB="0" distL="0" distR="0" wp14:anchorId="299737B2" wp14:editId="29E1918E">
            <wp:extent cx="1394460" cy="1394460"/>
            <wp:effectExtent l="0" t="0" r="0" b="0"/>
            <wp:docPr id="1" name="Image 1" descr="6 x Attention, Avertissement, Danger symbol-red sur blanc, Externe  autocollant d'avertissement stickers-bottle logo-health et panneau de  sécurité: Amazon.fr: Brico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x Attention, Avertissement, Danger symbol-red sur blanc, Externe  autocollant d'avertissement stickers-bottle logo-health et panneau de  sécurité: Amazon.fr: Bricol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Tous les travaux/évaluation non rendus doivent quand même être faits et compteront pour la deuxième période. S’ils </w:t>
      </w:r>
      <w:r w:rsidR="006304D5">
        <w:t>n’étaient pas faits pour la deuxième période, ils seraient</w:t>
      </w:r>
      <w:r>
        <w:t xml:space="preserve"> </w:t>
      </w:r>
      <w:r w:rsidR="009D7E03">
        <w:t xml:space="preserve">de nouveau </w:t>
      </w:r>
      <w:r>
        <w:t>sanctionnés d’un zéro !</w:t>
      </w:r>
    </w:p>
    <w:p w:rsidR="006304D5" w:rsidRDefault="006304D5" w:rsidP="008E261F">
      <w:pPr>
        <w:pStyle w:val="Paragraphedeliste"/>
      </w:pPr>
    </w:p>
    <w:p w:rsidR="006304D5" w:rsidRPr="008E261F" w:rsidRDefault="006304D5" w:rsidP="008E261F">
      <w:pPr>
        <w:pStyle w:val="Paragraphedeliste"/>
      </w:pPr>
    </w:p>
    <w:p w:rsidR="008E261F" w:rsidRDefault="008E261F" w:rsidP="008E261F"/>
    <w:p w:rsidR="008E261F" w:rsidRDefault="008E261F" w:rsidP="008E261F"/>
    <w:sectPr w:rsidR="008E2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47EEB"/>
    <w:multiLevelType w:val="hybridMultilevel"/>
    <w:tmpl w:val="82AEC788"/>
    <w:lvl w:ilvl="0" w:tplc="3CB2D6F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C3D02"/>
    <w:multiLevelType w:val="hybridMultilevel"/>
    <w:tmpl w:val="2354B928"/>
    <w:lvl w:ilvl="0" w:tplc="44443FC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47"/>
    <w:rsid w:val="00126047"/>
    <w:rsid w:val="004F5CFA"/>
    <w:rsid w:val="006304D5"/>
    <w:rsid w:val="008E261F"/>
    <w:rsid w:val="009D7E03"/>
    <w:rsid w:val="00D52060"/>
    <w:rsid w:val="00EC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409E"/>
  <w15:chartTrackingRefBased/>
  <w15:docId w15:val="{11EEFF97-B605-4EE4-A800-3F5FB74B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26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261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2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gor.porru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Porru Tommaso</dc:creator>
  <cp:keywords/>
  <dc:description/>
  <cp:lastModifiedBy>Porru Tommaso</cp:lastModifiedBy>
  <cp:revision>2</cp:revision>
  <dcterms:created xsi:type="dcterms:W3CDTF">2020-12-10T14:53:00Z</dcterms:created>
  <dcterms:modified xsi:type="dcterms:W3CDTF">2020-12-10T14:53:00Z</dcterms:modified>
</cp:coreProperties>
</file>