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82F380" w14:textId="01237DBB" w:rsidR="003B55A1" w:rsidRPr="0006076C" w:rsidRDefault="006277EA">
      <w:pPr>
        <w:rPr>
          <w:b/>
          <w:bCs/>
          <w:u w:val="single"/>
          <w:lang w:val="fr-FR"/>
        </w:rPr>
      </w:pPr>
      <w:r w:rsidRPr="0006076C">
        <w:rPr>
          <w:b/>
          <w:bCs/>
          <w:u w:val="single"/>
          <w:lang w:val="fr-FR"/>
        </w:rPr>
        <w:t>Formation scientifique 6P CEFA (coiffure et aide-familiale)</w:t>
      </w:r>
      <w:r w:rsidR="00690487" w:rsidRPr="0006076C">
        <w:rPr>
          <w:b/>
          <w:bCs/>
          <w:u w:val="single"/>
          <w:lang w:val="fr-FR"/>
        </w:rPr>
        <w:t> : cours de la semaine du 16 au 20/11</w:t>
      </w:r>
    </w:p>
    <w:p w14:paraId="101CC4C1" w14:textId="77777777" w:rsidR="006277EA" w:rsidRDefault="006277EA">
      <w:pPr>
        <w:rPr>
          <w:lang w:val="fr-FR"/>
        </w:rPr>
      </w:pPr>
      <w:r>
        <w:rPr>
          <w:lang w:val="fr-FR"/>
        </w:rPr>
        <w:t xml:space="preserve">Bonjour les élèves, </w:t>
      </w:r>
    </w:p>
    <w:p w14:paraId="46D85182" w14:textId="2B8E7B2B" w:rsidR="006277EA" w:rsidRPr="0006076C" w:rsidRDefault="00690487" w:rsidP="0006076C">
      <w:pPr>
        <w:ind w:firstLine="708"/>
        <w:rPr>
          <w:lang w:val="fr-FR"/>
        </w:rPr>
      </w:pPr>
      <w:r w:rsidRPr="0006076C">
        <w:rPr>
          <w:lang w:val="fr-FR"/>
        </w:rPr>
        <w:t>Avant les congés, j</w:t>
      </w:r>
      <w:r w:rsidR="006277EA" w:rsidRPr="0006076C">
        <w:rPr>
          <w:lang w:val="fr-FR"/>
        </w:rPr>
        <w:t xml:space="preserve">’ai donné un exercice sur les maladies héréditaires transmises par les chromosomes qui déterminent le sexe. (Hémophilie, </w:t>
      </w:r>
      <w:proofErr w:type="gramStart"/>
      <w:r w:rsidR="006277EA" w:rsidRPr="0006076C">
        <w:rPr>
          <w:lang w:val="fr-FR"/>
        </w:rPr>
        <w:t>daltonisme, ….</w:t>
      </w:r>
      <w:proofErr w:type="gramEnd"/>
      <w:r w:rsidR="006277EA" w:rsidRPr="0006076C">
        <w:rPr>
          <w:lang w:val="fr-FR"/>
        </w:rPr>
        <w:t>). Il devait être rendu pour cette semaine au plus tard</w:t>
      </w:r>
      <w:r w:rsidRPr="0006076C">
        <w:rPr>
          <w:lang w:val="fr-FR"/>
        </w:rPr>
        <w:t>……</w:t>
      </w:r>
    </w:p>
    <w:p w14:paraId="145A27D9" w14:textId="77777777" w:rsidR="006277EA" w:rsidRDefault="006277EA">
      <w:pPr>
        <w:rPr>
          <w:color w:val="FF0000"/>
          <w:lang w:val="fr-FR"/>
        </w:rPr>
      </w:pPr>
      <w:r w:rsidRPr="006277EA">
        <w:rPr>
          <w:color w:val="FF0000"/>
          <w:lang w:val="fr-FR"/>
        </w:rPr>
        <w:t>La grande majorité d’entre vous n’a pas répondu à ce devoi</w:t>
      </w:r>
      <w:r>
        <w:rPr>
          <w:color w:val="FF0000"/>
          <w:lang w:val="fr-FR"/>
        </w:rPr>
        <w:t>r. Je vous rappelle que nous sommes en cours à distance et pas en vacances !!! Les travaux donnés sont évalués !!!</w:t>
      </w:r>
    </w:p>
    <w:p w14:paraId="60A42067" w14:textId="7B7714D4" w:rsidR="006277EA" w:rsidRDefault="006277EA">
      <w:pPr>
        <w:rPr>
          <w:lang w:val="fr-FR"/>
        </w:rPr>
      </w:pPr>
      <w:r>
        <w:rPr>
          <w:lang w:val="fr-FR"/>
        </w:rPr>
        <w:t xml:space="preserve">Les élèves que j’ai vu à l’école </w:t>
      </w:r>
      <w:r w:rsidR="0006076C">
        <w:rPr>
          <w:lang w:val="fr-FR"/>
        </w:rPr>
        <w:t xml:space="preserve">cette semaine </w:t>
      </w:r>
      <w:r>
        <w:rPr>
          <w:lang w:val="fr-FR"/>
        </w:rPr>
        <w:t xml:space="preserve">ont reçu le format papier et peuvent donc répondre directement sur cette feuille et me la rendre : </w:t>
      </w:r>
    </w:p>
    <w:p w14:paraId="7E73C4CE" w14:textId="35D30033" w:rsidR="006277EA" w:rsidRDefault="006277EA" w:rsidP="006277EA">
      <w:pPr>
        <w:pStyle w:val="Paragraphedeliste"/>
        <w:numPr>
          <w:ilvl w:val="0"/>
          <w:numId w:val="1"/>
        </w:numPr>
        <w:rPr>
          <w:lang w:val="fr-FR"/>
        </w:rPr>
      </w:pPr>
      <w:proofErr w:type="gramStart"/>
      <w:r w:rsidRPr="006277EA">
        <w:rPr>
          <w:lang w:val="fr-FR"/>
        </w:rPr>
        <w:t>pendant</w:t>
      </w:r>
      <w:proofErr w:type="gramEnd"/>
      <w:r w:rsidRPr="006277EA">
        <w:rPr>
          <w:lang w:val="fr-FR"/>
        </w:rPr>
        <w:t xml:space="preserve"> le cours de sc appliquée du mercredi pour les coiffeurs.</w:t>
      </w:r>
    </w:p>
    <w:p w14:paraId="7ABB83D5" w14:textId="480A7091" w:rsidR="006277EA" w:rsidRDefault="006277EA" w:rsidP="006277EA">
      <w:pPr>
        <w:pStyle w:val="Paragraphedeliste"/>
        <w:numPr>
          <w:ilvl w:val="0"/>
          <w:numId w:val="1"/>
        </w:numPr>
        <w:rPr>
          <w:lang w:val="fr-FR"/>
        </w:rPr>
      </w:pPr>
      <w:r>
        <w:rPr>
          <w:lang w:val="fr-FR"/>
        </w:rPr>
        <w:t xml:space="preserve">Le mardi pendant les heures de TP de Mme </w:t>
      </w:r>
      <w:proofErr w:type="spellStart"/>
      <w:r>
        <w:rPr>
          <w:lang w:val="fr-FR"/>
        </w:rPr>
        <w:t>Petrillo</w:t>
      </w:r>
      <w:proofErr w:type="spellEnd"/>
      <w:r>
        <w:rPr>
          <w:lang w:val="fr-FR"/>
        </w:rPr>
        <w:t xml:space="preserve"> pour les aides-familiale.</w:t>
      </w:r>
    </w:p>
    <w:p w14:paraId="538D4317" w14:textId="48EC569B" w:rsidR="006277EA" w:rsidRDefault="006277EA" w:rsidP="006277EA">
      <w:pPr>
        <w:rPr>
          <w:lang w:val="fr-FR"/>
        </w:rPr>
      </w:pPr>
    </w:p>
    <w:tbl>
      <w:tblPr>
        <w:tblW w:w="9330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330"/>
      </w:tblGrid>
      <w:tr w:rsidR="00AD42DA" w14:paraId="679BB10F" w14:textId="77777777" w:rsidTr="00AD42DA">
        <w:tblPrEx>
          <w:tblCellMar>
            <w:top w:w="0" w:type="dxa"/>
            <w:bottom w:w="0" w:type="dxa"/>
          </w:tblCellMar>
        </w:tblPrEx>
        <w:trPr>
          <w:trHeight w:val="3300"/>
        </w:trPr>
        <w:tc>
          <w:tcPr>
            <w:tcW w:w="9330" w:type="dxa"/>
            <w:shd w:val="clear" w:color="auto" w:fill="F2F2F2" w:themeFill="background1" w:themeFillShade="F2"/>
          </w:tcPr>
          <w:p w14:paraId="300683E4" w14:textId="31B2C3F2" w:rsidR="00AD42DA" w:rsidRPr="00AD42DA" w:rsidRDefault="00AD42DA" w:rsidP="00AD42DA">
            <w:pPr>
              <w:ind w:left="142"/>
              <w:rPr>
                <w:u w:val="single"/>
                <w:lang w:val="fr-FR"/>
              </w:rPr>
            </w:pPr>
            <w:r w:rsidRPr="00AD42DA">
              <w:rPr>
                <w:u w:val="single"/>
                <w:lang w:val="fr-FR"/>
              </w:rPr>
              <w:t xml:space="preserve">J’ai corrigé les travaux que j’ai </w:t>
            </w:r>
            <w:r w:rsidR="0006076C">
              <w:rPr>
                <w:u w:val="single"/>
                <w:lang w:val="fr-FR"/>
              </w:rPr>
              <w:t xml:space="preserve">déjà </w:t>
            </w:r>
            <w:r w:rsidRPr="00AD42DA">
              <w:rPr>
                <w:u w:val="single"/>
                <w:lang w:val="fr-FR"/>
              </w:rPr>
              <w:t>reçus et je vais vous donner des explications complémentaires</w:t>
            </w:r>
            <w:r w:rsidR="0006076C">
              <w:rPr>
                <w:u w:val="single"/>
                <w:lang w:val="fr-FR"/>
              </w:rPr>
              <w:t xml:space="preserve"> afin de vous corriger et de vous aider</w:t>
            </w:r>
            <w:r w:rsidRPr="00AD42DA">
              <w:rPr>
                <w:u w:val="single"/>
                <w:lang w:val="fr-FR"/>
              </w:rPr>
              <w:t>.</w:t>
            </w:r>
          </w:p>
          <w:p w14:paraId="04FE9BAC" w14:textId="77777777" w:rsidR="00AD42DA" w:rsidRDefault="00AD42DA" w:rsidP="00AD42DA">
            <w:pPr>
              <w:pStyle w:val="Paragraphedeliste"/>
              <w:numPr>
                <w:ilvl w:val="0"/>
                <w:numId w:val="3"/>
              </w:numPr>
              <w:ind w:left="862"/>
              <w:rPr>
                <w:lang w:val="fr-FR"/>
              </w:rPr>
            </w:pPr>
            <w:r>
              <w:rPr>
                <w:lang w:val="fr-FR"/>
              </w:rPr>
              <w:t>Pour la question A : Prenez en compte les informations données les cadres !!!</w:t>
            </w:r>
          </w:p>
          <w:p w14:paraId="36A6C0CB" w14:textId="77777777" w:rsidR="00AD42DA" w:rsidRDefault="00AD42DA" w:rsidP="00AD42DA">
            <w:pPr>
              <w:pStyle w:val="Paragraphedeliste"/>
              <w:ind w:left="862"/>
              <w:rPr>
                <w:lang w:val="fr-FR"/>
              </w:rPr>
            </w:pPr>
            <w:r>
              <w:rPr>
                <w:lang w:val="fr-FR"/>
              </w:rPr>
              <w:t>Le daltonisme (d) et l’hémophilie (h) ne sont pas présents sur le chromosome Y. Seul le chromosome X porte les gènes qui sont responsables de ces 2 maladies.</w:t>
            </w:r>
          </w:p>
          <w:p w14:paraId="363F0523" w14:textId="77777777" w:rsidR="00AD42DA" w:rsidRDefault="00AD42DA" w:rsidP="00AD42DA">
            <w:pPr>
              <w:pStyle w:val="Paragraphedeliste"/>
              <w:numPr>
                <w:ilvl w:val="0"/>
                <w:numId w:val="3"/>
              </w:numPr>
              <w:ind w:left="862"/>
              <w:rPr>
                <w:lang w:val="fr-FR"/>
              </w:rPr>
            </w:pPr>
            <w:r>
              <w:rPr>
                <w:lang w:val="fr-FR"/>
              </w:rPr>
              <w:t xml:space="preserve">Pour la question B : Marc est un homme daltonien (rectangle noir). Il est donc </w:t>
            </w:r>
            <w:proofErr w:type="spellStart"/>
            <w:r>
              <w:rPr>
                <w:lang w:val="fr-FR"/>
              </w:rPr>
              <w:t>X</w:t>
            </w:r>
            <w:r w:rsidRPr="00690487">
              <w:rPr>
                <w:vertAlign w:val="superscript"/>
                <w:lang w:val="fr-FR"/>
              </w:rPr>
              <w:t>d</w:t>
            </w:r>
            <w:r>
              <w:rPr>
                <w:lang w:val="fr-FR"/>
              </w:rPr>
              <w:t>Y</w:t>
            </w:r>
            <w:proofErr w:type="spellEnd"/>
            <w:r>
              <w:rPr>
                <w:lang w:val="fr-FR"/>
              </w:rPr>
              <w:t>.</w:t>
            </w:r>
          </w:p>
          <w:p w14:paraId="2AB4DDF1" w14:textId="77777777" w:rsidR="00AD42DA" w:rsidRDefault="00AD42DA" w:rsidP="00AD42DA">
            <w:pPr>
              <w:pStyle w:val="Paragraphedeliste"/>
              <w:ind w:left="862"/>
              <w:rPr>
                <w:lang w:val="fr-FR"/>
              </w:rPr>
            </w:pPr>
            <w:r>
              <w:rPr>
                <w:lang w:val="fr-FR"/>
              </w:rPr>
              <w:t>Cela doit permettre de savoir quel parent lui a donné le daltonisme.</w:t>
            </w:r>
          </w:p>
          <w:p w14:paraId="4CB5E722" w14:textId="77777777" w:rsidR="00AD42DA" w:rsidRDefault="00AD42DA" w:rsidP="00AD42DA">
            <w:pPr>
              <w:pStyle w:val="Paragraphedeliste"/>
              <w:ind w:left="862"/>
              <w:rPr>
                <w:lang w:val="fr-FR"/>
              </w:rPr>
            </w:pPr>
            <w:r>
              <w:rPr>
                <w:lang w:val="fr-FR"/>
              </w:rPr>
              <w:t xml:space="preserve">La Bru est une femme qui n’a eu que des enfants normaux…. Cela permet aussi de savoir si elle est saine ou porteuse du daltonisme. </w:t>
            </w:r>
          </w:p>
          <w:p w14:paraId="145A4F2A" w14:textId="38FC9391" w:rsidR="00AD42DA" w:rsidRDefault="00AD42DA" w:rsidP="00AD42DA">
            <w:pPr>
              <w:pStyle w:val="Paragraphedeliste"/>
              <w:ind w:left="862"/>
              <w:rPr>
                <w:lang w:val="fr-FR"/>
              </w:rPr>
            </w:pPr>
            <w:r>
              <w:rPr>
                <w:lang w:val="fr-FR"/>
              </w:rPr>
              <w:t xml:space="preserve">Le gendre a eu 2 garçons daltoniens mais ses 2 filles sont normales donc on peut aussi savoir s’il est sain ou </w:t>
            </w:r>
            <w:proofErr w:type="gramStart"/>
            <w:r>
              <w:rPr>
                <w:lang w:val="fr-FR"/>
              </w:rPr>
              <w:t>daltonien….</w:t>
            </w:r>
            <w:proofErr w:type="gramEnd"/>
          </w:p>
        </w:tc>
      </w:tr>
    </w:tbl>
    <w:p w14:paraId="42223F06" w14:textId="00599957" w:rsidR="00690487" w:rsidRDefault="00690487" w:rsidP="00690487">
      <w:pPr>
        <w:rPr>
          <w:lang w:val="fr-FR"/>
        </w:rPr>
      </w:pPr>
    </w:p>
    <w:p w14:paraId="085C3DDB" w14:textId="55BDA438" w:rsidR="00AD42DA" w:rsidRDefault="00AD42DA" w:rsidP="00690487">
      <w:pPr>
        <w:rPr>
          <w:lang w:val="fr-FR"/>
        </w:rPr>
      </w:pPr>
    </w:p>
    <w:p w14:paraId="6751E042" w14:textId="4B15326C" w:rsidR="00AD42DA" w:rsidRDefault="00AD42DA" w:rsidP="00690487">
      <w:pPr>
        <w:rPr>
          <w:lang w:val="fr-FR"/>
        </w:rPr>
      </w:pPr>
    </w:p>
    <w:p w14:paraId="7CB5EAC3" w14:textId="39F2C765" w:rsidR="00AD42DA" w:rsidRPr="0006076C" w:rsidRDefault="0006076C" w:rsidP="00690487">
      <w:pPr>
        <w:rPr>
          <w:b/>
          <w:bCs/>
          <w:u w:val="single"/>
          <w:lang w:val="fr-FR"/>
        </w:rPr>
      </w:pPr>
      <w:r w:rsidRPr="0006076C">
        <w:rPr>
          <w:b/>
          <w:bCs/>
          <w:u w:val="single"/>
          <w:lang w:val="fr-FR"/>
        </w:rPr>
        <w:t>Voici la suite du cours théorique</w:t>
      </w:r>
    </w:p>
    <w:p w14:paraId="4CC88998" w14:textId="44536886" w:rsidR="0006076C" w:rsidRDefault="0006076C" w:rsidP="00690487">
      <w:pPr>
        <w:rPr>
          <w:lang w:val="fr-FR"/>
        </w:rPr>
      </w:pPr>
    </w:p>
    <w:p w14:paraId="4EDDC162" w14:textId="0D1B5347" w:rsidR="0006076C" w:rsidRDefault="0006076C" w:rsidP="0006076C">
      <w:pPr>
        <w:ind w:firstLine="708"/>
        <w:rPr>
          <w:lang w:val="fr-FR"/>
        </w:rPr>
      </w:pPr>
      <w:r>
        <w:rPr>
          <w:lang w:val="fr-FR"/>
        </w:rPr>
        <w:t>A la page 13 de votre cours, on parle de l’hérédité des groupes sanguins chez l’homme.</w:t>
      </w:r>
    </w:p>
    <w:p w14:paraId="6C5694D2" w14:textId="7FEF29AF" w:rsidR="0006076C" w:rsidRDefault="0006076C" w:rsidP="00690487">
      <w:pPr>
        <w:rPr>
          <w:lang w:val="fr-FR"/>
        </w:rPr>
      </w:pPr>
      <w:r>
        <w:rPr>
          <w:lang w:val="fr-FR"/>
        </w:rPr>
        <w:t>Il y a 4 groupes : A-B-AB-O. Ils sont déterminés par un gène présent sur la paire de chromosomes N°9. Les chromosomes humains sont en double et il y a donc 2 chromosomes n°9 :</w:t>
      </w:r>
    </w:p>
    <w:p w14:paraId="151F0C7F" w14:textId="0CCBC1F2" w:rsidR="0006076C" w:rsidRDefault="0006076C" w:rsidP="0006076C">
      <w:pPr>
        <w:pStyle w:val="Paragraphedeliste"/>
        <w:numPr>
          <w:ilvl w:val="0"/>
          <w:numId w:val="1"/>
        </w:numPr>
        <w:rPr>
          <w:lang w:val="fr-FR"/>
        </w:rPr>
      </w:pPr>
      <w:r>
        <w:rPr>
          <w:lang w:val="fr-FR"/>
        </w:rPr>
        <w:t>Un chromosome 9 hérité de notre père</w:t>
      </w:r>
    </w:p>
    <w:p w14:paraId="2E1C76F6" w14:textId="31D84E6D" w:rsidR="0006076C" w:rsidRDefault="0006076C" w:rsidP="0006076C">
      <w:pPr>
        <w:pStyle w:val="Paragraphedeliste"/>
        <w:numPr>
          <w:ilvl w:val="0"/>
          <w:numId w:val="1"/>
        </w:numPr>
        <w:rPr>
          <w:lang w:val="fr-FR"/>
        </w:rPr>
      </w:pPr>
      <w:r>
        <w:rPr>
          <w:lang w:val="fr-FR"/>
        </w:rPr>
        <w:t>Un chromosome 9 hérité de notre mère</w:t>
      </w:r>
    </w:p>
    <w:p w14:paraId="5245722E" w14:textId="7A1F9CF0" w:rsidR="0006076C" w:rsidRPr="005D2D57" w:rsidRDefault="0006076C" w:rsidP="0006076C">
      <w:pPr>
        <w:rPr>
          <w:color w:val="FF0000"/>
          <w:lang w:val="fr-FR"/>
        </w:rPr>
      </w:pPr>
      <w:r w:rsidRPr="005D2D57">
        <w:rPr>
          <w:color w:val="FF0000"/>
          <w:lang w:val="fr-FR"/>
        </w:rPr>
        <w:t>Vous pouvez compléter votre p13 en ajoutant le texte fluoré en vert</w:t>
      </w:r>
      <w:r w:rsidR="00F80D04" w:rsidRPr="005D2D57">
        <w:rPr>
          <w:color w:val="FF0000"/>
          <w:lang w:val="fr-FR"/>
        </w:rPr>
        <w:t>.</w:t>
      </w:r>
    </w:p>
    <w:p w14:paraId="29D48A4A" w14:textId="59CA1053" w:rsidR="00F80D04" w:rsidRDefault="00F80D04" w:rsidP="0006076C">
      <w:pPr>
        <w:rPr>
          <w:lang w:val="fr-FR"/>
        </w:rPr>
      </w:pPr>
    </w:p>
    <w:p w14:paraId="75C1E324" w14:textId="41D9C853" w:rsidR="00AD42DA" w:rsidRDefault="00F80D04" w:rsidP="00690487">
      <w:pPr>
        <w:rPr>
          <w:lang w:val="fr-FR"/>
        </w:rPr>
      </w:pPr>
      <w:r>
        <w:rPr>
          <w:lang w:val="fr-FR"/>
        </w:rPr>
        <w:t>Vous pouvez voir que les personnes du groupe 0 sont 00 car 0 est récessif et est donc « gommé » par les A et B qui sont dominants.</w:t>
      </w:r>
    </w:p>
    <w:p w14:paraId="39B0DD24" w14:textId="77777777" w:rsidR="00AD42DA" w:rsidRPr="00110202" w:rsidRDefault="00AD42DA" w:rsidP="00AD42DA">
      <w:pPr>
        <w:rPr>
          <w:rFonts w:ascii="Comic Sans MS" w:hAnsi="Comic Sans MS"/>
          <w:b/>
          <w:sz w:val="20"/>
          <w:szCs w:val="20"/>
          <w:u w:val="single"/>
        </w:rPr>
      </w:pPr>
      <w:r w:rsidRPr="00110202">
        <w:rPr>
          <w:rFonts w:ascii="Comic Sans MS" w:hAnsi="Comic Sans MS"/>
          <w:b/>
          <w:sz w:val="20"/>
          <w:szCs w:val="20"/>
          <w:u w:val="single"/>
        </w:rPr>
        <w:lastRenderedPageBreak/>
        <w:t>Comment le groupe sanguin est-il déterminé à partir de ces trois allèles ?</w:t>
      </w:r>
    </w:p>
    <w:p w14:paraId="51207064" w14:textId="346211A7" w:rsidR="00AD42DA" w:rsidRPr="003F1089" w:rsidRDefault="007B6AE5" w:rsidP="00AD42DA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  <w:lang w:eastAsia="fr-B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14BF6A8" wp14:editId="5841BC45">
                <wp:simplePos x="0" y="0"/>
                <wp:positionH relativeFrom="column">
                  <wp:posOffset>-4445</wp:posOffset>
                </wp:positionH>
                <wp:positionV relativeFrom="paragraph">
                  <wp:posOffset>474345</wp:posOffset>
                </wp:positionV>
                <wp:extent cx="3743325" cy="2914650"/>
                <wp:effectExtent l="0" t="0" r="28575" b="1905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3325" cy="2914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47A0C5D" w14:textId="6BCD3348" w:rsidR="007B6AE5" w:rsidRPr="0006076C" w:rsidRDefault="007B6AE5">
                            <w:pPr>
                              <w:rPr>
                                <w:highlight w:val="green"/>
                              </w:rPr>
                            </w:pPr>
                            <w:r w:rsidRPr="0006076C">
                              <w:rPr>
                                <w:highlight w:val="green"/>
                              </w:rPr>
                              <w:t>Groupe A : Les globules rouges ne portent que la protéine A sur leur enveloppe. On peut avoir des individus AA</w:t>
                            </w:r>
                            <w:r w:rsidR="0006076C" w:rsidRPr="0006076C">
                              <w:rPr>
                                <w:highlight w:val="green"/>
                              </w:rPr>
                              <w:t xml:space="preserve"> (homozygotes)</w:t>
                            </w:r>
                            <w:r w:rsidRPr="0006076C">
                              <w:rPr>
                                <w:highlight w:val="green"/>
                              </w:rPr>
                              <w:t xml:space="preserve"> ou AO</w:t>
                            </w:r>
                            <w:r w:rsidR="0006076C" w:rsidRPr="0006076C">
                              <w:rPr>
                                <w:highlight w:val="green"/>
                              </w:rPr>
                              <w:t xml:space="preserve"> (hétérozygotes) porteurs du groupe O.</w:t>
                            </w:r>
                          </w:p>
                          <w:p w14:paraId="5B004420" w14:textId="3A353557" w:rsidR="007B6AE5" w:rsidRPr="0006076C" w:rsidRDefault="007B6AE5">
                            <w:pPr>
                              <w:rPr>
                                <w:highlight w:val="green"/>
                              </w:rPr>
                            </w:pPr>
                            <w:r w:rsidRPr="0006076C">
                              <w:rPr>
                                <w:highlight w:val="green"/>
                              </w:rPr>
                              <w:t xml:space="preserve">Groupe B : Les globules rouges ne portent que la protéine B sur leur enveloppe. On peut avoir des individus BB </w:t>
                            </w:r>
                            <w:r w:rsidR="0006076C" w:rsidRPr="0006076C">
                              <w:rPr>
                                <w:highlight w:val="green"/>
                              </w:rPr>
                              <w:t xml:space="preserve">(homozygotes) </w:t>
                            </w:r>
                            <w:r w:rsidRPr="0006076C">
                              <w:rPr>
                                <w:highlight w:val="green"/>
                              </w:rPr>
                              <w:t>ou BO</w:t>
                            </w:r>
                            <w:r w:rsidR="0006076C" w:rsidRPr="0006076C">
                              <w:rPr>
                                <w:highlight w:val="green"/>
                              </w:rPr>
                              <w:t xml:space="preserve"> (hétérozygotes) porteurs du groupe O.</w:t>
                            </w:r>
                          </w:p>
                          <w:p w14:paraId="5F0DA89C" w14:textId="02149CBA" w:rsidR="0006076C" w:rsidRPr="0006076C" w:rsidRDefault="0006076C">
                            <w:pPr>
                              <w:rPr>
                                <w:highlight w:val="green"/>
                              </w:rPr>
                            </w:pPr>
                            <w:r w:rsidRPr="0006076C">
                              <w:rPr>
                                <w:highlight w:val="green"/>
                              </w:rPr>
                              <w:t xml:space="preserve">Groupe AB : Les globules rouges portent les 2 protéines A et B sur leur enveloppe. On a donc des individus AB. </w:t>
                            </w:r>
                            <w:proofErr w:type="gramStart"/>
                            <w:r w:rsidRPr="0006076C">
                              <w:rPr>
                                <w:highlight w:val="green"/>
                              </w:rPr>
                              <w:t>(</w:t>
                            </w:r>
                            <w:proofErr w:type="gramEnd"/>
                            <w:r w:rsidRPr="0006076C">
                              <w:rPr>
                                <w:highlight w:val="green"/>
                              </w:rPr>
                              <w:t>hétérozygotes)</w:t>
                            </w:r>
                          </w:p>
                          <w:p w14:paraId="5831CB0E" w14:textId="2AD64DD6" w:rsidR="0006076C" w:rsidRDefault="0006076C">
                            <w:r w:rsidRPr="0006076C">
                              <w:rPr>
                                <w:highlight w:val="green"/>
                              </w:rPr>
                              <w:t>Groupe O : les globules rouges ne portent pas de protéines sur leur membrane. Les individus sont donc OO (homozygotes)</w:t>
                            </w:r>
                          </w:p>
                          <w:p w14:paraId="1FE3C310" w14:textId="77777777" w:rsidR="007B6AE5" w:rsidRDefault="007B6AE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4BF6A8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-.35pt;margin-top:37.35pt;width:294.75pt;height:229.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" fillcolor="white [3201]" strokeweight=".5pt">
                <v:textbox>
                  <w:txbxContent>
                    <w:p w14:paraId="347A0C5D" w14:textId="6BCD3348" w:rsidR="007B6AE5" w:rsidRPr="0006076C" w:rsidRDefault="007B6AE5">
                      <w:pPr>
                        <w:rPr>
                          <w:highlight w:val="green"/>
                        </w:rPr>
                      </w:pPr>
                      <w:r w:rsidRPr="0006076C">
                        <w:rPr>
                          <w:highlight w:val="green"/>
                        </w:rPr>
                        <w:t>Groupe A : Les globules rouges ne portent que la protéine A sur leur enveloppe. On peut avoir des individus AA</w:t>
                      </w:r>
                      <w:r w:rsidR="0006076C" w:rsidRPr="0006076C">
                        <w:rPr>
                          <w:highlight w:val="green"/>
                        </w:rPr>
                        <w:t xml:space="preserve"> (homozygotes)</w:t>
                      </w:r>
                      <w:r w:rsidRPr="0006076C">
                        <w:rPr>
                          <w:highlight w:val="green"/>
                        </w:rPr>
                        <w:t xml:space="preserve"> ou AO</w:t>
                      </w:r>
                      <w:r w:rsidR="0006076C" w:rsidRPr="0006076C">
                        <w:rPr>
                          <w:highlight w:val="green"/>
                        </w:rPr>
                        <w:t xml:space="preserve"> (hétérozygotes) porteurs du groupe O.</w:t>
                      </w:r>
                    </w:p>
                    <w:p w14:paraId="5B004420" w14:textId="3A353557" w:rsidR="007B6AE5" w:rsidRPr="0006076C" w:rsidRDefault="007B6AE5">
                      <w:pPr>
                        <w:rPr>
                          <w:highlight w:val="green"/>
                        </w:rPr>
                      </w:pPr>
                      <w:r w:rsidRPr="0006076C">
                        <w:rPr>
                          <w:highlight w:val="green"/>
                        </w:rPr>
                        <w:t xml:space="preserve">Groupe B : Les globules rouges ne portent que la protéine B sur leur enveloppe. On peut avoir des individus BB </w:t>
                      </w:r>
                      <w:r w:rsidR="0006076C" w:rsidRPr="0006076C">
                        <w:rPr>
                          <w:highlight w:val="green"/>
                        </w:rPr>
                        <w:t xml:space="preserve">(homozygotes) </w:t>
                      </w:r>
                      <w:r w:rsidRPr="0006076C">
                        <w:rPr>
                          <w:highlight w:val="green"/>
                        </w:rPr>
                        <w:t>ou BO</w:t>
                      </w:r>
                      <w:r w:rsidR="0006076C" w:rsidRPr="0006076C">
                        <w:rPr>
                          <w:highlight w:val="green"/>
                        </w:rPr>
                        <w:t xml:space="preserve"> (hétérozygotes) porteurs du groupe O.</w:t>
                      </w:r>
                    </w:p>
                    <w:p w14:paraId="5F0DA89C" w14:textId="02149CBA" w:rsidR="0006076C" w:rsidRPr="0006076C" w:rsidRDefault="0006076C">
                      <w:pPr>
                        <w:rPr>
                          <w:highlight w:val="green"/>
                        </w:rPr>
                      </w:pPr>
                      <w:r w:rsidRPr="0006076C">
                        <w:rPr>
                          <w:highlight w:val="green"/>
                        </w:rPr>
                        <w:t xml:space="preserve">Groupe AB : Les globules rouges portent les 2 protéines A et B sur leur enveloppe. On a donc des individus AB. </w:t>
                      </w:r>
                      <w:proofErr w:type="gramStart"/>
                      <w:r w:rsidRPr="0006076C">
                        <w:rPr>
                          <w:highlight w:val="green"/>
                        </w:rPr>
                        <w:t>(</w:t>
                      </w:r>
                      <w:proofErr w:type="gramEnd"/>
                      <w:r w:rsidRPr="0006076C">
                        <w:rPr>
                          <w:highlight w:val="green"/>
                        </w:rPr>
                        <w:t>hétérozygotes)</w:t>
                      </w:r>
                    </w:p>
                    <w:p w14:paraId="5831CB0E" w14:textId="2AD64DD6" w:rsidR="0006076C" w:rsidRDefault="0006076C">
                      <w:r w:rsidRPr="0006076C">
                        <w:rPr>
                          <w:highlight w:val="green"/>
                        </w:rPr>
                        <w:t>Groupe O : les globules rouges ne portent pas de protéines sur leur membrane. Les individus sont donc OO (homozygotes)</w:t>
                      </w:r>
                    </w:p>
                    <w:p w14:paraId="1FE3C310" w14:textId="77777777" w:rsidR="007B6AE5" w:rsidRDefault="007B6AE5"/>
                  </w:txbxContent>
                </v:textbox>
              </v:shape>
            </w:pict>
          </mc:Fallback>
        </mc:AlternateContent>
      </w:r>
      <w:r w:rsidR="00AD42DA">
        <w:rPr>
          <w:rFonts w:ascii="Comic Sans MS" w:hAnsi="Comic Sans MS"/>
          <w:noProof/>
          <w:sz w:val="20"/>
          <w:szCs w:val="20"/>
          <w:lang w:eastAsia="fr-BE"/>
        </w:rPr>
        <w:drawing>
          <wp:anchor distT="0" distB="0" distL="114300" distR="114300" simplePos="0" relativeHeight="251659264" behindDoc="0" locked="0" layoutInCell="1" allowOverlap="1" wp14:anchorId="27F51602" wp14:editId="005A2458">
            <wp:simplePos x="0" y="0"/>
            <wp:positionH relativeFrom="column">
              <wp:posOffset>3948430</wp:posOffset>
            </wp:positionH>
            <wp:positionV relativeFrom="paragraph">
              <wp:posOffset>217170</wp:posOffset>
            </wp:positionV>
            <wp:extent cx="1962150" cy="3041650"/>
            <wp:effectExtent l="19050" t="0" r="0" b="0"/>
            <wp:wrapSquare wrapText="bothSides"/>
            <wp:docPr id="37" name="Picture 302" descr="http://savoir.fr/images/thumb/5/50/Groupe_sanguins_.jpg/300px-Groupe_sanguins_.jp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avoir.fr/images/thumb/5/50/Groupe_sanguins_.jpg/300px-Groupe_sanguins_.jp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304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D42DA">
        <w:rPr>
          <w:rFonts w:ascii="Comic Sans MS" w:hAnsi="Comic Sans MS"/>
          <w:sz w:val="20"/>
          <w:szCs w:val="20"/>
        </w:rPr>
        <w:t>I</w:t>
      </w:r>
      <w:r w:rsidR="00AD42DA" w:rsidRPr="003F1089">
        <w:rPr>
          <w:rFonts w:ascii="Comic Sans MS" w:hAnsi="Comic Sans MS"/>
          <w:sz w:val="20"/>
          <w:szCs w:val="20"/>
        </w:rPr>
        <w:t>l y a deux chromosomes 9 dans un noyau cellulaire, donc le gène du groupe sanguin est présent en double ex</w:t>
      </w:r>
      <w:r w:rsidR="00AD42DA">
        <w:rPr>
          <w:rFonts w:ascii="Comic Sans MS" w:hAnsi="Comic Sans MS"/>
          <w:sz w:val="20"/>
          <w:szCs w:val="20"/>
        </w:rPr>
        <w:t xml:space="preserve">emplaire. </w:t>
      </w:r>
    </w:p>
    <w:p w14:paraId="55161B85" w14:textId="54F45963" w:rsidR="00AD42DA" w:rsidRPr="007B6AE5" w:rsidRDefault="00AD42DA" w:rsidP="007B6AE5">
      <w:pPr>
        <w:pStyle w:val="Paragraphedeliste"/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100" w:line="240" w:lineRule="auto"/>
        <w:ind w:left="284" w:right="3118"/>
        <w:contextualSpacing w:val="0"/>
        <w:jc w:val="both"/>
        <w:rPr>
          <w:rFonts w:ascii="Comic Sans MS" w:hAnsi="Comic Sans MS"/>
        </w:rPr>
      </w:pPr>
    </w:p>
    <w:p w14:paraId="39EFAAD9" w14:textId="0881A7C7" w:rsidR="00AD42DA" w:rsidRDefault="00AD42DA" w:rsidP="007B6AE5">
      <w:pPr>
        <w:pStyle w:val="Paragraphedeliste"/>
        <w:ind w:left="284" w:right="3118"/>
        <w:rPr>
          <w:rFonts w:ascii="Comic Sans MS" w:hAnsi="Comic Sans MS"/>
        </w:rPr>
      </w:pPr>
    </w:p>
    <w:p w14:paraId="3A7A2CE3" w14:textId="77777777" w:rsidR="00AD42DA" w:rsidRDefault="00AD42DA" w:rsidP="00AD42DA">
      <w:pPr>
        <w:tabs>
          <w:tab w:val="left" w:pos="3435"/>
        </w:tabs>
        <w:rPr>
          <w:rFonts w:ascii="Comic Sans MS" w:hAnsi="Comic Sans MS"/>
        </w:rPr>
      </w:pPr>
      <w:r>
        <w:rPr>
          <w:rFonts w:ascii="Comic Sans MS" w:hAnsi="Comic Sans MS"/>
        </w:rPr>
        <w:tab/>
      </w:r>
    </w:p>
    <w:p w14:paraId="2A699BD6" w14:textId="77777777" w:rsidR="007B6AE5" w:rsidRDefault="00AD42DA" w:rsidP="00AD42DA">
      <w:pPr>
        <w:rPr>
          <w:i/>
          <w:sz w:val="16"/>
        </w:rPr>
      </w:pPr>
      <w:r>
        <w:rPr>
          <w:i/>
          <w:sz w:val="16"/>
        </w:rPr>
        <w:t xml:space="preserve">                                                                                                </w:t>
      </w:r>
    </w:p>
    <w:p w14:paraId="0D5FE6EF" w14:textId="77777777" w:rsidR="007B6AE5" w:rsidRDefault="007B6AE5" w:rsidP="00AD42DA">
      <w:pPr>
        <w:rPr>
          <w:i/>
          <w:sz w:val="16"/>
        </w:rPr>
      </w:pPr>
    </w:p>
    <w:p w14:paraId="199D20CA" w14:textId="77777777" w:rsidR="007B6AE5" w:rsidRDefault="007B6AE5" w:rsidP="00AD42DA">
      <w:pPr>
        <w:rPr>
          <w:i/>
          <w:sz w:val="16"/>
        </w:rPr>
      </w:pPr>
    </w:p>
    <w:p w14:paraId="3AFE8800" w14:textId="77777777" w:rsidR="007B6AE5" w:rsidRDefault="00AD42DA" w:rsidP="00AD42DA">
      <w:pPr>
        <w:rPr>
          <w:i/>
          <w:sz w:val="16"/>
        </w:rPr>
      </w:pPr>
      <w:r>
        <w:rPr>
          <w:i/>
          <w:sz w:val="16"/>
        </w:rPr>
        <w:t xml:space="preserve">  </w:t>
      </w:r>
    </w:p>
    <w:p w14:paraId="08DEE2D8" w14:textId="77777777" w:rsidR="007B6AE5" w:rsidRDefault="007B6AE5" w:rsidP="00AD42DA">
      <w:pPr>
        <w:rPr>
          <w:i/>
          <w:sz w:val="16"/>
        </w:rPr>
      </w:pPr>
    </w:p>
    <w:p w14:paraId="4EA780CC" w14:textId="77777777" w:rsidR="007B6AE5" w:rsidRDefault="007B6AE5" w:rsidP="00AD42DA">
      <w:pPr>
        <w:rPr>
          <w:i/>
          <w:sz w:val="16"/>
        </w:rPr>
      </w:pPr>
    </w:p>
    <w:p w14:paraId="5A0A1659" w14:textId="77777777" w:rsidR="007B6AE5" w:rsidRDefault="007B6AE5" w:rsidP="00AD42DA">
      <w:pPr>
        <w:rPr>
          <w:i/>
          <w:sz w:val="16"/>
        </w:rPr>
      </w:pPr>
    </w:p>
    <w:p w14:paraId="684158BA" w14:textId="77777777" w:rsidR="007B6AE5" w:rsidRDefault="007B6AE5" w:rsidP="00AD42DA">
      <w:pPr>
        <w:rPr>
          <w:i/>
          <w:sz w:val="16"/>
        </w:rPr>
      </w:pPr>
    </w:p>
    <w:p w14:paraId="4966CF7E" w14:textId="77777777" w:rsidR="007B6AE5" w:rsidRDefault="007B6AE5" w:rsidP="00AD42DA">
      <w:pPr>
        <w:rPr>
          <w:i/>
          <w:sz w:val="16"/>
        </w:rPr>
      </w:pPr>
    </w:p>
    <w:p w14:paraId="24FBAE94" w14:textId="77777777" w:rsidR="007B6AE5" w:rsidRDefault="007B6AE5" w:rsidP="00AD42DA">
      <w:pPr>
        <w:rPr>
          <w:i/>
          <w:sz w:val="16"/>
        </w:rPr>
      </w:pPr>
    </w:p>
    <w:p w14:paraId="7C18C313" w14:textId="0832EEB1" w:rsidR="00AD42DA" w:rsidRPr="007B6AE5" w:rsidRDefault="00AD42DA" w:rsidP="00AD42DA">
      <w:pPr>
        <w:rPr>
          <w:i/>
          <w:sz w:val="16"/>
        </w:rPr>
      </w:pPr>
      <w:r>
        <w:rPr>
          <w:i/>
          <w:sz w:val="16"/>
        </w:rPr>
        <w:t xml:space="preserve">   </w:t>
      </w:r>
      <w:r w:rsidRPr="008C528F">
        <w:rPr>
          <w:i/>
          <w:sz w:val="16"/>
        </w:rPr>
        <w:t xml:space="preserve">Source : </w:t>
      </w:r>
      <w:hyperlink r:id="rId7" w:history="1">
        <w:r w:rsidR="007B6AE5" w:rsidRPr="00666C2A">
          <w:rPr>
            <w:rStyle w:val="Lienhypertexte"/>
            <w:i/>
            <w:sz w:val="16"/>
          </w:rPr>
          <w:t>http://lespetitscurieuxsvt.blogspot.be/2011/12/les-groupes-sanguins.html</w:t>
        </w:r>
      </w:hyperlink>
    </w:p>
    <w:p w14:paraId="5D009C19" w14:textId="3AD49E77" w:rsidR="00AD42DA" w:rsidRDefault="00AD42DA" w:rsidP="00AD42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rPr>
          <w:rFonts w:ascii="Comic Sans MS" w:hAnsi="Comic Sans MS" w:cs="Arial"/>
          <w:sz w:val="20"/>
          <w:szCs w:val="20"/>
        </w:rPr>
      </w:pPr>
      <w:r>
        <w:rPr>
          <w:rFonts w:ascii="Comic Sans MS" w:hAnsi="Comic Sans MS" w:cs="Arial"/>
          <w:sz w:val="20"/>
          <w:szCs w:val="20"/>
        </w:rPr>
        <w:t>Les allèles</w:t>
      </w:r>
      <w:r w:rsidRPr="003F1089">
        <w:rPr>
          <w:rFonts w:ascii="Comic Sans MS" w:hAnsi="Comic Sans MS" w:cs="Arial"/>
          <w:sz w:val="20"/>
          <w:szCs w:val="20"/>
        </w:rPr>
        <w:t xml:space="preserve"> A </w:t>
      </w:r>
      <w:r>
        <w:rPr>
          <w:rFonts w:ascii="Comic Sans MS" w:hAnsi="Comic Sans MS" w:cs="Arial"/>
          <w:sz w:val="20"/>
          <w:szCs w:val="20"/>
        </w:rPr>
        <w:t>et B sont</w:t>
      </w:r>
      <w:r w:rsidRPr="003F1089">
        <w:rPr>
          <w:rFonts w:ascii="Comic Sans MS" w:hAnsi="Comic Sans MS" w:cs="Arial"/>
          <w:sz w:val="20"/>
          <w:szCs w:val="20"/>
        </w:rPr>
        <w:t xml:space="preserve"> donc dominant</w:t>
      </w:r>
      <w:r>
        <w:rPr>
          <w:rFonts w:ascii="Comic Sans MS" w:hAnsi="Comic Sans MS" w:cs="Arial"/>
          <w:sz w:val="20"/>
          <w:szCs w:val="20"/>
        </w:rPr>
        <w:t>s</w:t>
      </w:r>
      <w:r w:rsidRPr="003F1089">
        <w:rPr>
          <w:rFonts w:ascii="Comic Sans MS" w:hAnsi="Comic Sans MS" w:cs="Arial"/>
          <w:sz w:val="20"/>
          <w:szCs w:val="20"/>
        </w:rPr>
        <w:t xml:space="preserve"> par rapport à l’allè</w:t>
      </w:r>
      <w:r>
        <w:rPr>
          <w:rFonts w:ascii="Comic Sans MS" w:hAnsi="Comic Sans MS" w:cs="Arial"/>
          <w:sz w:val="20"/>
          <w:szCs w:val="20"/>
        </w:rPr>
        <w:t>le O.</w:t>
      </w:r>
      <w:r w:rsidR="0006076C">
        <w:rPr>
          <w:rFonts w:ascii="Comic Sans MS" w:hAnsi="Comic Sans MS" w:cs="Arial"/>
          <w:sz w:val="20"/>
          <w:szCs w:val="20"/>
        </w:rPr>
        <w:t xml:space="preserve"> </w:t>
      </w:r>
    </w:p>
    <w:p w14:paraId="7B715002" w14:textId="77777777" w:rsidR="00AD42DA" w:rsidRDefault="00AD42DA" w:rsidP="00AD42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rPr>
          <w:rFonts w:ascii="Comic Sans MS" w:hAnsi="Comic Sans MS" w:cs="Arial"/>
          <w:sz w:val="20"/>
          <w:szCs w:val="20"/>
        </w:rPr>
      </w:pPr>
      <w:r>
        <w:rPr>
          <w:rFonts w:ascii="Comic Sans MS" w:hAnsi="Comic Sans MS" w:cs="Arial"/>
          <w:sz w:val="20"/>
          <w:szCs w:val="20"/>
        </w:rPr>
        <w:t>L’allèle O est récessif. P</w:t>
      </w:r>
      <w:r w:rsidRPr="003F1089">
        <w:rPr>
          <w:rFonts w:ascii="Comic Sans MS" w:hAnsi="Comic Sans MS" w:cs="Arial"/>
          <w:sz w:val="20"/>
          <w:szCs w:val="20"/>
        </w:rPr>
        <w:t xml:space="preserve">our </w:t>
      </w:r>
      <w:r>
        <w:rPr>
          <w:rFonts w:ascii="Comic Sans MS" w:hAnsi="Comic Sans MS" w:cs="Arial"/>
          <w:sz w:val="20"/>
          <w:szCs w:val="20"/>
        </w:rPr>
        <w:t xml:space="preserve">que </w:t>
      </w:r>
      <w:r w:rsidRPr="003F1089">
        <w:rPr>
          <w:rFonts w:ascii="Comic Sans MS" w:hAnsi="Comic Sans MS" w:cs="Arial"/>
          <w:sz w:val="20"/>
          <w:szCs w:val="20"/>
        </w:rPr>
        <w:t xml:space="preserve">le groupe O s’exprime, il faut que les deux allèles soient O. </w:t>
      </w:r>
    </w:p>
    <w:p w14:paraId="45175044" w14:textId="77777777" w:rsidR="00AD42DA" w:rsidRDefault="00AD42DA" w:rsidP="00AD42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rPr>
          <w:rFonts w:ascii="Comic Sans MS" w:hAnsi="Comic Sans MS" w:cs="Arial"/>
          <w:sz w:val="20"/>
          <w:szCs w:val="20"/>
        </w:rPr>
      </w:pPr>
      <w:r w:rsidRPr="003F1089">
        <w:rPr>
          <w:rFonts w:ascii="Comic Sans MS" w:hAnsi="Comic Sans MS" w:cs="Arial"/>
          <w:sz w:val="20"/>
          <w:szCs w:val="20"/>
        </w:rPr>
        <w:t xml:space="preserve">Les allèles A et B sont dits </w:t>
      </w:r>
      <w:r w:rsidRPr="00110202">
        <w:rPr>
          <w:rFonts w:ascii="Comic Sans MS" w:hAnsi="Comic Sans MS" w:cs="Arial"/>
          <w:b/>
          <w:sz w:val="20"/>
          <w:szCs w:val="20"/>
        </w:rPr>
        <w:t xml:space="preserve">codominants </w:t>
      </w:r>
      <w:r w:rsidRPr="003F1089">
        <w:rPr>
          <w:rFonts w:ascii="Comic Sans MS" w:hAnsi="Comic Sans MS" w:cs="Arial"/>
          <w:sz w:val="20"/>
          <w:szCs w:val="20"/>
        </w:rPr>
        <w:t>car la prése</w:t>
      </w:r>
      <w:r>
        <w:rPr>
          <w:rFonts w:ascii="Comic Sans MS" w:hAnsi="Comic Sans MS" w:cs="Arial"/>
          <w:sz w:val="20"/>
          <w:szCs w:val="20"/>
        </w:rPr>
        <w:t>nce de ces deux allèles conduit</w:t>
      </w:r>
      <w:r w:rsidRPr="003F1089">
        <w:rPr>
          <w:rFonts w:ascii="Comic Sans MS" w:hAnsi="Comic Sans MS" w:cs="Arial"/>
          <w:sz w:val="20"/>
          <w:szCs w:val="20"/>
        </w:rPr>
        <w:t xml:space="preserve"> à la production de protéines différentes, les unes sont A, les autres B.</w:t>
      </w:r>
    </w:p>
    <w:p w14:paraId="03E411F7" w14:textId="20AFD1B0" w:rsidR="00AD42DA" w:rsidRDefault="00AD42DA" w:rsidP="00AD42DA">
      <w:pPr>
        <w:rPr>
          <w:rFonts w:ascii="Comic Sans MS" w:hAnsi="Comic Sans MS" w:cs="Arial"/>
          <w:sz w:val="20"/>
          <w:szCs w:val="20"/>
        </w:rPr>
      </w:pPr>
    </w:p>
    <w:p w14:paraId="140C1565" w14:textId="2E9D8FF8" w:rsidR="00376A76" w:rsidRDefault="00376A76" w:rsidP="00AD42DA">
      <w:pPr>
        <w:rPr>
          <w:rFonts w:ascii="Comic Sans MS" w:hAnsi="Comic Sans MS" w:cs="Arial"/>
          <w:sz w:val="20"/>
          <w:szCs w:val="20"/>
        </w:rPr>
      </w:pPr>
    </w:p>
    <w:p w14:paraId="6DA8F37C" w14:textId="0591C673" w:rsidR="00376A76" w:rsidRDefault="00376A76" w:rsidP="00AD42DA">
      <w:pPr>
        <w:rPr>
          <w:rFonts w:ascii="Comic Sans MS" w:hAnsi="Comic Sans MS" w:cs="Arial"/>
          <w:sz w:val="20"/>
          <w:szCs w:val="20"/>
        </w:rPr>
      </w:pPr>
    </w:p>
    <w:p w14:paraId="4476DA8E" w14:textId="1EAB5CF1" w:rsidR="00376A76" w:rsidRDefault="00376A76" w:rsidP="00AD42DA">
      <w:pPr>
        <w:rPr>
          <w:rFonts w:ascii="Comic Sans MS" w:hAnsi="Comic Sans MS" w:cs="Arial"/>
          <w:sz w:val="20"/>
          <w:szCs w:val="20"/>
        </w:rPr>
      </w:pPr>
    </w:p>
    <w:p w14:paraId="2F195DD9" w14:textId="7B320E91" w:rsidR="00376A76" w:rsidRDefault="00376A76" w:rsidP="00AD42DA">
      <w:pPr>
        <w:rPr>
          <w:rFonts w:ascii="Comic Sans MS" w:hAnsi="Comic Sans MS" w:cs="Arial"/>
          <w:sz w:val="20"/>
          <w:szCs w:val="20"/>
        </w:rPr>
      </w:pPr>
    </w:p>
    <w:p w14:paraId="4A65CE7B" w14:textId="3EAF1DA0" w:rsidR="00376A76" w:rsidRDefault="00376A76" w:rsidP="00AD42DA">
      <w:pPr>
        <w:rPr>
          <w:rFonts w:ascii="Comic Sans MS" w:hAnsi="Comic Sans MS" w:cs="Arial"/>
          <w:sz w:val="20"/>
          <w:szCs w:val="20"/>
        </w:rPr>
      </w:pPr>
    </w:p>
    <w:p w14:paraId="5F104DE7" w14:textId="0F897B66" w:rsidR="00376A76" w:rsidRDefault="00376A76" w:rsidP="00AD42DA">
      <w:pPr>
        <w:rPr>
          <w:rFonts w:ascii="Comic Sans MS" w:hAnsi="Comic Sans MS" w:cs="Arial"/>
          <w:sz w:val="20"/>
          <w:szCs w:val="20"/>
        </w:rPr>
      </w:pPr>
    </w:p>
    <w:p w14:paraId="284FC1C9" w14:textId="16CA0BAC" w:rsidR="00376A76" w:rsidRDefault="00376A76" w:rsidP="00AD42DA">
      <w:pPr>
        <w:rPr>
          <w:rFonts w:ascii="Comic Sans MS" w:hAnsi="Comic Sans MS" w:cs="Arial"/>
          <w:sz w:val="20"/>
          <w:szCs w:val="20"/>
        </w:rPr>
      </w:pPr>
    </w:p>
    <w:p w14:paraId="602E7C2E" w14:textId="725EE17A" w:rsidR="00376A76" w:rsidRDefault="00376A76" w:rsidP="00AD42DA">
      <w:pPr>
        <w:rPr>
          <w:rFonts w:ascii="Comic Sans MS" w:hAnsi="Comic Sans MS" w:cs="Arial"/>
          <w:sz w:val="20"/>
          <w:szCs w:val="20"/>
        </w:rPr>
      </w:pPr>
    </w:p>
    <w:p w14:paraId="3CFCED52" w14:textId="4E294120" w:rsidR="00376A76" w:rsidRDefault="00376A76" w:rsidP="00AD42DA">
      <w:pPr>
        <w:rPr>
          <w:rFonts w:ascii="Comic Sans MS" w:hAnsi="Comic Sans MS" w:cs="Arial"/>
          <w:sz w:val="20"/>
          <w:szCs w:val="20"/>
        </w:rPr>
      </w:pPr>
    </w:p>
    <w:p w14:paraId="1FB43667" w14:textId="5F97D5B9" w:rsidR="00376A76" w:rsidRDefault="00376A76" w:rsidP="00AD42DA">
      <w:pPr>
        <w:rPr>
          <w:rFonts w:ascii="Comic Sans MS" w:hAnsi="Comic Sans MS" w:cs="Arial"/>
          <w:sz w:val="20"/>
          <w:szCs w:val="20"/>
        </w:rPr>
      </w:pPr>
    </w:p>
    <w:p w14:paraId="5EEEFEE9" w14:textId="77777777" w:rsidR="00376A76" w:rsidRDefault="00376A76" w:rsidP="00AD42DA">
      <w:pPr>
        <w:rPr>
          <w:rFonts w:ascii="Comic Sans MS" w:hAnsi="Comic Sans MS" w:cs="Arial"/>
          <w:sz w:val="20"/>
          <w:szCs w:val="20"/>
        </w:rPr>
      </w:pPr>
    </w:p>
    <w:p w14:paraId="014657C2" w14:textId="390152ED" w:rsidR="00F80D04" w:rsidRDefault="00F6355D" w:rsidP="00AD42DA">
      <w:pPr>
        <w:rPr>
          <w:rFonts w:ascii="Comic Sans MS" w:hAnsi="Comic Sans MS" w:cs="Arial"/>
          <w:b/>
          <w:bCs/>
          <w:sz w:val="20"/>
          <w:szCs w:val="20"/>
          <w:u w:val="single"/>
        </w:rPr>
      </w:pPr>
      <w:r>
        <w:rPr>
          <w:rFonts w:ascii="Comic Sans MS" w:hAnsi="Comic Sans MS" w:cs="Arial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2D732E1" wp14:editId="403DD919">
                <wp:simplePos x="0" y="0"/>
                <wp:positionH relativeFrom="column">
                  <wp:posOffset>-42545</wp:posOffset>
                </wp:positionH>
                <wp:positionV relativeFrom="paragraph">
                  <wp:posOffset>271781</wp:posOffset>
                </wp:positionV>
                <wp:extent cx="5829300" cy="1524000"/>
                <wp:effectExtent l="0" t="0" r="19050" b="1905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9300" cy="152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54A4082" w14:textId="6A8EFB10" w:rsidR="00F6355D" w:rsidRPr="00F6355D" w:rsidRDefault="00F6355D">
                            <w:pPr>
                              <w:rPr>
                                <w:u w:val="single"/>
                                <w:lang w:val="fr-FR"/>
                              </w:rPr>
                            </w:pPr>
                            <w:r w:rsidRPr="00F6355D">
                              <w:rPr>
                                <w:u w:val="single"/>
                                <w:lang w:val="fr-FR"/>
                              </w:rPr>
                              <w:t>Explications </w:t>
                            </w:r>
                            <w:r>
                              <w:rPr>
                                <w:u w:val="single"/>
                                <w:lang w:val="fr-FR"/>
                              </w:rPr>
                              <w:t>complémentaires :</w:t>
                            </w:r>
                          </w:p>
                          <w:p w14:paraId="1A03BBF0" w14:textId="5955A28F" w:rsidR="00F6355D" w:rsidRDefault="00F6355D">
                            <w:pPr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>Les agglutinines sont des protéines du plasma sanguin qui protègent les protéines A ou B présentes sur les globules rouges. Les agglutinines attaquent les protéines étrangères et sont responsables des phénomènes de rejets et de groupes incompatibles lors des transfusions sanguines</w:t>
                            </w:r>
                          </w:p>
                          <w:p w14:paraId="6A50165E" w14:textId="77777777" w:rsidR="00F6355D" w:rsidRDefault="00F6355D">
                            <w:pPr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>L’agglutinine anti-A protège la protéine B et attaque les protéines A.</w:t>
                            </w:r>
                          </w:p>
                          <w:p w14:paraId="49777C5A" w14:textId="3E6073AB" w:rsidR="00F6355D" w:rsidRDefault="00F6355D">
                            <w:pPr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>L’agglutinine anti-B protège la protéine A et attaque les protéines B.</w:t>
                            </w:r>
                          </w:p>
                          <w:p w14:paraId="15424409" w14:textId="7E7D1FBC" w:rsidR="00F6355D" w:rsidRPr="00F6355D" w:rsidRDefault="00F6355D">
                            <w:pPr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D732E1" id="Zone de texte 11" o:spid="_x0000_s1027" type="#_x0000_t202" style="position:absolute;margin-left:-3.35pt;margin-top:21.4pt;width:459pt;height:120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" fillcolor="white [3201]" strokeweight=".5pt">
                <v:textbox>
                  <w:txbxContent>
                    <w:p w14:paraId="454A4082" w14:textId="6A8EFB10" w:rsidR="00F6355D" w:rsidRPr="00F6355D" w:rsidRDefault="00F6355D">
                      <w:pPr>
                        <w:rPr>
                          <w:u w:val="single"/>
                          <w:lang w:val="fr-FR"/>
                        </w:rPr>
                      </w:pPr>
                      <w:r w:rsidRPr="00F6355D">
                        <w:rPr>
                          <w:u w:val="single"/>
                          <w:lang w:val="fr-FR"/>
                        </w:rPr>
                        <w:t>Explications </w:t>
                      </w:r>
                      <w:r>
                        <w:rPr>
                          <w:u w:val="single"/>
                          <w:lang w:val="fr-FR"/>
                        </w:rPr>
                        <w:t>complémentaires :</w:t>
                      </w:r>
                    </w:p>
                    <w:p w14:paraId="1A03BBF0" w14:textId="5955A28F" w:rsidR="00F6355D" w:rsidRDefault="00F6355D">
                      <w:pPr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>Les agglutinines sont des protéines du plasma sanguin qui protègent les protéines A ou B présentes sur les globules rouges. Les agglutinines attaquent les protéines étrangères et sont responsables des phénomènes de rejets et de groupes incompatibles lors des transfusions sanguines</w:t>
                      </w:r>
                    </w:p>
                    <w:p w14:paraId="6A50165E" w14:textId="77777777" w:rsidR="00F6355D" w:rsidRDefault="00F6355D">
                      <w:pPr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>L’agglutinine anti-A protège la protéine B et attaque les protéines A.</w:t>
                      </w:r>
                    </w:p>
                    <w:p w14:paraId="49777C5A" w14:textId="3E6073AB" w:rsidR="00F6355D" w:rsidRDefault="00F6355D">
                      <w:pPr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>L’agglutinine anti-B protège la protéine A et attaque les protéines B.</w:t>
                      </w:r>
                    </w:p>
                    <w:p w14:paraId="15424409" w14:textId="7E7D1FBC" w:rsidR="00F6355D" w:rsidRPr="00F6355D" w:rsidRDefault="00F6355D">
                      <w:pPr>
                        <w:rPr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80D04">
        <w:rPr>
          <w:rFonts w:ascii="Comic Sans MS" w:hAnsi="Comic Sans MS" w:cs="Arial"/>
          <w:sz w:val="20"/>
          <w:szCs w:val="20"/>
        </w:rPr>
        <w:tab/>
      </w:r>
      <w:r w:rsidR="00F80D04" w:rsidRPr="00376A76">
        <w:rPr>
          <w:rFonts w:ascii="Comic Sans MS" w:hAnsi="Comic Sans MS" w:cs="Arial"/>
          <w:b/>
          <w:bCs/>
          <w:sz w:val="20"/>
          <w:szCs w:val="20"/>
          <w:u w:val="single"/>
        </w:rPr>
        <w:t xml:space="preserve">J’ai aussi donné </w:t>
      </w:r>
      <w:r w:rsidR="00376A76" w:rsidRPr="00376A76">
        <w:rPr>
          <w:rFonts w:ascii="Comic Sans MS" w:hAnsi="Comic Sans MS" w:cs="Arial"/>
          <w:b/>
          <w:bCs/>
          <w:sz w:val="20"/>
          <w:szCs w:val="20"/>
          <w:u w:val="single"/>
        </w:rPr>
        <w:t xml:space="preserve">cet </w:t>
      </w:r>
      <w:r w:rsidR="00F80D04" w:rsidRPr="00376A76">
        <w:rPr>
          <w:rFonts w:ascii="Comic Sans MS" w:hAnsi="Comic Sans MS" w:cs="Arial"/>
          <w:b/>
          <w:bCs/>
          <w:sz w:val="20"/>
          <w:szCs w:val="20"/>
          <w:u w:val="single"/>
        </w:rPr>
        <w:t xml:space="preserve">exercice sur l’hérédité des groupes sanguins. </w:t>
      </w:r>
    </w:p>
    <w:p w14:paraId="6789B165" w14:textId="325FBB13" w:rsidR="00376A76" w:rsidRPr="00376A76" w:rsidRDefault="00376A76" w:rsidP="00AD42DA">
      <w:pPr>
        <w:rPr>
          <w:rFonts w:ascii="Comic Sans MS" w:hAnsi="Comic Sans MS" w:cs="Arial"/>
          <w:b/>
          <w:bCs/>
          <w:sz w:val="20"/>
          <w:szCs w:val="20"/>
          <w:u w:val="single"/>
        </w:rPr>
      </w:pPr>
    </w:p>
    <w:p w14:paraId="50BDD622" w14:textId="5D6C85DD" w:rsidR="00376A76" w:rsidRDefault="00376A76" w:rsidP="00AD42DA">
      <w:pPr>
        <w:rPr>
          <w:rFonts w:ascii="Comic Sans MS" w:hAnsi="Comic Sans MS" w:cs="Arial"/>
          <w:sz w:val="20"/>
          <w:szCs w:val="20"/>
        </w:rPr>
      </w:pPr>
    </w:p>
    <w:p w14:paraId="4FA26C50" w14:textId="77777777" w:rsidR="00F6355D" w:rsidRDefault="00F6355D" w:rsidP="00AD42DA">
      <w:pPr>
        <w:rPr>
          <w:rFonts w:ascii="Comic Sans MS" w:hAnsi="Comic Sans MS" w:cs="Arial"/>
          <w:sz w:val="20"/>
          <w:szCs w:val="20"/>
        </w:rPr>
      </w:pPr>
    </w:p>
    <w:p w14:paraId="28D1475B" w14:textId="77777777" w:rsidR="00F6355D" w:rsidRDefault="00F6355D" w:rsidP="00AD42DA">
      <w:pPr>
        <w:rPr>
          <w:rFonts w:ascii="Comic Sans MS" w:hAnsi="Comic Sans MS" w:cs="Arial"/>
          <w:sz w:val="20"/>
          <w:szCs w:val="20"/>
        </w:rPr>
      </w:pPr>
    </w:p>
    <w:p w14:paraId="53561987" w14:textId="27862A08" w:rsidR="00376A76" w:rsidRDefault="00376A76" w:rsidP="00AD42DA">
      <w:pPr>
        <w:rPr>
          <w:rFonts w:ascii="Comic Sans MS" w:hAnsi="Comic Sans MS" w:cs="Arial"/>
          <w:sz w:val="20"/>
          <w:szCs w:val="20"/>
        </w:rPr>
      </w:pPr>
    </w:p>
    <w:p w14:paraId="09160E13" w14:textId="471BD4FC" w:rsidR="00376A76" w:rsidRDefault="00376A76" w:rsidP="00AD42DA">
      <w:pPr>
        <w:rPr>
          <w:rFonts w:ascii="Comic Sans MS" w:hAnsi="Comic Sans MS" w:cs="Arial"/>
          <w:sz w:val="20"/>
          <w:szCs w:val="20"/>
        </w:rPr>
      </w:pPr>
    </w:p>
    <w:p w14:paraId="19028E01" w14:textId="685C778B" w:rsidR="00376A76" w:rsidRPr="005D2D57" w:rsidRDefault="00F6355D" w:rsidP="00AD42DA">
      <w:pPr>
        <w:rPr>
          <w:rFonts w:ascii="Comic Sans MS" w:hAnsi="Comic Sans MS" w:cs="Arial"/>
          <w:b/>
          <w:bCs/>
          <w:color w:val="FF0000"/>
          <w:sz w:val="20"/>
          <w:szCs w:val="20"/>
          <w:u w:val="single"/>
        </w:rPr>
      </w:pPr>
      <w:r w:rsidRPr="005D2D57">
        <w:rPr>
          <w:rFonts w:ascii="Comic Sans MS" w:hAnsi="Comic Sans MS" w:cs="Arial"/>
          <w:b/>
          <w:bCs/>
          <w:noProof/>
          <w:color w:val="FF0000"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2E42CC6" wp14:editId="44140842">
                <wp:simplePos x="0" y="0"/>
                <wp:positionH relativeFrom="column">
                  <wp:posOffset>-109220</wp:posOffset>
                </wp:positionH>
                <wp:positionV relativeFrom="paragraph">
                  <wp:posOffset>176530</wp:posOffset>
                </wp:positionV>
                <wp:extent cx="6305550" cy="7181850"/>
                <wp:effectExtent l="0" t="0" r="19050" b="1905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5550" cy="7181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4C6211E" w14:textId="6DAE0244" w:rsidR="00376A76" w:rsidRDefault="00376A7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99D361" wp14:editId="6271520A">
                                  <wp:extent cx="5638800" cy="7598383"/>
                                  <wp:effectExtent l="0" t="0" r="0" b="3175"/>
                                  <wp:docPr id="7" name="Imag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Image 7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682657" cy="765748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E42CC6" id="Zone de texte 6" o:spid="_x0000_s1028" type="#_x0000_t202" style="position:absolute;margin-left:-8.6pt;margin-top:13.9pt;width:496.5pt;height:565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" fillcolor="white [3201]" strokeweight=".5pt">
                <v:textbox>
                  <w:txbxContent>
                    <w:p w14:paraId="34C6211E" w14:textId="6DAE0244" w:rsidR="00376A76" w:rsidRDefault="00376A76">
                      <w:r>
                        <w:rPr>
                          <w:noProof/>
                        </w:rPr>
                        <w:drawing>
                          <wp:inline distT="0" distB="0" distL="0" distR="0" wp14:anchorId="4799D361" wp14:editId="6271520A">
                            <wp:extent cx="5638800" cy="7598383"/>
                            <wp:effectExtent l="0" t="0" r="0" b="3175"/>
                            <wp:docPr id="7" name="Imag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Image 7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682657" cy="765748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5D2D57">
        <w:rPr>
          <w:rFonts w:ascii="Comic Sans MS" w:hAnsi="Comic Sans MS" w:cs="Arial"/>
          <w:b/>
          <w:bCs/>
          <w:color w:val="FF0000"/>
          <w:sz w:val="20"/>
          <w:szCs w:val="20"/>
          <w:u w:val="single"/>
        </w:rPr>
        <w:t xml:space="preserve">Lis attentivement </w:t>
      </w:r>
      <w:r w:rsidR="005D2D57" w:rsidRPr="005D2D57">
        <w:rPr>
          <w:rFonts w:ascii="Comic Sans MS" w:hAnsi="Comic Sans MS" w:cs="Arial"/>
          <w:b/>
          <w:bCs/>
          <w:color w:val="FF0000"/>
          <w:sz w:val="20"/>
          <w:szCs w:val="20"/>
          <w:u w:val="single"/>
        </w:rPr>
        <w:t>le document suivant</w:t>
      </w:r>
      <w:r w:rsidRPr="005D2D57">
        <w:rPr>
          <w:rFonts w:ascii="Comic Sans MS" w:hAnsi="Comic Sans MS" w:cs="Arial"/>
          <w:b/>
          <w:bCs/>
          <w:color w:val="FF0000"/>
          <w:sz w:val="20"/>
          <w:szCs w:val="20"/>
          <w:u w:val="single"/>
        </w:rPr>
        <w:t xml:space="preserve"> </w:t>
      </w:r>
    </w:p>
    <w:p w14:paraId="4DE86828" w14:textId="0B48D7FF" w:rsidR="00376A76" w:rsidRDefault="00376A76" w:rsidP="00AD42DA">
      <w:pPr>
        <w:rPr>
          <w:rFonts w:ascii="Comic Sans MS" w:hAnsi="Comic Sans MS" w:cs="Arial"/>
          <w:sz w:val="20"/>
          <w:szCs w:val="20"/>
        </w:rPr>
      </w:pPr>
    </w:p>
    <w:p w14:paraId="17CED0F5" w14:textId="743315C0" w:rsidR="00376A76" w:rsidRDefault="00376A76" w:rsidP="00AD42DA">
      <w:pPr>
        <w:rPr>
          <w:rFonts w:ascii="Comic Sans MS" w:hAnsi="Comic Sans MS" w:cs="Arial"/>
          <w:sz w:val="20"/>
          <w:szCs w:val="20"/>
        </w:rPr>
      </w:pPr>
    </w:p>
    <w:p w14:paraId="66D66347" w14:textId="49AB96CD" w:rsidR="00376A76" w:rsidRDefault="00376A76" w:rsidP="00AD42DA">
      <w:pPr>
        <w:rPr>
          <w:rFonts w:ascii="Comic Sans MS" w:hAnsi="Comic Sans MS" w:cs="Arial"/>
          <w:sz w:val="20"/>
          <w:szCs w:val="20"/>
        </w:rPr>
      </w:pPr>
    </w:p>
    <w:p w14:paraId="56C5018D" w14:textId="5ED95836" w:rsidR="00376A76" w:rsidRDefault="00376A76" w:rsidP="00AD42DA">
      <w:pPr>
        <w:rPr>
          <w:rFonts w:ascii="Comic Sans MS" w:hAnsi="Comic Sans MS" w:cs="Arial"/>
          <w:sz w:val="20"/>
          <w:szCs w:val="20"/>
        </w:rPr>
      </w:pPr>
    </w:p>
    <w:p w14:paraId="5319EF3A" w14:textId="24FB5538" w:rsidR="00376A76" w:rsidRDefault="00376A76" w:rsidP="00AD42DA">
      <w:pPr>
        <w:rPr>
          <w:rFonts w:ascii="Comic Sans MS" w:hAnsi="Comic Sans MS" w:cs="Arial"/>
          <w:sz w:val="20"/>
          <w:szCs w:val="20"/>
        </w:rPr>
      </w:pPr>
    </w:p>
    <w:p w14:paraId="59011451" w14:textId="19755280" w:rsidR="00376A76" w:rsidRDefault="00376A76" w:rsidP="00AD42DA">
      <w:pPr>
        <w:rPr>
          <w:rFonts w:ascii="Comic Sans MS" w:hAnsi="Comic Sans MS" w:cs="Arial"/>
          <w:sz w:val="20"/>
          <w:szCs w:val="20"/>
        </w:rPr>
      </w:pPr>
    </w:p>
    <w:p w14:paraId="44EAC1A1" w14:textId="11B60F48" w:rsidR="00376A76" w:rsidRDefault="00376A76" w:rsidP="00AD42DA">
      <w:pPr>
        <w:rPr>
          <w:rFonts w:ascii="Comic Sans MS" w:hAnsi="Comic Sans MS" w:cs="Arial"/>
          <w:sz w:val="20"/>
          <w:szCs w:val="20"/>
        </w:rPr>
      </w:pPr>
    </w:p>
    <w:p w14:paraId="10750072" w14:textId="739ECD3C" w:rsidR="00376A76" w:rsidRDefault="00376A76" w:rsidP="00AD42DA">
      <w:pPr>
        <w:rPr>
          <w:rFonts w:ascii="Comic Sans MS" w:hAnsi="Comic Sans MS" w:cs="Arial"/>
          <w:sz w:val="20"/>
          <w:szCs w:val="20"/>
        </w:rPr>
      </w:pPr>
    </w:p>
    <w:p w14:paraId="2E345D00" w14:textId="29E0998D" w:rsidR="00376A76" w:rsidRDefault="00376A76" w:rsidP="00AD42DA">
      <w:pPr>
        <w:rPr>
          <w:rFonts w:ascii="Comic Sans MS" w:hAnsi="Comic Sans MS" w:cs="Arial"/>
          <w:sz w:val="20"/>
          <w:szCs w:val="20"/>
        </w:rPr>
      </w:pPr>
    </w:p>
    <w:p w14:paraId="286F73D1" w14:textId="56BAD83D" w:rsidR="00376A76" w:rsidRDefault="00376A76" w:rsidP="00AD42DA">
      <w:pPr>
        <w:rPr>
          <w:rFonts w:ascii="Comic Sans MS" w:hAnsi="Comic Sans MS" w:cs="Arial"/>
          <w:sz w:val="20"/>
          <w:szCs w:val="20"/>
        </w:rPr>
      </w:pPr>
    </w:p>
    <w:p w14:paraId="590688A8" w14:textId="6AB56F78" w:rsidR="00376A76" w:rsidRDefault="00376A76" w:rsidP="00AD42DA">
      <w:pPr>
        <w:rPr>
          <w:rFonts w:ascii="Comic Sans MS" w:hAnsi="Comic Sans MS" w:cs="Arial"/>
          <w:sz w:val="20"/>
          <w:szCs w:val="20"/>
        </w:rPr>
      </w:pPr>
    </w:p>
    <w:p w14:paraId="4D8231A6" w14:textId="16B78C18" w:rsidR="00376A76" w:rsidRDefault="00376A76" w:rsidP="00AD42DA">
      <w:pPr>
        <w:rPr>
          <w:rFonts w:ascii="Comic Sans MS" w:hAnsi="Comic Sans MS" w:cs="Arial"/>
          <w:sz w:val="20"/>
          <w:szCs w:val="20"/>
        </w:rPr>
      </w:pPr>
    </w:p>
    <w:p w14:paraId="1A861F95" w14:textId="267646B6" w:rsidR="00376A76" w:rsidRDefault="00376A76" w:rsidP="00AD42DA">
      <w:pPr>
        <w:rPr>
          <w:rFonts w:ascii="Comic Sans MS" w:hAnsi="Comic Sans MS" w:cs="Arial"/>
          <w:sz w:val="20"/>
          <w:szCs w:val="20"/>
        </w:rPr>
      </w:pPr>
    </w:p>
    <w:p w14:paraId="228374B5" w14:textId="28210D43" w:rsidR="00376A76" w:rsidRDefault="00376A76" w:rsidP="00AD42DA">
      <w:pPr>
        <w:rPr>
          <w:rFonts w:ascii="Comic Sans MS" w:hAnsi="Comic Sans MS" w:cs="Arial"/>
          <w:sz w:val="20"/>
          <w:szCs w:val="20"/>
        </w:rPr>
      </w:pPr>
    </w:p>
    <w:p w14:paraId="17067E16" w14:textId="6F1FD50D" w:rsidR="00376A76" w:rsidRDefault="00376A76" w:rsidP="00AD42DA">
      <w:pPr>
        <w:rPr>
          <w:rFonts w:ascii="Comic Sans MS" w:hAnsi="Comic Sans MS" w:cs="Arial"/>
          <w:sz w:val="20"/>
          <w:szCs w:val="20"/>
        </w:rPr>
      </w:pPr>
    </w:p>
    <w:p w14:paraId="333D435E" w14:textId="77777777" w:rsidR="00376A76" w:rsidRDefault="00376A76" w:rsidP="00AD42DA">
      <w:pPr>
        <w:rPr>
          <w:rFonts w:ascii="Comic Sans MS" w:hAnsi="Comic Sans MS" w:cs="Arial"/>
          <w:sz w:val="20"/>
          <w:szCs w:val="20"/>
        </w:rPr>
      </w:pPr>
    </w:p>
    <w:p w14:paraId="6210B090" w14:textId="1C579541" w:rsidR="00376A76" w:rsidRDefault="00376A76" w:rsidP="00AD42DA">
      <w:pPr>
        <w:rPr>
          <w:rFonts w:ascii="Comic Sans MS" w:hAnsi="Comic Sans MS" w:cs="Arial"/>
          <w:sz w:val="20"/>
          <w:szCs w:val="20"/>
        </w:rPr>
      </w:pPr>
    </w:p>
    <w:p w14:paraId="6705A066" w14:textId="5DE75553" w:rsidR="00376A76" w:rsidRDefault="00376A76" w:rsidP="00AD42DA">
      <w:pPr>
        <w:rPr>
          <w:rFonts w:ascii="Comic Sans MS" w:hAnsi="Comic Sans MS" w:cs="Arial"/>
          <w:sz w:val="20"/>
          <w:szCs w:val="20"/>
        </w:rPr>
      </w:pPr>
    </w:p>
    <w:p w14:paraId="0EC13D0D" w14:textId="264FE4C8" w:rsidR="00376A76" w:rsidRDefault="00376A76" w:rsidP="00AD42DA">
      <w:pPr>
        <w:rPr>
          <w:rFonts w:ascii="Comic Sans MS" w:hAnsi="Comic Sans MS" w:cs="Arial"/>
          <w:sz w:val="20"/>
          <w:szCs w:val="20"/>
        </w:rPr>
      </w:pPr>
    </w:p>
    <w:p w14:paraId="620883F4" w14:textId="7BBB036D" w:rsidR="00376A76" w:rsidRDefault="00376A76" w:rsidP="00AD42DA">
      <w:pPr>
        <w:rPr>
          <w:rFonts w:ascii="Comic Sans MS" w:hAnsi="Comic Sans MS" w:cs="Arial"/>
          <w:sz w:val="20"/>
          <w:szCs w:val="20"/>
        </w:rPr>
      </w:pPr>
    </w:p>
    <w:p w14:paraId="507F59FE" w14:textId="40AC469B" w:rsidR="00376A76" w:rsidRDefault="00376A76" w:rsidP="00AD42DA">
      <w:pPr>
        <w:rPr>
          <w:rFonts w:ascii="Comic Sans MS" w:hAnsi="Comic Sans MS" w:cs="Arial"/>
          <w:sz w:val="20"/>
          <w:szCs w:val="20"/>
        </w:rPr>
      </w:pPr>
    </w:p>
    <w:p w14:paraId="00BBD3DE" w14:textId="77777777" w:rsidR="00376A76" w:rsidRDefault="00376A76" w:rsidP="00AD42DA">
      <w:pPr>
        <w:rPr>
          <w:rFonts w:ascii="Comic Sans MS" w:hAnsi="Comic Sans MS" w:cs="Arial"/>
          <w:sz w:val="20"/>
          <w:szCs w:val="20"/>
        </w:rPr>
      </w:pPr>
    </w:p>
    <w:p w14:paraId="7EC57134" w14:textId="20D48944" w:rsidR="00376A76" w:rsidRDefault="00376A76" w:rsidP="00AD42DA">
      <w:pPr>
        <w:rPr>
          <w:rFonts w:ascii="Comic Sans MS" w:hAnsi="Comic Sans MS" w:cs="Arial"/>
          <w:sz w:val="20"/>
          <w:szCs w:val="20"/>
        </w:rPr>
      </w:pPr>
      <w:r>
        <w:rPr>
          <w:rFonts w:ascii="Comic Sans MS" w:hAnsi="Comic Sans MS" w:cs="Arial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4A2B878" wp14:editId="13DF6C60">
                <wp:simplePos x="0" y="0"/>
                <wp:positionH relativeFrom="column">
                  <wp:posOffset>-90171</wp:posOffset>
                </wp:positionH>
                <wp:positionV relativeFrom="paragraph">
                  <wp:posOffset>83820</wp:posOffset>
                </wp:positionV>
                <wp:extent cx="6219825" cy="8648700"/>
                <wp:effectExtent l="0" t="0" r="28575" b="1905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9825" cy="8648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4062DE" w14:textId="0B3AF1F0" w:rsidR="00376A76" w:rsidRDefault="00376A7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604A78" wp14:editId="20AE03FD">
                                  <wp:extent cx="6686933" cy="9210675"/>
                                  <wp:effectExtent l="0" t="0" r="0" b="0"/>
                                  <wp:docPr id="5" name="Imag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Image 5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706807" cy="92380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A2B878" id="Zone de texte 3" o:spid="_x0000_s1029" type="#_x0000_t202" style="position:absolute;margin-left:-7.1pt;margin-top:6.6pt;width:489.75pt;height:68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" fillcolor="white [3201]" strokeweight=".5pt">
                <v:textbox>
                  <w:txbxContent>
                    <w:p w14:paraId="0B4062DE" w14:textId="0B3AF1F0" w:rsidR="00376A76" w:rsidRDefault="00376A76">
                      <w:r>
                        <w:rPr>
                          <w:noProof/>
                        </w:rPr>
                        <w:drawing>
                          <wp:inline distT="0" distB="0" distL="0" distR="0" wp14:anchorId="6F604A78" wp14:editId="20AE03FD">
                            <wp:extent cx="6686933" cy="9210675"/>
                            <wp:effectExtent l="0" t="0" r="0" b="0"/>
                            <wp:docPr id="5" name="Imag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Image 5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706807" cy="92380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51E4B7E" w14:textId="6E1A5A92" w:rsidR="00F80D04" w:rsidRDefault="00F80D04" w:rsidP="00AD42DA">
      <w:pPr>
        <w:rPr>
          <w:rFonts w:ascii="Comic Sans MS" w:hAnsi="Comic Sans MS" w:cs="Arial"/>
          <w:sz w:val="20"/>
          <w:szCs w:val="20"/>
        </w:rPr>
      </w:pPr>
    </w:p>
    <w:p w14:paraId="5F91DDC3" w14:textId="77777777" w:rsidR="00AD42DA" w:rsidRDefault="00AD42DA" w:rsidP="00AD42DA">
      <w:pPr>
        <w:rPr>
          <w:rFonts w:ascii="Comic Sans MS" w:hAnsi="Comic Sans MS" w:cs="Arial"/>
          <w:sz w:val="20"/>
          <w:szCs w:val="20"/>
        </w:rPr>
      </w:pPr>
    </w:p>
    <w:p w14:paraId="79F5620B" w14:textId="77777777" w:rsidR="00AD42DA" w:rsidRDefault="00AD42DA" w:rsidP="00AD42DA">
      <w:pPr>
        <w:rPr>
          <w:rFonts w:ascii="Comic Sans MS" w:hAnsi="Comic Sans MS" w:cs="Arial"/>
          <w:sz w:val="20"/>
          <w:szCs w:val="20"/>
        </w:rPr>
      </w:pPr>
    </w:p>
    <w:p w14:paraId="55BF48E4" w14:textId="77777777" w:rsidR="00AD42DA" w:rsidRDefault="00AD42DA" w:rsidP="00AD42DA">
      <w:pPr>
        <w:rPr>
          <w:rFonts w:ascii="Comic Sans MS" w:hAnsi="Comic Sans MS" w:cs="Arial"/>
          <w:sz w:val="20"/>
          <w:szCs w:val="20"/>
        </w:rPr>
      </w:pPr>
    </w:p>
    <w:p w14:paraId="265C2746" w14:textId="77777777" w:rsidR="00AD42DA" w:rsidRDefault="00AD42DA" w:rsidP="00AD42DA">
      <w:pPr>
        <w:rPr>
          <w:rFonts w:ascii="Comic Sans MS" w:hAnsi="Comic Sans MS" w:cs="Arial"/>
          <w:sz w:val="20"/>
          <w:szCs w:val="20"/>
        </w:rPr>
      </w:pPr>
    </w:p>
    <w:p w14:paraId="385B771B" w14:textId="77777777" w:rsidR="00AD42DA" w:rsidRPr="00110202" w:rsidRDefault="00AD42DA" w:rsidP="00AD42DA">
      <w:pPr>
        <w:rPr>
          <w:rFonts w:ascii="Comic Sans MS" w:hAnsi="Comic Sans MS" w:cs="Arial"/>
          <w:sz w:val="20"/>
          <w:szCs w:val="20"/>
        </w:rPr>
      </w:pPr>
    </w:p>
    <w:p w14:paraId="1EE7B253" w14:textId="7D0049DA" w:rsidR="00AD42DA" w:rsidRPr="00690487" w:rsidRDefault="00AD42DA" w:rsidP="00690487">
      <w:pPr>
        <w:rPr>
          <w:lang w:val="fr-FR"/>
        </w:rPr>
      </w:pPr>
    </w:p>
    <w:p w14:paraId="45B2C938" w14:textId="40D07557" w:rsidR="006277EA" w:rsidRDefault="006277EA" w:rsidP="006277EA">
      <w:pPr>
        <w:rPr>
          <w:lang w:val="fr-FR"/>
        </w:rPr>
      </w:pPr>
    </w:p>
    <w:p w14:paraId="6358FA62" w14:textId="5E9ACE39" w:rsidR="006277EA" w:rsidRDefault="006277EA" w:rsidP="006277EA">
      <w:pPr>
        <w:rPr>
          <w:lang w:val="fr-FR"/>
        </w:rPr>
      </w:pPr>
    </w:p>
    <w:p w14:paraId="73E65C90" w14:textId="6779E3D1" w:rsidR="00376A76" w:rsidRDefault="00376A76" w:rsidP="006277EA">
      <w:pPr>
        <w:rPr>
          <w:lang w:val="fr-FR"/>
        </w:rPr>
      </w:pPr>
    </w:p>
    <w:p w14:paraId="4A25AB28" w14:textId="2223FC65" w:rsidR="00376A76" w:rsidRDefault="00376A76" w:rsidP="006277EA">
      <w:pPr>
        <w:rPr>
          <w:lang w:val="fr-FR"/>
        </w:rPr>
      </w:pPr>
    </w:p>
    <w:p w14:paraId="59966084" w14:textId="7901A023" w:rsidR="00376A76" w:rsidRDefault="00376A76" w:rsidP="006277EA">
      <w:pPr>
        <w:rPr>
          <w:lang w:val="fr-FR"/>
        </w:rPr>
      </w:pPr>
    </w:p>
    <w:p w14:paraId="4E69460A" w14:textId="37B0DA0E" w:rsidR="00376A76" w:rsidRDefault="00376A76" w:rsidP="006277EA">
      <w:pPr>
        <w:rPr>
          <w:lang w:val="fr-FR"/>
        </w:rPr>
      </w:pPr>
    </w:p>
    <w:p w14:paraId="16AA1E8F" w14:textId="176314C4" w:rsidR="00376A76" w:rsidRDefault="00376A76" w:rsidP="006277EA">
      <w:pPr>
        <w:rPr>
          <w:lang w:val="fr-FR"/>
        </w:rPr>
      </w:pPr>
    </w:p>
    <w:p w14:paraId="4F205B40" w14:textId="27597AFF" w:rsidR="00376A76" w:rsidRDefault="00376A76" w:rsidP="006277EA">
      <w:pPr>
        <w:rPr>
          <w:lang w:val="fr-FR"/>
        </w:rPr>
      </w:pPr>
    </w:p>
    <w:p w14:paraId="2ED04CD3" w14:textId="081FF95F" w:rsidR="00376A76" w:rsidRDefault="00376A76" w:rsidP="006277EA">
      <w:pPr>
        <w:rPr>
          <w:lang w:val="fr-FR"/>
        </w:rPr>
      </w:pPr>
    </w:p>
    <w:p w14:paraId="4DAE6643" w14:textId="3695ED62" w:rsidR="00376A76" w:rsidRDefault="00376A76" w:rsidP="006277EA">
      <w:pPr>
        <w:rPr>
          <w:lang w:val="fr-FR"/>
        </w:rPr>
      </w:pPr>
    </w:p>
    <w:p w14:paraId="30C0A8A9" w14:textId="6A132FFD" w:rsidR="00376A76" w:rsidRDefault="00376A76" w:rsidP="006277EA">
      <w:pPr>
        <w:rPr>
          <w:lang w:val="fr-FR"/>
        </w:rPr>
      </w:pPr>
    </w:p>
    <w:p w14:paraId="7D24D985" w14:textId="09B9B0A4" w:rsidR="00376A76" w:rsidRDefault="00376A76" w:rsidP="006277EA">
      <w:pPr>
        <w:rPr>
          <w:lang w:val="fr-FR"/>
        </w:rPr>
      </w:pPr>
    </w:p>
    <w:p w14:paraId="33BA37A8" w14:textId="09F5E4BA" w:rsidR="00376A76" w:rsidRDefault="00376A76" w:rsidP="006277EA">
      <w:pPr>
        <w:rPr>
          <w:lang w:val="fr-FR"/>
        </w:rPr>
      </w:pPr>
    </w:p>
    <w:p w14:paraId="39546BFE" w14:textId="77777777" w:rsidR="00376A76" w:rsidRDefault="00376A76" w:rsidP="006277EA">
      <w:pPr>
        <w:rPr>
          <w:lang w:val="fr-FR"/>
        </w:rPr>
      </w:pPr>
    </w:p>
    <w:p w14:paraId="10FDF887" w14:textId="38072784" w:rsidR="00376A76" w:rsidRDefault="00376A76" w:rsidP="006277EA">
      <w:pPr>
        <w:rPr>
          <w:lang w:val="fr-FR"/>
        </w:rPr>
      </w:pPr>
    </w:p>
    <w:p w14:paraId="3B9FAED2" w14:textId="432BCE2C" w:rsidR="00376A76" w:rsidRDefault="00376A76" w:rsidP="006277EA">
      <w:pPr>
        <w:rPr>
          <w:lang w:val="fr-FR"/>
        </w:rPr>
      </w:pPr>
    </w:p>
    <w:p w14:paraId="02914607" w14:textId="1A383E6E" w:rsidR="00376A76" w:rsidRDefault="00376A76" w:rsidP="006277EA">
      <w:pPr>
        <w:rPr>
          <w:lang w:val="fr-FR"/>
        </w:rPr>
      </w:pPr>
    </w:p>
    <w:p w14:paraId="7ABFCB2A" w14:textId="2AE20CDC" w:rsidR="00376A76" w:rsidRDefault="00376A76" w:rsidP="006277EA">
      <w:pPr>
        <w:rPr>
          <w:lang w:val="fr-FR"/>
        </w:rPr>
      </w:pPr>
    </w:p>
    <w:p w14:paraId="3D141E7A" w14:textId="47E1FDE5" w:rsidR="00376A76" w:rsidRDefault="00376A76" w:rsidP="006277EA">
      <w:pPr>
        <w:rPr>
          <w:lang w:val="fr-FR"/>
        </w:rPr>
      </w:pPr>
    </w:p>
    <w:p w14:paraId="43D61049" w14:textId="063B8F0C" w:rsidR="00376A76" w:rsidRDefault="00376A76" w:rsidP="006277EA">
      <w:pPr>
        <w:rPr>
          <w:lang w:val="fr-FR"/>
        </w:rPr>
      </w:pPr>
    </w:p>
    <w:p w14:paraId="35EB809F" w14:textId="26B2359F" w:rsidR="00376A76" w:rsidRDefault="00376A76" w:rsidP="006277EA">
      <w:pPr>
        <w:rPr>
          <w:lang w:val="fr-FR"/>
        </w:rPr>
      </w:pPr>
    </w:p>
    <w:p w14:paraId="1DBFD0C8" w14:textId="62B94F16" w:rsidR="00376A76" w:rsidRDefault="00376A76" w:rsidP="006277EA">
      <w:pPr>
        <w:rPr>
          <w:lang w:val="fr-FR"/>
        </w:rPr>
      </w:pPr>
    </w:p>
    <w:p w14:paraId="0FE2FDF7" w14:textId="77777777" w:rsidR="005D2D57" w:rsidRDefault="005D2D57" w:rsidP="006277EA">
      <w:pPr>
        <w:rPr>
          <w:lang w:val="fr-FR"/>
        </w:rPr>
      </w:pPr>
    </w:p>
    <w:p w14:paraId="7A1BF54D" w14:textId="7E294257" w:rsidR="00376A76" w:rsidRDefault="00376A76" w:rsidP="006277EA">
      <w:pPr>
        <w:rPr>
          <w:lang w:val="fr-FR"/>
        </w:rPr>
      </w:pPr>
      <w:r>
        <w:rPr>
          <w:noProof/>
          <w:lang w:val="fr-FR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8CB625F" wp14:editId="48D2239B">
                <wp:simplePos x="0" y="0"/>
                <wp:positionH relativeFrom="column">
                  <wp:posOffset>90805</wp:posOffset>
                </wp:positionH>
                <wp:positionV relativeFrom="paragraph">
                  <wp:posOffset>205105</wp:posOffset>
                </wp:positionV>
                <wp:extent cx="5781675" cy="7467600"/>
                <wp:effectExtent l="0" t="0" r="28575" b="1905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1675" cy="7467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3BF7325" w14:textId="1DAD336A" w:rsidR="00376A76" w:rsidRDefault="00376A7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89A28D3" wp14:editId="32D4BCC1">
                                  <wp:extent cx="5512135" cy="7419975"/>
                                  <wp:effectExtent l="0" t="0" r="0" b="0"/>
                                  <wp:docPr id="9" name="Imag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Image 9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535405" cy="74513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CB625F" id="Zone de texte 8" o:spid="_x0000_s1030" type="#_x0000_t202" style="position:absolute;margin-left:7.15pt;margin-top:16.15pt;width:455.25pt;height:58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" fillcolor="white [3201]" strokeweight=".5pt">
                <v:textbox>
                  <w:txbxContent>
                    <w:p w14:paraId="03BF7325" w14:textId="1DAD336A" w:rsidR="00376A76" w:rsidRDefault="00376A76">
                      <w:r>
                        <w:rPr>
                          <w:noProof/>
                        </w:rPr>
                        <w:drawing>
                          <wp:inline distT="0" distB="0" distL="0" distR="0" wp14:anchorId="189A28D3" wp14:editId="32D4BCC1">
                            <wp:extent cx="5512135" cy="7419975"/>
                            <wp:effectExtent l="0" t="0" r="0" b="0"/>
                            <wp:docPr id="9" name="Imag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Image 9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535405" cy="74513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5373BB6" w14:textId="7C786441" w:rsidR="00376A76" w:rsidRPr="006277EA" w:rsidRDefault="00376A76" w:rsidP="006277EA">
      <w:pPr>
        <w:rPr>
          <w:lang w:val="fr-FR"/>
        </w:rPr>
      </w:pPr>
    </w:p>
    <w:p w14:paraId="38E52F3B" w14:textId="2659F9AD" w:rsidR="006277EA" w:rsidRDefault="006277EA">
      <w:pPr>
        <w:rPr>
          <w:lang w:val="fr-FR"/>
        </w:rPr>
      </w:pPr>
    </w:p>
    <w:p w14:paraId="64CC3936" w14:textId="09BBC4E1" w:rsidR="005D2D57" w:rsidRPr="005D2D57" w:rsidRDefault="005D2D57" w:rsidP="005D2D57">
      <w:pPr>
        <w:rPr>
          <w:lang w:val="fr-FR"/>
        </w:rPr>
      </w:pPr>
    </w:p>
    <w:p w14:paraId="037CB3AC" w14:textId="62058F58" w:rsidR="005D2D57" w:rsidRPr="005D2D57" w:rsidRDefault="005D2D57" w:rsidP="005D2D57">
      <w:pPr>
        <w:rPr>
          <w:lang w:val="fr-FR"/>
        </w:rPr>
      </w:pPr>
    </w:p>
    <w:p w14:paraId="0A591636" w14:textId="16B5D708" w:rsidR="005D2D57" w:rsidRPr="005D2D57" w:rsidRDefault="005D2D57" w:rsidP="005D2D57">
      <w:pPr>
        <w:rPr>
          <w:lang w:val="fr-FR"/>
        </w:rPr>
      </w:pPr>
    </w:p>
    <w:p w14:paraId="59071756" w14:textId="00171863" w:rsidR="005D2D57" w:rsidRPr="005D2D57" w:rsidRDefault="005D2D57" w:rsidP="005D2D57">
      <w:pPr>
        <w:rPr>
          <w:lang w:val="fr-FR"/>
        </w:rPr>
      </w:pPr>
    </w:p>
    <w:p w14:paraId="110F2EC9" w14:textId="0E829DEE" w:rsidR="005D2D57" w:rsidRPr="005D2D57" w:rsidRDefault="005D2D57" w:rsidP="005D2D57">
      <w:pPr>
        <w:rPr>
          <w:lang w:val="fr-FR"/>
        </w:rPr>
      </w:pPr>
    </w:p>
    <w:p w14:paraId="43F16A7A" w14:textId="1F8EA8C0" w:rsidR="005D2D57" w:rsidRPr="005D2D57" w:rsidRDefault="005D2D57" w:rsidP="005D2D57">
      <w:pPr>
        <w:rPr>
          <w:lang w:val="fr-FR"/>
        </w:rPr>
      </w:pPr>
    </w:p>
    <w:p w14:paraId="3EEC9AA0" w14:textId="15F4D3E7" w:rsidR="005D2D57" w:rsidRPr="005D2D57" w:rsidRDefault="005D2D57" w:rsidP="005D2D57">
      <w:pPr>
        <w:rPr>
          <w:lang w:val="fr-FR"/>
        </w:rPr>
      </w:pPr>
    </w:p>
    <w:p w14:paraId="6C720E58" w14:textId="6E9D4678" w:rsidR="005D2D57" w:rsidRPr="005D2D57" w:rsidRDefault="005D2D57" w:rsidP="005D2D57">
      <w:pPr>
        <w:rPr>
          <w:lang w:val="fr-FR"/>
        </w:rPr>
      </w:pPr>
    </w:p>
    <w:p w14:paraId="22A55737" w14:textId="3C0FA8EE" w:rsidR="005D2D57" w:rsidRPr="005D2D57" w:rsidRDefault="005D2D57" w:rsidP="005D2D57">
      <w:pPr>
        <w:rPr>
          <w:lang w:val="fr-FR"/>
        </w:rPr>
      </w:pPr>
    </w:p>
    <w:p w14:paraId="3FD08508" w14:textId="3D8C6431" w:rsidR="005D2D57" w:rsidRPr="005D2D57" w:rsidRDefault="005D2D57" w:rsidP="005D2D57">
      <w:pPr>
        <w:rPr>
          <w:lang w:val="fr-FR"/>
        </w:rPr>
      </w:pPr>
    </w:p>
    <w:p w14:paraId="4DEC6EF0" w14:textId="0268BD71" w:rsidR="005D2D57" w:rsidRPr="005D2D57" w:rsidRDefault="005D2D57" w:rsidP="005D2D57">
      <w:pPr>
        <w:rPr>
          <w:lang w:val="fr-FR"/>
        </w:rPr>
      </w:pPr>
    </w:p>
    <w:p w14:paraId="073839C6" w14:textId="130D0A5F" w:rsidR="005D2D57" w:rsidRPr="005D2D57" w:rsidRDefault="005D2D57" w:rsidP="005D2D57">
      <w:pPr>
        <w:rPr>
          <w:lang w:val="fr-FR"/>
        </w:rPr>
      </w:pPr>
    </w:p>
    <w:p w14:paraId="765393C6" w14:textId="7F590980" w:rsidR="005D2D57" w:rsidRPr="005D2D57" w:rsidRDefault="005D2D57" w:rsidP="005D2D57">
      <w:pPr>
        <w:rPr>
          <w:lang w:val="fr-FR"/>
        </w:rPr>
      </w:pPr>
    </w:p>
    <w:p w14:paraId="15CE71C2" w14:textId="2BEED580" w:rsidR="005D2D57" w:rsidRPr="005D2D57" w:rsidRDefault="005D2D57" w:rsidP="005D2D57">
      <w:pPr>
        <w:rPr>
          <w:lang w:val="fr-FR"/>
        </w:rPr>
      </w:pPr>
    </w:p>
    <w:p w14:paraId="048167EB" w14:textId="737C62BB" w:rsidR="005D2D57" w:rsidRPr="005D2D57" w:rsidRDefault="005D2D57" w:rsidP="005D2D57">
      <w:pPr>
        <w:rPr>
          <w:lang w:val="fr-FR"/>
        </w:rPr>
      </w:pPr>
    </w:p>
    <w:p w14:paraId="05E4A144" w14:textId="2F0B4E99" w:rsidR="005D2D57" w:rsidRPr="005D2D57" w:rsidRDefault="005D2D57" w:rsidP="005D2D57">
      <w:pPr>
        <w:rPr>
          <w:lang w:val="fr-FR"/>
        </w:rPr>
      </w:pPr>
    </w:p>
    <w:p w14:paraId="5FD31374" w14:textId="3F9E3B1B" w:rsidR="005D2D57" w:rsidRPr="005D2D57" w:rsidRDefault="005D2D57" w:rsidP="005D2D57">
      <w:pPr>
        <w:rPr>
          <w:lang w:val="fr-FR"/>
        </w:rPr>
      </w:pPr>
    </w:p>
    <w:p w14:paraId="344E5F37" w14:textId="3DA783BE" w:rsidR="005D2D57" w:rsidRPr="005D2D57" w:rsidRDefault="005D2D57" w:rsidP="005D2D57">
      <w:pPr>
        <w:rPr>
          <w:lang w:val="fr-FR"/>
        </w:rPr>
      </w:pPr>
    </w:p>
    <w:p w14:paraId="5E75E3CB" w14:textId="6BB0BF6E" w:rsidR="005D2D57" w:rsidRPr="005D2D57" w:rsidRDefault="005D2D57" w:rsidP="005D2D57">
      <w:pPr>
        <w:rPr>
          <w:lang w:val="fr-FR"/>
        </w:rPr>
      </w:pPr>
    </w:p>
    <w:p w14:paraId="76ACD33F" w14:textId="5F31147E" w:rsidR="005D2D57" w:rsidRPr="005D2D57" w:rsidRDefault="005D2D57" w:rsidP="005D2D57">
      <w:pPr>
        <w:rPr>
          <w:lang w:val="fr-FR"/>
        </w:rPr>
      </w:pPr>
    </w:p>
    <w:p w14:paraId="78EC024F" w14:textId="1121770E" w:rsidR="005D2D57" w:rsidRPr="005D2D57" w:rsidRDefault="005D2D57" w:rsidP="005D2D57">
      <w:pPr>
        <w:rPr>
          <w:lang w:val="fr-FR"/>
        </w:rPr>
      </w:pPr>
    </w:p>
    <w:p w14:paraId="4BE10C5B" w14:textId="13A3E8B6" w:rsidR="005D2D57" w:rsidRPr="005D2D57" w:rsidRDefault="005D2D57" w:rsidP="005D2D57">
      <w:pPr>
        <w:rPr>
          <w:lang w:val="fr-FR"/>
        </w:rPr>
      </w:pPr>
    </w:p>
    <w:p w14:paraId="122345F1" w14:textId="6E3EEE63" w:rsidR="005D2D57" w:rsidRPr="005D2D57" w:rsidRDefault="005D2D57" w:rsidP="005D2D57">
      <w:pPr>
        <w:rPr>
          <w:lang w:val="fr-FR"/>
        </w:rPr>
      </w:pPr>
    </w:p>
    <w:p w14:paraId="7F4C42DF" w14:textId="2BAE6F68" w:rsidR="005D2D57" w:rsidRPr="005D2D57" w:rsidRDefault="005D2D57" w:rsidP="005D2D57">
      <w:pPr>
        <w:rPr>
          <w:lang w:val="fr-FR"/>
        </w:rPr>
      </w:pPr>
    </w:p>
    <w:p w14:paraId="5DF4AF23" w14:textId="0EEFC110" w:rsidR="005D2D57" w:rsidRDefault="005D2D57" w:rsidP="005D2D57">
      <w:pPr>
        <w:rPr>
          <w:lang w:val="fr-FR"/>
        </w:rPr>
      </w:pPr>
    </w:p>
    <w:p w14:paraId="1ECE3325" w14:textId="500BFE2F" w:rsidR="005D2D57" w:rsidRPr="005D2D57" w:rsidRDefault="005D2D57" w:rsidP="005D2D57">
      <w:pPr>
        <w:ind w:firstLine="708"/>
        <w:rPr>
          <w:color w:val="FF0000"/>
          <w:lang w:val="fr-FR"/>
        </w:rPr>
      </w:pPr>
      <w:r w:rsidRPr="005D2D57">
        <w:rPr>
          <w:color w:val="FF0000"/>
          <w:lang w:val="fr-FR"/>
        </w:rPr>
        <w:t>Réponds aux 3 questions</w:t>
      </w:r>
    </w:p>
    <w:p w14:paraId="77233720" w14:textId="29709F9E" w:rsidR="005D2D57" w:rsidRPr="005D2D57" w:rsidRDefault="005D2D57" w:rsidP="005D2D57">
      <w:pPr>
        <w:pStyle w:val="Paragraphedeliste"/>
        <w:numPr>
          <w:ilvl w:val="0"/>
          <w:numId w:val="6"/>
        </w:numPr>
        <w:rPr>
          <w:color w:val="FF0000"/>
          <w:lang w:val="fr-FR"/>
        </w:rPr>
      </w:pPr>
      <w:r w:rsidRPr="005D2D57">
        <w:rPr>
          <w:color w:val="FF0000"/>
          <w:lang w:val="fr-FR"/>
        </w:rPr>
        <w:t>Pour la question 1, je veux un échiquier reprenant le groupe sanguin complet des 2 parents et des 4 enfants (F1).</w:t>
      </w:r>
    </w:p>
    <w:p w14:paraId="60A845D1" w14:textId="367AA36F" w:rsidR="005D2D57" w:rsidRPr="005D2D57" w:rsidRDefault="005D2D57" w:rsidP="005D2D57">
      <w:pPr>
        <w:pStyle w:val="Paragraphedeliste"/>
        <w:numPr>
          <w:ilvl w:val="0"/>
          <w:numId w:val="6"/>
        </w:numPr>
        <w:rPr>
          <w:color w:val="FF0000"/>
          <w:lang w:val="fr-FR"/>
        </w:rPr>
      </w:pPr>
      <w:r w:rsidRPr="005D2D57">
        <w:rPr>
          <w:color w:val="FF0000"/>
          <w:lang w:val="fr-FR"/>
        </w:rPr>
        <w:lastRenderedPageBreak/>
        <w:t xml:space="preserve">Pour la question 2, tu dois donner le groupe sanguin de Mr et Mme Pointu et de Mr et </w:t>
      </w:r>
      <w:proofErr w:type="spellStart"/>
      <w:r w:rsidRPr="005D2D57">
        <w:rPr>
          <w:color w:val="FF0000"/>
          <w:lang w:val="fr-FR"/>
        </w:rPr>
        <w:t>MmE</w:t>
      </w:r>
      <w:proofErr w:type="spellEnd"/>
      <w:r w:rsidRPr="005D2D57">
        <w:rPr>
          <w:color w:val="FF0000"/>
          <w:lang w:val="fr-FR"/>
        </w:rPr>
        <w:t xml:space="preserve"> Rondeau ainsi que celui de l’orphelin en te servant du tableau en bas de la page 1 de l’exercice.</w:t>
      </w:r>
    </w:p>
    <w:p w14:paraId="30E981A2" w14:textId="4D6F028F" w:rsidR="005D2D57" w:rsidRPr="005D2D57" w:rsidRDefault="005D2D57" w:rsidP="005D2D57">
      <w:pPr>
        <w:pStyle w:val="Paragraphedeliste"/>
        <w:numPr>
          <w:ilvl w:val="0"/>
          <w:numId w:val="6"/>
        </w:numPr>
        <w:rPr>
          <w:color w:val="FF0000"/>
          <w:lang w:val="fr-FR"/>
        </w:rPr>
      </w:pPr>
      <w:r w:rsidRPr="005D2D57">
        <w:rPr>
          <w:color w:val="FF0000"/>
          <w:lang w:val="fr-FR"/>
        </w:rPr>
        <w:t xml:space="preserve">Pour la question 3, </w:t>
      </w:r>
      <w:proofErr w:type="spellStart"/>
      <w:r w:rsidRPr="005D2D57">
        <w:rPr>
          <w:color w:val="FF0000"/>
          <w:lang w:val="fr-FR"/>
        </w:rPr>
        <w:t>MrX</w:t>
      </w:r>
      <w:proofErr w:type="spellEnd"/>
      <w:r w:rsidRPr="005D2D57">
        <w:rPr>
          <w:color w:val="FF0000"/>
          <w:lang w:val="fr-FR"/>
        </w:rPr>
        <w:t xml:space="preserve"> est du groupe A et sa femme du groupe B et leur enfant supposé W est du groupe O. </w:t>
      </w:r>
      <w:proofErr w:type="spellStart"/>
      <w:r w:rsidRPr="005D2D57">
        <w:rPr>
          <w:color w:val="FF0000"/>
          <w:lang w:val="fr-FR"/>
        </w:rPr>
        <w:t>MrY</w:t>
      </w:r>
      <w:proofErr w:type="spellEnd"/>
      <w:r w:rsidRPr="005D2D57">
        <w:rPr>
          <w:color w:val="FF0000"/>
          <w:lang w:val="fr-FR"/>
        </w:rPr>
        <w:t xml:space="preserve"> est du </w:t>
      </w:r>
      <w:proofErr w:type="spellStart"/>
      <w:r w:rsidRPr="005D2D57">
        <w:rPr>
          <w:color w:val="FF0000"/>
          <w:lang w:val="fr-FR"/>
        </w:rPr>
        <w:t>groupeB</w:t>
      </w:r>
      <w:proofErr w:type="spellEnd"/>
      <w:r w:rsidRPr="005D2D57">
        <w:rPr>
          <w:color w:val="FF0000"/>
          <w:lang w:val="fr-FR"/>
        </w:rPr>
        <w:t xml:space="preserve"> et sa femme du groupe O et leur enfant supposé Z est du groupe A. </w:t>
      </w:r>
    </w:p>
    <w:p w14:paraId="36C20084" w14:textId="4FBC8E69" w:rsidR="005D2D57" w:rsidRDefault="005D2D57" w:rsidP="005D2D57">
      <w:pPr>
        <w:pStyle w:val="Paragraphedeliste"/>
        <w:ind w:left="1068"/>
        <w:rPr>
          <w:color w:val="FF0000"/>
          <w:lang w:val="fr-FR"/>
        </w:rPr>
      </w:pPr>
      <w:r w:rsidRPr="005D2D57">
        <w:rPr>
          <w:color w:val="FF0000"/>
          <w:lang w:val="fr-FR"/>
        </w:rPr>
        <w:t>Aide-toi des échiquiers donnés sur la page 2 pour répondre</w:t>
      </w:r>
    </w:p>
    <w:p w14:paraId="0FB02AA3" w14:textId="7460768B" w:rsidR="00684E03" w:rsidRDefault="00684E03" w:rsidP="005D2D57">
      <w:pPr>
        <w:pStyle w:val="Paragraphedeliste"/>
        <w:ind w:left="1068"/>
        <w:rPr>
          <w:color w:val="FF0000"/>
          <w:lang w:val="fr-FR"/>
        </w:rPr>
      </w:pPr>
    </w:p>
    <w:p w14:paraId="33B0AFB4" w14:textId="77777777" w:rsidR="00684E03" w:rsidRDefault="00684E03" w:rsidP="005D2D57">
      <w:pPr>
        <w:pStyle w:val="Paragraphedeliste"/>
        <w:ind w:left="1068"/>
        <w:rPr>
          <w:color w:val="FF0000"/>
          <w:lang w:val="fr-FR"/>
        </w:rPr>
      </w:pPr>
    </w:p>
    <w:p w14:paraId="78B859D6" w14:textId="25447EAE" w:rsidR="005D2D57" w:rsidRPr="00684E03" w:rsidRDefault="00684E03" w:rsidP="00684E03">
      <w:pPr>
        <w:rPr>
          <w:color w:val="FF0000"/>
          <w:lang w:val="fr-FR"/>
        </w:rPr>
      </w:pPr>
      <w:r>
        <w:rPr>
          <w:color w:val="FF0000"/>
          <w:lang w:val="fr-FR"/>
        </w:rPr>
        <w:t>Ce travail est à rendre pour le vendredi 27 novembre au plus tard</w:t>
      </w:r>
    </w:p>
    <w:p w14:paraId="56B9DA89" w14:textId="45378AE7" w:rsidR="005D2D57" w:rsidRDefault="005D2D57" w:rsidP="005D2D57">
      <w:pPr>
        <w:rPr>
          <w:lang w:val="fr-FR"/>
        </w:rPr>
      </w:pPr>
      <w:r>
        <w:rPr>
          <w:lang w:val="fr-FR"/>
        </w:rPr>
        <w:t xml:space="preserve"> Bon travail</w:t>
      </w:r>
    </w:p>
    <w:p w14:paraId="7ED89CAD" w14:textId="56FF941B" w:rsidR="005D2D57" w:rsidRDefault="005D2D57" w:rsidP="005D2D57">
      <w:pPr>
        <w:rPr>
          <w:lang w:val="fr-FR"/>
        </w:rPr>
      </w:pPr>
    </w:p>
    <w:p w14:paraId="25E1A202" w14:textId="1B73BDC7" w:rsidR="005D2D57" w:rsidRPr="005D2D57" w:rsidRDefault="005D2D57" w:rsidP="005D2D57">
      <w:pPr>
        <w:rPr>
          <w:lang w:val="fr-FR"/>
        </w:rPr>
      </w:pPr>
      <w:r>
        <w:rPr>
          <w:lang w:val="fr-FR"/>
        </w:rPr>
        <w:t>M Leruth (</w:t>
      </w:r>
      <w:proofErr w:type="spellStart"/>
      <w:r>
        <w:rPr>
          <w:lang w:val="fr-FR"/>
        </w:rPr>
        <w:t>marianneleruth@gmail</w:t>
      </w:r>
      <w:proofErr w:type="spellEnd"/>
      <w:r>
        <w:rPr>
          <w:lang w:val="fr-FR"/>
        </w:rPr>
        <w:t>)</w:t>
      </w:r>
    </w:p>
    <w:sectPr w:rsidR="005D2D57" w:rsidRPr="005D2D5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17755A"/>
    <w:multiLevelType w:val="hybridMultilevel"/>
    <w:tmpl w:val="41ACCABA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780C30"/>
    <w:multiLevelType w:val="hybridMultilevel"/>
    <w:tmpl w:val="66CC2AB0"/>
    <w:lvl w:ilvl="0" w:tplc="942A8ACC">
      <w:start w:val="4"/>
      <w:numFmt w:val="bullet"/>
      <w:lvlText w:val="-"/>
      <w:lvlJc w:val="left"/>
      <w:pPr>
        <w:ind w:left="1202" w:hanging="360"/>
      </w:pPr>
      <w:rPr>
        <w:rFonts w:ascii="Times New Roman" w:hAnsi="Times New Roman" w:cs="Times New Roman" w:hint="default"/>
        <w:color w:val="008000"/>
      </w:rPr>
    </w:lvl>
    <w:lvl w:ilvl="1" w:tplc="080C0003" w:tentative="1">
      <w:start w:val="1"/>
      <w:numFmt w:val="bullet"/>
      <w:lvlText w:val="o"/>
      <w:lvlJc w:val="left"/>
      <w:pPr>
        <w:ind w:left="1922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642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362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082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802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522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242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962" w:hanging="360"/>
      </w:pPr>
      <w:rPr>
        <w:rFonts w:ascii="Wingdings" w:hAnsi="Wingdings" w:hint="default"/>
      </w:rPr>
    </w:lvl>
  </w:abstractNum>
  <w:abstractNum w:abstractNumId="2" w15:restartNumberingAfterBreak="0">
    <w:nsid w:val="1F9136F0"/>
    <w:multiLevelType w:val="hybridMultilevel"/>
    <w:tmpl w:val="BDF28CAC"/>
    <w:lvl w:ilvl="0" w:tplc="B636AAC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E30989"/>
    <w:multiLevelType w:val="hybridMultilevel"/>
    <w:tmpl w:val="EF8C5318"/>
    <w:lvl w:ilvl="0" w:tplc="07DCF01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788" w:hanging="360"/>
      </w:pPr>
    </w:lvl>
    <w:lvl w:ilvl="2" w:tplc="080C001B" w:tentative="1">
      <w:start w:val="1"/>
      <w:numFmt w:val="lowerRoman"/>
      <w:lvlText w:val="%3."/>
      <w:lvlJc w:val="right"/>
      <w:pPr>
        <w:ind w:left="2508" w:hanging="180"/>
      </w:pPr>
    </w:lvl>
    <w:lvl w:ilvl="3" w:tplc="080C000F" w:tentative="1">
      <w:start w:val="1"/>
      <w:numFmt w:val="decimal"/>
      <w:lvlText w:val="%4."/>
      <w:lvlJc w:val="left"/>
      <w:pPr>
        <w:ind w:left="3228" w:hanging="360"/>
      </w:pPr>
    </w:lvl>
    <w:lvl w:ilvl="4" w:tplc="080C0019" w:tentative="1">
      <w:start w:val="1"/>
      <w:numFmt w:val="lowerLetter"/>
      <w:lvlText w:val="%5."/>
      <w:lvlJc w:val="left"/>
      <w:pPr>
        <w:ind w:left="3948" w:hanging="360"/>
      </w:pPr>
    </w:lvl>
    <w:lvl w:ilvl="5" w:tplc="080C001B" w:tentative="1">
      <w:start w:val="1"/>
      <w:numFmt w:val="lowerRoman"/>
      <w:lvlText w:val="%6."/>
      <w:lvlJc w:val="right"/>
      <w:pPr>
        <w:ind w:left="4668" w:hanging="180"/>
      </w:pPr>
    </w:lvl>
    <w:lvl w:ilvl="6" w:tplc="080C000F" w:tentative="1">
      <w:start w:val="1"/>
      <w:numFmt w:val="decimal"/>
      <w:lvlText w:val="%7."/>
      <w:lvlJc w:val="left"/>
      <w:pPr>
        <w:ind w:left="5388" w:hanging="360"/>
      </w:pPr>
    </w:lvl>
    <w:lvl w:ilvl="7" w:tplc="080C0019" w:tentative="1">
      <w:start w:val="1"/>
      <w:numFmt w:val="lowerLetter"/>
      <w:lvlText w:val="%8."/>
      <w:lvlJc w:val="left"/>
      <w:pPr>
        <w:ind w:left="6108" w:hanging="360"/>
      </w:pPr>
    </w:lvl>
    <w:lvl w:ilvl="8" w:tplc="08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413B3691"/>
    <w:multiLevelType w:val="hybridMultilevel"/>
    <w:tmpl w:val="441C4AF6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5A66FBB"/>
    <w:multiLevelType w:val="hybridMultilevel"/>
    <w:tmpl w:val="D0A86D42"/>
    <w:lvl w:ilvl="0" w:tplc="B636AAC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1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77EA"/>
    <w:rsid w:val="0006076C"/>
    <w:rsid w:val="00376A76"/>
    <w:rsid w:val="003B55A1"/>
    <w:rsid w:val="005D2D57"/>
    <w:rsid w:val="006277EA"/>
    <w:rsid w:val="00684E03"/>
    <w:rsid w:val="00690487"/>
    <w:rsid w:val="007B6AE5"/>
    <w:rsid w:val="00AD42DA"/>
    <w:rsid w:val="00F6355D"/>
    <w:rsid w:val="00F80D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6D4497"/>
  <w15:chartTrackingRefBased/>
  <w15:docId w15:val="{52A1D8E2-89EF-42BF-B2C8-A6C4420267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6277EA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AD42DA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7B6AE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hyperlink" Target="http://lespetitscurieuxsvt.blogspot.be/2011/12/les-groupes-sanguins.htm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hyperlink" Target="http://www.google.be/url?sa=i&amp;rct=j&amp;q=&amp;esrc=s&amp;source=images&amp;cd=&amp;cad=rja&amp;uact=8&amp;ved=0ahUKEwja5c7A3ZfKAhWGJw4KHRJoALcQjRwIBw&amp;url=http://lespetitscurieuxsvt.blogspot.com/2011/12/les-groupes-sanguins.html&amp;psig=AFQjCNGVVIXe_jMo4PYfnjB5iS1lIbLgiA&amp;ust=1452256977034694" TargetMode="Externa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6</Pages>
  <Words>593</Words>
  <Characters>3264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Marianne Leruth</dc:creator>
  <cp:keywords/>
  <dc:description/>
  <cp:lastModifiedBy>Marianne Leruth</cp:lastModifiedBy>
  <cp:revision>3</cp:revision>
  <dcterms:created xsi:type="dcterms:W3CDTF">2020-11-20T09:56:00Z</dcterms:created>
  <dcterms:modified xsi:type="dcterms:W3CDTF">2020-11-20T11:21:00Z</dcterms:modified>
</cp:coreProperties>
</file>