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C4F07" w14:textId="6376AF83" w:rsidR="001D41CC" w:rsidRPr="00D64ABB" w:rsidRDefault="00D64ABB" w:rsidP="00BF3827">
      <w:pPr>
        <w:spacing w:before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D64ABB">
        <w:rPr>
          <w:rFonts w:ascii="Times New Roman" w:eastAsiaTheme="minorHAnsi" w:hAnsi="Times New Roman" w:cs="Times New Roman"/>
          <w:i/>
          <w:iCs/>
          <w:sz w:val="24"/>
          <w:szCs w:val="24"/>
        </w:rPr>
        <w:t>TRAVAIL A RENDRE AVANT LE 1</w:t>
      </w:r>
      <w:r w:rsidR="002C7C5B">
        <w:rPr>
          <w:rFonts w:ascii="Times New Roman" w:eastAsiaTheme="minorHAnsi" w:hAnsi="Times New Roman" w:cs="Times New Roman"/>
          <w:i/>
          <w:iCs/>
          <w:sz w:val="24"/>
          <w:szCs w:val="24"/>
        </w:rPr>
        <w:t>9</w:t>
      </w:r>
      <w:r w:rsidRPr="00D64ABB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JANVIER 2021</w:t>
      </w:r>
    </w:p>
    <w:p w14:paraId="0CDDBD9B" w14:textId="41BF99B4" w:rsidR="001D41CC" w:rsidRDefault="001D41CC" w:rsidP="001D41CC">
      <w:pPr>
        <w:spacing w:before="0" w:after="0" w:line="240" w:lineRule="auto"/>
        <w:jc w:val="center"/>
        <w:rPr>
          <w:rFonts w:ascii="Segoe UI" w:hAnsi="Segoe UI" w:cs="Segoe UI"/>
          <w:b/>
          <w:sz w:val="22"/>
          <w:szCs w:val="22"/>
          <w:u w:val="single"/>
        </w:rPr>
      </w:pPr>
      <w:r w:rsidRPr="001D41CC">
        <w:rPr>
          <w:rFonts w:ascii="Segoe UI" w:hAnsi="Segoe UI" w:cs="Segoe UI"/>
          <w:b/>
          <w:sz w:val="22"/>
          <w:szCs w:val="22"/>
          <w:highlight w:val="cyan"/>
          <w:u w:val="single"/>
        </w:rPr>
        <w:t xml:space="preserve">Séquence </w:t>
      </w:r>
      <w:r w:rsidR="00096897">
        <w:rPr>
          <w:rFonts w:ascii="Segoe UI" w:hAnsi="Segoe UI" w:cs="Segoe UI"/>
          <w:b/>
          <w:sz w:val="22"/>
          <w:szCs w:val="22"/>
          <w:highlight w:val="cyan"/>
          <w:u w:val="single"/>
        </w:rPr>
        <w:t>3</w:t>
      </w:r>
      <w:r w:rsidRPr="001D41CC">
        <w:rPr>
          <w:rFonts w:ascii="Segoe UI" w:hAnsi="Segoe UI" w:cs="Segoe UI"/>
          <w:b/>
          <w:sz w:val="22"/>
          <w:szCs w:val="22"/>
          <w:highlight w:val="cyan"/>
          <w:u w:val="single"/>
        </w:rPr>
        <w:t xml:space="preserve"> </w:t>
      </w:r>
      <w:r w:rsidRPr="001D41CC">
        <w:rPr>
          <w:rFonts w:ascii="Segoe UI" w:hAnsi="Segoe UI" w:cs="Segoe UI"/>
          <w:b/>
          <w:sz w:val="22"/>
          <w:szCs w:val="22"/>
          <w:highlight w:val="lightGray"/>
          <w:u w:val="single"/>
        </w:rPr>
        <w:t xml:space="preserve">(les ondes électromagnétiques </w:t>
      </w:r>
      <w:r w:rsidR="00C65281" w:rsidRPr="001D41CC">
        <w:rPr>
          <w:rFonts w:ascii="Segoe UI" w:hAnsi="Segoe UI" w:cs="Segoe UI"/>
          <w:b/>
          <w:sz w:val="22"/>
          <w:szCs w:val="22"/>
          <w:highlight w:val="lightGray"/>
          <w:u w:val="single"/>
        </w:rPr>
        <w:t>suite)</w:t>
      </w:r>
    </w:p>
    <w:p w14:paraId="322B04E9" w14:textId="0E4C7940" w:rsidR="00911676" w:rsidRPr="00101F01" w:rsidRDefault="00911676" w:rsidP="00911676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  <w:r>
        <w:rPr>
          <w:rFonts w:ascii="Segoe UI" w:hAnsi="Segoe UI" w:cs="Segoe UI"/>
          <w:b/>
          <w:sz w:val="22"/>
          <w:szCs w:val="22"/>
          <w:u w:val="single"/>
        </w:rPr>
        <w:t>4</w:t>
      </w:r>
      <w:r w:rsidR="001D41CC">
        <w:rPr>
          <w:rFonts w:ascii="Segoe UI" w:hAnsi="Segoe UI" w:cs="Segoe UI"/>
          <w:b/>
          <w:sz w:val="22"/>
          <w:szCs w:val="22"/>
          <w:u w:val="single"/>
        </w:rPr>
        <w:t xml:space="preserve">. </w:t>
      </w:r>
      <w:r>
        <w:rPr>
          <w:rFonts w:ascii="Segoe UI" w:hAnsi="Segoe UI" w:cs="Segoe UI"/>
          <w:b/>
          <w:sz w:val="22"/>
          <w:szCs w:val="22"/>
          <w:u w:val="single"/>
        </w:rPr>
        <w:t>Le s</w:t>
      </w:r>
      <w:r w:rsidRPr="00101F01">
        <w:rPr>
          <w:rFonts w:ascii="Segoe UI" w:hAnsi="Segoe UI" w:cs="Segoe UI"/>
          <w:b/>
          <w:sz w:val="22"/>
          <w:szCs w:val="22"/>
          <w:u w:val="single"/>
        </w:rPr>
        <w:t>pectre électromagnétique</w:t>
      </w:r>
    </w:p>
    <w:p w14:paraId="0B7C7EC1" w14:textId="26D4529C" w:rsidR="001D41CC" w:rsidRDefault="00911676" w:rsidP="00911676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  <w:r w:rsidRPr="00FF6A5D">
        <w:rPr>
          <w:rFonts w:ascii="Segoe UI" w:eastAsia="Arial" w:hAnsi="Segoe UI" w:cs="Segoe UI"/>
          <w:color w:val="000000"/>
          <w:sz w:val="22"/>
          <w:szCs w:val="22"/>
        </w:rPr>
        <w:t xml:space="preserve">Le spectre électromagnétique présente la gamme entière des ondes électromagnétiques. Selon leur longueur d’onde (λ) </w:t>
      </w:r>
      <w:r>
        <w:rPr>
          <w:rFonts w:ascii="Segoe UI" w:eastAsia="Arial" w:hAnsi="Segoe UI" w:cs="Segoe UI"/>
          <w:color w:val="000000"/>
          <w:sz w:val="22"/>
          <w:szCs w:val="22"/>
        </w:rPr>
        <w:t>ou/</w:t>
      </w:r>
      <w:r w:rsidRPr="00FF6A5D">
        <w:rPr>
          <w:rFonts w:ascii="Segoe UI" w:eastAsia="Arial" w:hAnsi="Segoe UI" w:cs="Segoe UI"/>
          <w:color w:val="000000"/>
          <w:sz w:val="22"/>
          <w:szCs w:val="22"/>
        </w:rPr>
        <w:t>et leur fréquence (f), les ondes électromagnétiques ont différentes propriétés, des utilités différentes</w:t>
      </w:r>
      <w:r>
        <w:rPr>
          <w:rFonts w:ascii="Segoe UI" w:eastAsia="Arial" w:hAnsi="Segoe UI" w:cs="Segoe UI"/>
          <w:color w:val="000000"/>
          <w:sz w:val="22"/>
          <w:szCs w:val="22"/>
        </w:rPr>
        <w:t>.</w:t>
      </w:r>
    </w:p>
    <w:p w14:paraId="1FFF697C" w14:textId="45A240E4" w:rsidR="000A554D" w:rsidRPr="00911676" w:rsidRDefault="000A554D" w:rsidP="000A554D">
      <w:pPr>
        <w:shd w:val="clear" w:color="auto" w:fill="FFFFFF"/>
        <w:spacing w:before="100"/>
        <w:rPr>
          <w:rFonts w:ascii="Arial Black" w:hAnsi="Arial Black"/>
          <w:b/>
          <w:bCs/>
          <w:sz w:val="22"/>
          <w:szCs w:val="22"/>
        </w:rPr>
      </w:pPr>
      <w:r w:rsidRPr="00911676">
        <w:rPr>
          <w:rFonts w:ascii="Arial Black" w:eastAsia="Times New Roman" w:hAnsi="Arial Black" w:cs="Times New Roman"/>
          <w:b/>
          <w:bCs/>
          <w:sz w:val="22"/>
          <w:szCs w:val="22"/>
          <w:lang w:eastAsia="fr-BE"/>
        </w:rPr>
        <w:t>I/ A l’aide du document de l</w:t>
      </w:r>
      <w:r w:rsidR="00E56B38">
        <w:rPr>
          <w:rFonts w:ascii="Arial Black" w:eastAsia="Times New Roman" w:hAnsi="Arial Black" w:cs="Times New Roman"/>
          <w:b/>
          <w:bCs/>
          <w:sz w:val="22"/>
          <w:szCs w:val="22"/>
          <w:lang w:eastAsia="fr-BE"/>
        </w:rPr>
        <w:t>a page 12</w:t>
      </w:r>
      <w:r w:rsidRPr="00911676">
        <w:rPr>
          <w:rFonts w:ascii="Arial Black" w:eastAsia="Times New Roman" w:hAnsi="Arial Black" w:cs="Times New Roman"/>
          <w:b/>
          <w:bCs/>
          <w:sz w:val="22"/>
          <w:szCs w:val="22"/>
          <w:lang w:eastAsia="fr-BE"/>
        </w:rPr>
        <w:t>, réponde</w:t>
      </w:r>
      <w:r w:rsidR="00E56B38">
        <w:rPr>
          <w:rFonts w:ascii="Arial Black" w:eastAsia="Times New Roman" w:hAnsi="Arial Black" w:cs="Times New Roman"/>
          <w:b/>
          <w:bCs/>
          <w:sz w:val="22"/>
          <w:szCs w:val="22"/>
          <w:lang w:eastAsia="fr-BE"/>
        </w:rPr>
        <w:t>z</w:t>
      </w:r>
      <w:r w:rsidRPr="00911676">
        <w:rPr>
          <w:rFonts w:ascii="Arial Black" w:eastAsia="Times New Roman" w:hAnsi="Arial Black" w:cs="Times New Roman"/>
          <w:b/>
          <w:bCs/>
          <w:sz w:val="22"/>
          <w:szCs w:val="22"/>
          <w:lang w:eastAsia="fr-BE"/>
        </w:rPr>
        <w:t xml:space="preserve"> aux questions ci-dessous</w:t>
      </w:r>
    </w:p>
    <w:p w14:paraId="247E741E" w14:textId="73852621" w:rsidR="000A554D" w:rsidRPr="00911676" w:rsidRDefault="000A554D" w:rsidP="000A554D">
      <w:pPr>
        <w:spacing w:before="100"/>
        <w:rPr>
          <w:rFonts w:ascii="Arial Black" w:hAnsi="Arial Black"/>
          <w:sz w:val="22"/>
          <w:szCs w:val="22"/>
        </w:rPr>
      </w:pPr>
      <w:r w:rsidRPr="00911676">
        <w:rPr>
          <w:rFonts w:ascii="Arial Black" w:eastAsia="Times New Roman" w:hAnsi="Arial Black" w:cs="Times New Roman"/>
          <w:sz w:val="22"/>
          <w:szCs w:val="22"/>
          <w:lang w:eastAsia="fr-BE"/>
        </w:rPr>
        <w:t>1</w:t>
      </w:r>
      <w:r w:rsidRP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t>. Donne</w:t>
      </w:r>
      <w:r w:rsidR="00E56B38" w:rsidRP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t>z</w:t>
      </w:r>
      <w:r w:rsidRP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t xml:space="preserve"> les effets réels d’un micro-ondes sur notre organisme</w:t>
      </w:r>
      <w:r w:rsidRPr="00911676">
        <w:rPr>
          <w:rFonts w:ascii="Arial Black" w:eastAsia="Times New Roman" w:hAnsi="Arial Black" w:cs="Times New Roman"/>
          <w:sz w:val="22"/>
          <w:szCs w:val="22"/>
          <w:lang w:eastAsia="fr-B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554D" w14:paraId="7E269ACA" w14:textId="77777777" w:rsidTr="000A554D">
        <w:tc>
          <w:tcPr>
            <w:tcW w:w="9062" w:type="dxa"/>
          </w:tcPr>
          <w:p w14:paraId="59481995" w14:textId="7F9837DF" w:rsidR="000A554D" w:rsidRPr="000A554D" w:rsidRDefault="000A554D" w:rsidP="000A554D">
            <w:pPr>
              <w:shd w:val="clear" w:color="auto" w:fill="B6DDE8" w:themeFill="accent5" w:themeFillTint="66"/>
              <w:spacing w:before="100"/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</w:pPr>
            <w:r w:rsidRPr="000A554D"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  <w:t xml:space="preserve">ZONE DE REPONSE </w:t>
            </w:r>
          </w:p>
          <w:p w14:paraId="2ECB66D2" w14:textId="77777777" w:rsidR="000A554D" w:rsidRDefault="000A554D" w:rsidP="000A554D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1050040D" w14:textId="77777777" w:rsidR="000A554D" w:rsidRDefault="000A554D" w:rsidP="000A554D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2ABBB54A" w14:textId="30EBD815" w:rsidR="000A554D" w:rsidRDefault="000A554D" w:rsidP="000A554D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</w:tc>
      </w:tr>
    </w:tbl>
    <w:p w14:paraId="223973F9" w14:textId="7D0267B8" w:rsidR="000A554D" w:rsidRDefault="000A554D" w:rsidP="000A554D">
      <w:pPr>
        <w:spacing w:before="100"/>
        <w:rPr>
          <w:rFonts w:eastAsia="Times New Roman" w:cs="Times New Roman"/>
          <w:lang w:eastAsia="fr-BE"/>
        </w:rPr>
      </w:pPr>
    </w:p>
    <w:p w14:paraId="56C7E32A" w14:textId="7DB4DF17" w:rsidR="000A554D" w:rsidRPr="00911676" w:rsidRDefault="000A554D" w:rsidP="000A554D">
      <w:pPr>
        <w:spacing w:before="100"/>
        <w:rPr>
          <w:rFonts w:ascii="Arial Black" w:hAnsi="Arial Black"/>
          <w:sz w:val="22"/>
          <w:szCs w:val="22"/>
        </w:rPr>
      </w:pPr>
      <w:r w:rsidRP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t>2. Quels sont les différents rayonnements des ondes ?</w:t>
      </w:r>
      <w:r w:rsidRPr="00911676">
        <w:rPr>
          <w:rFonts w:ascii="Arial Black" w:eastAsia="Times New Roman" w:hAnsi="Arial Black" w:cs="Times New Roman"/>
          <w:sz w:val="22"/>
          <w:szCs w:val="22"/>
          <w:lang w:eastAsia="fr-B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554D" w14:paraId="4C514403" w14:textId="77777777" w:rsidTr="00911676">
        <w:tc>
          <w:tcPr>
            <w:tcW w:w="9062" w:type="dxa"/>
          </w:tcPr>
          <w:p w14:paraId="4D629D4C" w14:textId="77777777" w:rsidR="000A554D" w:rsidRPr="000A554D" w:rsidRDefault="000A554D" w:rsidP="00911676">
            <w:pPr>
              <w:shd w:val="clear" w:color="auto" w:fill="B6DDE8" w:themeFill="accent5" w:themeFillTint="66"/>
              <w:spacing w:before="100"/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</w:pPr>
            <w:r w:rsidRPr="000A554D"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  <w:t xml:space="preserve">ZONE DE REPONSE </w:t>
            </w:r>
          </w:p>
          <w:p w14:paraId="5B393AAF" w14:textId="77777777" w:rsidR="000A554D" w:rsidRDefault="000A554D" w:rsidP="00911676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3D8D2FC1" w14:textId="77777777" w:rsidR="000A554D" w:rsidRDefault="000A554D" w:rsidP="00911676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6C6DD355" w14:textId="77777777" w:rsidR="000A554D" w:rsidRDefault="000A554D" w:rsidP="00911676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</w:tc>
      </w:tr>
    </w:tbl>
    <w:p w14:paraId="7DE1FC1E" w14:textId="1BE7753F" w:rsidR="000A554D" w:rsidRPr="00911676" w:rsidRDefault="000A554D" w:rsidP="00911676">
      <w:pPr>
        <w:rPr>
          <w:rFonts w:ascii="Arial Black" w:eastAsia="Times New Roman" w:hAnsi="Arial Black" w:cs="Times New Roman"/>
          <w:b/>
          <w:bCs/>
          <w:sz w:val="22"/>
          <w:szCs w:val="22"/>
          <w:lang w:eastAsia="fr-BE"/>
        </w:rPr>
      </w:pPr>
      <w:r w:rsidRP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t>3.</w:t>
      </w:r>
      <w:r w:rsidR="00911676" w:rsidRP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t xml:space="preserve"> </w:t>
      </w:r>
      <w:r w:rsidRP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t>A l'aide de deux exemples explique</w:t>
      </w:r>
      <w:r w:rsid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t>z</w:t>
      </w:r>
      <w:r w:rsidRP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t xml:space="preserve"> les bienfaits des ondes</w:t>
      </w:r>
      <w:r w:rsidRPr="00911676">
        <w:rPr>
          <w:rFonts w:ascii="Arial Black" w:eastAsia="Times New Roman" w:hAnsi="Arial Black" w:cs="Times New Roman"/>
          <w:b/>
          <w:bCs/>
          <w:sz w:val="22"/>
          <w:szCs w:val="22"/>
          <w:lang w:eastAsia="fr-B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554D" w14:paraId="435DD3B1" w14:textId="77777777" w:rsidTr="00911676">
        <w:tc>
          <w:tcPr>
            <w:tcW w:w="9062" w:type="dxa"/>
          </w:tcPr>
          <w:p w14:paraId="6191F37F" w14:textId="77777777" w:rsidR="000A554D" w:rsidRPr="000A554D" w:rsidRDefault="000A554D" w:rsidP="00911676">
            <w:pPr>
              <w:shd w:val="clear" w:color="auto" w:fill="B6DDE8" w:themeFill="accent5" w:themeFillTint="66"/>
              <w:spacing w:before="100"/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</w:pPr>
            <w:r w:rsidRPr="000A554D"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  <w:t xml:space="preserve">ZONE DE REPONSE </w:t>
            </w:r>
          </w:p>
          <w:p w14:paraId="37373EDB" w14:textId="77777777" w:rsidR="000A554D" w:rsidRDefault="000A554D" w:rsidP="00911676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5D732ABA" w14:textId="77777777" w:rsidR="000A554D" w:rsidRDefault="000A554D" w:rsidP="00911676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263B133D" w14:textId="77777777" w:rsidR="000A554D" w:rsidRDefault="000A554D" w:rsidP="00911676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</w:tc>
      </w:tr>
    </w:tbl>
    <w:p w14:paraId="7CB2ED5A" w14:textId="25F53AE4" w:rsidR="000A554D" w:rsidRPr="00911676" w:rsidRDefault="000A554D" w:rsidP="000A554D">
      <w:pPr>
        <w:rPr>
          <w:rFonts w:ascii="Arial Black" w:hAnsi="Arial Black"/>
          <w:b/>
          <w:bCs/>
          <w:sz w:val="22"/>
          <w:szCs w:val="22"/>
        </w:rPr>
      </w:pPr>
      <w:r w:rsidRPr="00C65281">
        <w:rPr>
          <w:rFonts w:ascii="Arial Black" w:eastAsia="Times New Roman" w:hAnsi="Arial Black" w:cs="Times New Roman"/>
          <w:b/>
          <w:bCs/>
          <w:sz w:val="22"/>
          <w:szCs w:val="22"/>
          <w:highlight w:val="yellow"/>
          <w:lang w:eastAsia="fr-BE"/>
        </w:rPr>
        <w:t xml:space="preserve">4. </w:t>
      </w:r>
      <w:r w:rsidRPr="00C65281">
        <w:rPr>
          <w:rFonts w:ascii="Arial Black" w:hAnsi="Arial Black"/>
          <w:b/>
          <w:bCs/>
          <w:color w:val="000000"/>
          <w:sz w:val="22"/>
          <w:szCs w:val="22"/>
          <w:highlight w:val="yellow"/>
        </w:rPr>
        <w:t>Quelle relation existe-t-il entre la longueur d'onde et la fréquence ?</w:t>
      </w:r>
      <w:r w:rsidRPr="00911676">
        <w:rPr>
          <w:rFonts w:ascii="Arial Black" w:hAnsi="Arial Black"/>
          <w:b/>
          <w:bCs/>
          <w:color w:val="000000"/>
          <w:sz w:val="22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554D" w14:paraId="13C3525A" w14:textId="77777777" w:rsidTr="00911676">
        <w:tc>
          <w:tcPr>
            <w:tcW w:w="9062" w:type="dxa"/>
          </w:tcPr>
          <w:p w14:paraId="77489AC4" w14:textId="77777777" w:rsidR="000A554D" w:rsidRPr="000A554D" w:rsidRDefault="000A554D" w:rsidP="00911676">
            <w:pPr>
              <w:shd w:val="clear" w:color="auto" w:fill="B6DDE8" w:themeFill="accent5" w:themeFillTint="66"/>
              <w:spacing w:before="100"/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</w:pPr>
            <w:r w:rsidRPr="000A554D"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  <w:t xml:space="preserve">ZONE DE REPONSE </w:t>
            </w:r>
          </w:p>
          <w:p w14:paraId="376641D2" w14:textId="77777777" w:rsidR="000A554D" w:rsidRDefault="000A554D" w:rsidP="00911676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68F7EF6D" w14:textId="77777777" w:rsidR="000A554D" w:rsidRDefault="000A554D" w:rsidP="00911676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0AA91625" w14:textId="77777777" w:rsidR="000A554D" w:rsidRDefault="000A554D" w:rsidP="00911676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</w:tc>
      </w:tr>
    </w:tbl>
    <w:p w14:paraId="651AE0F7" w14:textId="09DB52B6" w:rsidR="008F49E3" w:rsidRPr="008F49E3" w:rsidRDefault="008F49E3" w:rsidP="008F49E3">
      <w:pPr>
        <w:rPr>
          <w:rFonts w:ascii="Arial Black" w:eastAsia="Times New Roman" w:hAnsi="Arial Black" w:cs="Times New Roman"/>
          <w:sz w:val="22"/>
          <w:szCs w:val="22"/>
          <w:lang w:eastAsia="fr-BE"/>
        </w:rPr>
      </w:pPr>
      <w:r w:rsidRPr="00C65281">
        <w:rPr>
          <w:rFonts w:ascii="Arial Black" w:hAnsi="Arial Black"/>
          <w:b/>
          <w:bCs/>
          <w:sz w:val="22"/>
          <w:szCs w:val="22"/>
          <w:highlight w:val="yellow"/>
        </w:rPr>
        <w:t xml:space="preserve">5. </w:t>
      </w:r>
      <w:r w:rsidRPr="00C65281">
        <w:rPr>
          <w:rFonts w:ascii="Arial Black" w:hAnsi="Arial Black" w:cs="Arial"/>
          <w:spacing w:val="2"/>
          <w:sz w:val="22"/>
          <w:szCs w:val="22"/>
          <w:highlight w:val="yellow"/>
          <w:shd w:val="clear" w:color="auto" w:fill="FFFFFF"/>
        </w:rPr>
        <w:t>Les seules parties du spectre électromagnétique que nos sens peuvent détecte</w:t>
      </w:r>
      <w:r w:rsidRPr="00C65281">
        <w:rPr>
          <w:rFonts w:ascii="Arial Black" w:hAnsi="Arial Black" w:cs="Arial"/>
          <w:spacing w:val="2"/>
          <w:sz w:val="22"/>
          <w:szCs w:val="22"/>
          <w:highlight w:val="yellow"/>
          <w:shd w:val="clear" w:color="auto" w:fill="FFFFFF"/>
        </w:rPr>
        <w:t>r directement sont :</w:t>
      </w:r>
      <w:r>
        <w:rPr>
          <w:rFonts w:ascii="Arial Black" w:hAnsi="Arial Black" w:cs="Arial"/>
          <w:spacing w:val="2"/>
          <w:sz w:val="22"/>
          <w:szCs w:val="22"/>
          <w:shd w:val="clear" w:color="auto" w:fill="FFFFFF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49E3" w14:paraId="25D150E5" w14:textId="77777777" w:rsidTr="00256C60">
        <w:tc>
          <w:tcPr>
            <w:tcW w:w="9062" w:type="dxa"/>
          </w:tcPr>
          <w:p w14:paraId="53353D92" w14:textId="77777777" w:rsidR="008F49E3" w:rsidRPr="000A554D" w:rsidRDefault="008F49E3" w:rsidP="00256C60">
            <w:pPr>
              <w:shd w:val="clear" w:color="auto" w:fill="B6DDE8" w:themeFill="accent5" w:themeFillTint="66"/>
              <w:spacing w:before="100"/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</w:pPr>
            <w:r w:rsidRPr="000A554D"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  <w:t xml:space="preserve">ZONE DE REPONSE </w:t>
            </w:r>
          </w:p>
          <w:p w14:paraId="3C87DBB6" w14:textId="77777777" w:rsidR="008F49E3" w:rsidRDefault="008F49E3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4304AE82" w14:textId="77777777" w:rsidR="008F49E3" w:rsidRDefault="008F49E3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25A77F74" w14:textId="77777777" w:rsidR="008F49E3" w:rsidRDefault="008F49E3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</w:tc>
      </w:tr>
    </w:tbl>
    <w:p w14:paraId="17C5DC33" w14:textId="77B004F8" w:rsidR="000A554D" w:rsidRDefault="000A554D" w:rsidP="000A554D">
      <w:pPr>
        <w:rPr>
          <w:rFonts w:eastAsia="Times New Roman" w:cs="Times New Roman"/>
          <w:lang w:eastAsia="fr-BE"/>
        </w:rPr>
      </w:pPr>
    </w:p>
    <w:p w14:paraId="7F7F7772" w14:textId="5151D785" w:rsidR="00745A0F" w:rsidRPr="004A0F76" w:rsidRDefault="004A0F76" w:rsidP="00745A0F">
      <w:pPr>
        <w:rPr>
          <w:rFonts w:ascii="Arial Black" w:eastAsia="Times New Roman" w:hAnsi="Arial Black" w:cs="Times New Roman"/>
          <w:sz w:val="22"/>
          <w:szCs w:val="22"/>
          <w:lang w:eastAsia="fr-BE"/>
        </w:rPr>
      </w:pPr>
      <w:r w:rsidRP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lastRenderedPageBreak/>
        <w:t>6</w:t>
      </w:r>
      <w:r w:rsidRPr="00C65281">
        <w:rPr>
          <w:rFonts w:ascii="Arial Black" w:hAnsi="Arial Black" w:cs="Segoe UI"/>
          <w:b/>
          <w:sz w:val="22"/>
          <w:szCs w:val="22"/>
          <w:highlight w:val="yellow"/>
        </w:rPr>
        <w:t>. Quel</w:t>
      </w:r>
      <w:r w:rsidR="00C65281">
        <w:rPr>
          <w:rFonts w:ascii="Arial Black" w:hAnsi="Arial Black" w:cs="Segoe UI"/>
          <w:b/>
          <w:sz w:val="22"/>
          <w:szCs w:val="22"/>
          <w:highlight w:val="yellow"/>
        </w:rPr>
        <w:t>le</w:t>
      </w:r>
      <w:r w:rsidR="00E70B84" w:rsidRPr="00C65281">
        <w:rPr>
          <w:rFonts w:ascii="Arial Black" w:hAnsi="Arial Black" w:cs="Segoe UI"/>
          <w:b/>
          <w:sz w:val="22"/>
          <w:szCs w:val="22"/>
          <w:highlight w:val="yellow"/>
        </w:rPr>
        <w:t>s</w:t>
      </w:r>
      <w:r w:rsidRPr="00C65281">
        <w:rPr>
          <w:rFonts w:ascii="Arial Black" w:hAnsi="Arial Black" w:cs="Segoe UI"/>
          <w:b/>
          <w:sz w:val="22"/>
          <w:szCs w:val="22"/>
          <w:highlight w:val="yellow"/>
        </w:rPr>
        <w:t xml:space="preserve"> s</w:t>
      </w:r>
      <w:r w:rsidR="00E70B84" w:rsidRPr="00C65281">
        <w:rPr>
          <w:rFonts w:ascii="Arial Black" w:hAnsi="Arial Black" w:cs="Segoe UI"/>
          <w:b/>
          <w:sz w:val="22"/>
          <w:szCs w:val="22"/>
          <w:highlight w:val="yellow"/>
        </w:rPr>
        <w:t>on</w:t>
      </w:r>
      <w:r w:rsidRPr="00C65281">
        <w:rPr>
          <w:rFonts w:ascii="Arial Black" w:hAnsi="Arial Black" w:cs="Segoe UI"/>
          <w:b/>
          <w:sz w:val="22"/>
          <w:szCs w:val="22"/>
          <w:highlight w:val="yellow"/>
        </w:rPr>
        <w:t>t l</w:t>
      </w:r>
      <w:r w:rsidR="00E70B84" w:rsidRPr="00C65281">
        <w:rPr>
          <w:rFonts w:ascii="Arial Black" w:hAnsi="Arial Black" w:cs="Segoe UI"/>
          <w:b/>
          <w:sz w:val="22"/>
          <w:szCs w:val="22"/>
          <w:highlight w:val="yellow"/>
        </w:rPr>
        <w:t>es</w:t>
      </w:r>
      <w:r w:rsidRPr="00C65281">
        <w:rPr>
          <w:rFonts w:ascii="Arial Black" w:hAnsi="Arial Black" w:cs="Segoe UI"/>
          <w:b/>
          <w:sz w:val="22"/>
          <w:szCs w:val="22"/>
          <w:highlight w:val="yellow"/>
        </w:rPr>
        <w:t xml:space="preserve"> gamme</w:t>
      </w:r>
      <w:r w:rsidR="00E70B84" w:rsidRPr="00C65281">
        <w:rPr>
          <w:rFonts w:ascii="Arial Black" w:hAnsi="Arial Black" w:cs="Segoe UI"/>
          <w:b/>
          <w:sz w:val="22"/>
          <w:szCs w:val="22"/>
          <w:highlight w:val="yellow"/>
        </w:rPr>
        <w:t>s</w:t>
      </w:r>
      <w:r w:rsidRPr="00C65281">
        <w:rPr>
          <w:rFonts w:ascii="Arial Black" w:hAnsi="Arial Black" w:cs="Segoe UI"/>
          <w:b/>
          <w:sz w:val="22"/>
          <w:szCs w:val="22"/>
          <w:highlight w:val="yellow"/>
        </w:rPr>
        <w:t xml:space="preserve"> de fréquences utilisées pour l</w:t>
      </w:r>
      <w:r w:rsidR="000F246A" w:rsidRPr="00C65281">
        <w:rPr>
          <w:rFonts w:ascii="Arial Black" w:hAnsi="Arial Black" w:cs="Segoe UI"/>
          <w:b/>
          <w:sz w:val="22"/>
          <w:szCs w:val="22"/>
          <w:highlight w:val="yellow"/>
        </w:rPr>
        <w:t>a</w:t>
      </w:r>
      <w:r w:rsidRPr="00C65281">
        <w:rPr>
          <w:rFonts w:ascii="Arial Black" w:hAnsi="Arial Black" w:cs="Segoe UI"/>
          <w:b/>
          <w:sz w:val="22"/>
          <w:szCs w:val="22"/>
          <w:highlight w:val="yellow"/>
        </w:rPr>
        <w:t xml:space="preserve"> </w:t>
      </w:r>
      <w:r w:rsidR="000F246A" w:rsidRPr="00C65281">
        <w:rPr>
          <w:rFonts w:ascii="Arial Black" w:hAnsi="Arial Black" w:cs="Segoe UI"/>
          <w:b/>
          <w:sz w:val="22"/>
          <w:szCs w:val="22"/>
          <w:highlight w:val="yellow"/>
        </w:rPr>
        <w:t>Télévision</w:t>
      </w:r>
      <w:r w:rsidRPr="00C65281">
        <w:rPr>
          <w:rFonts w:ascii="Arial Black" w:hAnsi="Arial Black" w:cs="Segoe UI"/>
          <w:b/>
          <w:sz w:val="22"/>
          <w:szCs w:val="22"/>
          <w:highlight w:val="yellow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5A0F" w14:paraId="0CB5BD15" w14:textId="77777777" w:rsidTr="00256C60">
        <w:tc>
          <w:tcPr>
            <w:tcW w:w="9062" w:type="dxa"/>
          </w:tcPr>
          <w:p w14:paraId="58165BA1" w14:textId="77777777" w:rsidR="00745A0F" w:rsidRPr="000A554D" w:rsidRDefault="00745A0F" w:rsidP="00256C60">
            <w:pPr>
              <w:shd w:val="clear" w:color="auto" w:fill="B6DDE8" w:themeFill="accent5" w:themeFillTint="66"/>
              <w:spacing w:before="100"/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</w:pPr>
            <w:r w:rsidRPr="000A554D"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  <w:t xml:space="preserve">ZONE DE REPONSE </w:t>
            </w:r>
          </w:p>
          <w:p w14:paraId="6CC61C35" w14:textId="77777777" w:rsidR="00745A0F" w:rsidRDefault="00745A0F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07350C9A" w14:textId="77777777" w:rsidR="00745A0F" w:rsidRDefault="00745A0F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1931206D" w14:textId="77777777" w:rsidR="00745A0F" w:rsidRDefault="00745A0F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</w:tc>
      </w:tr>
    </w:tbl>
    <w:p w14:paraId="4F140E19" w14:textId="635D9B6C" w:rsidR="000A554D" w:rsidRPr="00C65281" w:rsidRDefault="000F246A" w:rsidP="000F246A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Arial Black" w:eastAsia="Arial" w:hAnsi="Arial Black" w:cs="Arial"/>
          <w:b/>
          <w:color w:val="000000"/>
          <w:sz w:val="22"/>
          <w:szCs w:val="22"/>
        </w:rPr>
      </w:pPr>
      <w:r w:rsidRPr="00C65281">
        <w:rPr>
          <w:rFonts w:ascii="Arial Black" w:eastAsia="Arial" w:hAnsi="Arial Black" w:cs="Segoe UI"/>
          <w:b/>
          <w:sz w:val="22"/>
          <w:szCs w:val="22"/>
          <w:highlight w:val="yellow"/>
        </w:rPr>
        <w:t>7.</w:t>
      </w:r>
      <w:r w:rsidRPr="00C65281">
        <w:rPr>
          <w:rFonts w:ascii="Arial Black" w:eastAsia="Arial" w:hAnsi="Arial Black" w:cs="Segoe UI"/>
          <w:b/>
          <w:sz w:val="22"/>
          <w:szCs w:val="22"/>
          <w:highlight w:val="yellow"/>
        </w:rPr>
        <w:t xml:space="preserve">Quelle est la différence entre </w:t>
      </w:r>
      <w:r w:rsidRPr="00C65281">
        <w:rPr>
          <w:rFonts w:ascii="Arial Black" w:eastAsia="Arial" w:hAnsi="Arial Black" w:cs="Arial"/>
          <w:b/>
          <w:color w:val="000000"/>
          <w:sz w:val="22"/>
          <w:szCs w:val="22"/>
          <w:highlight w:val="yellow"/>
        </w:rPr>
        <w:t>rayons infrarouges et rayons ultraviolets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246A" w14:paraId="3BA5D15C" w14:textId="77777777" w:rsidTr="00256C60">
        <w:tc>
          <w:tcPr>
            <w:tcW w:w="9062" w:type="dxa"/>
          </w:tcPr>
          <w:p w14:paraId="4595A550" w14:textId="77777777" w:rsidR="000F246A" w:rsidRPr="000A554D" w:rsidRDefault="000F246A" w:rsidP="00256C60">
            <w:pPr>
              <w:shd w:val="clear" w:color="auto" w:fill="B6DDE8" w:themeFill="accent5" w:themeFillTint="66"/>
              <w:spacing w:before="100"/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</w:pPr>
            <w:r w:rsidRPr="000A554D"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  <w:t xml:space="preserve">ZONE DE REPONSE </w:t>
            </w:r>
          </w:p>
          <w:p w14:paraId="18F3BE63" w14:textId="77777777" w:rsidR="000F246A" w:rsidRDefault="000F246A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59DBAB03" w14:textId="77777777" w:rsidR="000F246A" w:rsidRDefault="000F246A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0DC4EA31" w14:textId="77777777" w:rsidR="000F246A" w:rsidRDefault="000F246A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5B3C8421" w14:textId="192078BF" w:rsidR="000F246A" w:rsidRDefault="000F246A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</w:tc>
      </w:tr>
    </w:tbl>
    <w:p w14:paraId="5A9D5407" w14:textId="63F5232E" w:rsidR="00E70B84" w:rsidRPr="00E70B84" w:rsidRDefault="00E70B84" w:rsidP="00E70B84">
      <w:pPr>
        <w:spacing w:before="0" w:after="0" w:line="240" w:lineRule="auto"/>
        <w:jc w:val="both"/>
        <w:rPr>
          <w:rFonts w:ascii="Arial Black" w:hAnsi="Arial Black" w:cs="Segoe UI"/>
          <w:b/>
          <w:sz w:val="22"/>
          <w:szCs w:val="22"/>
        </w:rPr>
      </w:pPr>
      <w:r w:rsidRPr="00C65281">
        <w:rPr>
          <w:rFonts w:ascii="Arial Black" w:eastAsia="Times New Roman" w:hAnsi="Arial Black" w:cs="Times New Roman"/>
          <w:highlight w:val="yellow"/>
          <w:lang w:eastAsia="fr-BE"/>
        </w:rPr>
        <w:t>8.</w:t>
      </w:r>
      <w:r w:rsidRPr="00C65281">
        <w:rPr>
          <w:rFonts w:ascii="Arial Black" w:hAnsi="Arial Black" w:cs="Segoe UI"/>
          <w:b/>
          <w:sz w:val="22"/>
          <w:szCs w:val="22"/>
          <w:highlight w:val="yellow"/>
        </w:rPr>
        <w:t xml:space="preserve"> </w:t>
      </w:r>
      <w:r w:rsidRPr="00C65281">
        <w:rPr>
          <w:rFonts w:ascii="Arial Black" w:hAnsi="Arial Black" w:cs="Segoe UI"/>
          <w:b/>
          <w:sz w:val="22"/>
          <w:szCs w:val="22"/>
          <w:highlight w:val="yellow"/>
        </w:rPr>
        <w:t>A partir de quelle fréquence les atomes émettent-ils des rayons ionisants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0B84" w14:paraId="409C594D" w14:textId="77777777" w:rsidTr="00256C60">
        <w:tc>
          <w:tcPr>
            <w:tcW w:w="9062" w:type="dxa"/>
          </w:tcPr>
          <w:p w14:paraId="47A91690" w14:textId="77777777" w:rsidR="00E70B84" w:rsidRPr="000A554D" w:rsidRDefault="00E70B84" w:rsidP="00256C60">
            <w:pPr>
              <w:shd w:val="clear" w:color="auto" w:fill="B6DDE8" w:themeFill="accent5" w:themeFillTint="66"/>
              <w:spacing w:before="100"/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</w:pPr>
            <w:r w:rsidRPr="000A554D"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  <w:t xml:space="preserve">ZONE DE REPONSE </w:t>
            </w:r>
          </w:p>
          <w:p w14:paraId="3CD3755E" w14:textId="77777777" w:rsidR="00E70B84" w:rsidRDefault="00E70B84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174A75EF" w14:textId="77777777" w:rsidR="00E70B84" w:rsidRDefault="00E70B84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1E9B230D" w14:textId="77777777" w:rsidR="00E70B84" w:rsidRDefault="00E70B84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</w:tc>
      </w:tr>
    </w:tbl>
    <w:p w14:paraId="0D49BEF2" w14:textId="74ED0BD1" w:rsidR="00E56B38" w:rsidRPr="00E56B38" w:rsidRDefault="00E56B38" w:rsidP="000A554D">
      <w:pPr>
        <w:rPr>
          <w:rFonts w:ascii="Arial Black" w:eastAsia="Times New Roman" w:hAnsi="Arial Black" w:cs="Times New Roman"/>
          <w:sz w:val="22"/>
          <w:szCs w:val="22"/>
          <w:lang w:eastAsia="fr-BE"/>
        </w:rPr>
      </w:pPr>
      <w:r w:rsidRP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t>9.</w:t>
      </w:r>
      <w:r w:rsidRPr="00C65281">
        <w:rPr>
          <w:rFonts w:ascii="Arial Black" w:hAnsi="Arial Black" w:cs="Arial"/>
          <w:color w:val="202122"/>
          <w:sz w:val="22"/>
          <w:szCs w:val="22"/>
          <w:highlight w:val="yellow"/>
          <w:shd w:val="clear" w:color="auto" w:fill="FFFFFF"/>
        </w:rPr>
        <w:t xml:space="preserve"> </w:t>
      </w:r>
      <w:r w:rsidRPr="00C65281">
        <w:rPr>
          <w:rFonts w:ascii="Arial Black" w:hAnsi="Arial Black" w:cs="Arial"/>
          <w:color w:val="202122"/>
          <w:sz w:val="22"/>
          <w:szCs w:val="22"/>
          <w:highlight w:val="yellow"/>
          <w:shd w:val="clear" w:color="auto" w:fill="FFFFFF"/>
        </w:rPr>
        <w:t>Compléte</w:t>
      </w:r>
      <w:r w:rsidRPr="00C65281">
        <w:rPr>
          <w:rFonts w:ascii="Arial Black" w:hAnsi="Arial Black" w:cs="Arial"/>
          <w:color w:val="202122"/>
          <w:sz w:val="22"/>
          <w:szCs w:val="22"/>
          <w:highlight w:val="yellow"/>
          <w:shd w:val="clear" w:color="auto" w:fill="FFFFFF"/>
        </w:rPr>
        <w:t>z</w:t>
      </w:r>
      <w:r w:rsidRPr="00C65281">
        <w:rPr>
          <w:rFonts w:ascii="Arial Black" w:hAnsi="Arial Black" w:cs="Arial"/>
          <w:color w:val="202122"/>
          <w:sz w:val="22"/>
          <w:szCs w:val="22"/>
          <w:highlight w:val="yellow"/>
          <w:shd w:val="clear" w:color="auto" w:fill="FFFFFF"/>
        </w:rPr>
        <w:t xml:space="preserve"> les 6 pointillés du schéma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6B38" w14:paraId="30BC5C9F" w14:textId="77777777" w:rsidTr="00E56B38">
        <w:tc>
          <w:tcPr>
            <w:tcW w:w="9062" w:type="dxa"/>
          </w:tcPr>
          <w:p w14:paraId="50DCA103" w14:textId="7B429851" w:rsidR="00E56B38" w:rsidRDefault="00E56B38" w:rsidP="000A554D">
            <w:pPr>
              <w:rPr>
                <w:rFonts w:eastAsia="Times New Roman" w:cs="Times New Roman"/>
                <w:lang w:eastAsia="fr-BE"/>
              </w:rPr>
            </w:pPr>
            <w:r>
              <w:rPr>
                <w:noProof/>
              </w:rPr>
              <w:drawing>
                <wp:inline distT="0" distB="0" distL="0" distR="0" wp14:anchorId="44DA5662" wp14:editId="0730CA4B">
                  <wp:extent cx="5760250" cy="2169160"/>
                  <wp:effectExtent l="0" t="0" r="0" b="254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865" cy="217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7557F7" w14:textId="04327925" w:rsidR="00E56B38" w:rsidRDefault="00E56B38" w:rsidP="000A554D">
            <w:pPr>
              <w:rPr>
                <w:rFonts w:eastAsia="Times New Roman" w:cs="Times New Roman"/>
                <w:lang w:eastAsia="fr-BE"/>
              </w:rPr>
            </w:pPr>
          </w:p>
        </w:tc>
      </w:tr>
    </w:tbl>
    <w:p w14:paraId="60ADAEAA" w14:textId="0212A267" w:rsidR="00E56B38" w:rsidRDefault="00E56B38" w:rsidP="000A554D">
      <w:pPr>
        <w:rPr>
          <w:rFonts w:eastAsia="Times New Roman" w:cs="Times New Roman"/>
          <w:lang w:eastAsia="fr-BE"/>
        </w:rPr>
      </w:pPr>
    </w:p>
    <w:p w14:paraId="1FECF973" w14:textId="428BDB46" w:rsidR="00E56B38" w:rsidRDefault="00E56B38" w:rsidP="000A554D">
      <w:pPr>
        <w:rPr>
          <w:rFonts w:eastAsia="Times New Roman" w:cs="Times New Roman"/>
          <w:lang w:eastAsia="fr-BE"/>
        </w:rPr>
      </w:pPr>
    </w:p>
    <w:p w14:paraId="34D03DB5" w14:textId="33DC230B" w:rsidR="00E56B38" w:rsidRDefault="00E56B38" w:rsidP="000A554D">
      <w:pPr>
        <w:rPr>
          <w:rFonts w:eastAsia="Times New Roman" w:cs="Times New Roman"/>
          <w:lang w:eastAsia="fr-BE"/>
        </w:rPr>
      </w:pPr>
    </w:p>
    <w:p w14:paraId="1F39321E" w14:textId="7044698F" w:rsidR="00E56B38" w:rsidRDefault="00E56B38" w:rsidP="000A554D">
      <w:pPr>
        <w:rPr>
          <w:rFonts w:eastAsia="Times New Roman" w:cs="Times New Roman"/>
          <w:lang w:eastAsia="fr-BE"/>
        </w:rPr>
      </w:pPr>
    </w:p>
    <w:p w14:paraId="0B9289CA" w14:textId="0FBCC129" w:rsidR="00E56B38" w:rsidRDefault="00E56B38" w:rsidP="000A554D">
      <w:pPr>
        <w:rPr>
          <w:rFonts w:eastAsia="Times New Roman" w:cs="Times New Roman"/>
          <w:lang w:eastAsia="fr-BE"/>
        </w:rPr>
      </w:pPr>
    </w:p>
    <w:p w14:paraId="574AECE7" w14:textId="706F3DCB" w:rsidR="00E56B38" w:rsidRDefault="00E56B38" w:rsidP="000A554D">
      <w:pPr>
        <w:rPr>
          <w:rFonts w:eastAsia="Times New Roman" w:cs="Times New Roman"/>
          <w:lang w:eastAsia="fr-BE"/>
        </w:rPr>
      </w:pPr>
    </w:p>
    <w:p w14:paraId="76A299D1" w14:textId="56F3D78B" w:rsidR="00E56B38" w:rsidRDefault="00E56B38" w:rsidP="000A554D">
      <w:pPr>
        <w:rPr>
          <w:rFonts w:eastAsia="Times New Roman" w:cs="Times New Roman"/>
          <w:lang w:eastAsia="fr-BE"/>
        </w:rPr>
      </w:pPr>
    </w:p>
    <w:p w14:paraId="2C4F63C3" w14:textId="77777777" w:rsidR="000A554D" w:rsidRDefault="000A554D" w:rsidP="000A554D">
      <w:pPr>
        <w:rPr>
          <w:rFonts w:eastAsia="Times New Roman" w:cs="Times New Roman"/>
          <w:lang w:eastAsia="fr-BE"/>
        </w:rPr>
      </w:pPr>
    </w:p>
    <w:p w14:paraId="3376C21E" w14:textId="101C86F6" w:rsidR="000A554D" w:rsidRDefault="00E56B38" w:rsidP="000A554D">
      <w:pPr>
        <w:rPr>
          <w:rFonts w:eastAsia="Times New Roman" w:cs="Times New Roman"/>
          <w:lang w:eastAsia="fr-BE"/>
        </w:rPr>
      </w:pPr>
      <w:r>
        <w:rPr>
          <w:rFonts w:eastAsia="Times New Roman" w:cs="Times New Roman"/>
          <w:lang w:eastAsia="fr-BE"/>
        </w:rPr>
        <w:lastRenderedPageBreak/>
        <w:t xml:space="preserve">DOCUMENT </w:t>
      </w:r>
      <w:r w:rsidR="000A554D">
        <w:rPr>
          <w:rFonts w:eastAsia="Times New Roman" w:cs="Times New Roman"/>
          <w:lang w:eastAsia="fr-BE"/>
        </w:rPr>
        <w:t> </w:t>
      </w:r>
    </w:p>
    <w:p w14:paraId="4D154364" w14:textId="7B33FF61" w:rsidR="000A554D" w:rsidRPr="00E56B38" w:rsidRDefault="00E70B84" w:rsidP="00E56B38">
      <w:pPr>
        <w:spacing w:before="100"/>
      </w:pPr>
      <w:r>
        <w:rPr>
          <w:rFonts w:eastAsia="Times New Roman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70F1C" wp14:editId="3A320992">
                <wp:simplePos x="0" y="0"/>
                <wp:positionH relativeFrom="column">
                  <wp:posOffset>1357630</wp:posOffset>
                </wp:positionH>
                <wp:positionV relativeFrom="paragraph">
                  <wp:posOffset>3069590</wp:posOffset>
                </wp:positionV>
                <wp:extent cx="428625" cy="27622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CCD5B6" w14:textId="51CA9112" w:rsidR="00E70B84" w:rsidRPr="00E70B84" w:rsidRDefault="00E70B84" w:rsidP="00E70B84">
                            <w:pPr>
                              <w:spacing w:before="0" w:after="0"/>
                              <w:rPr>
                                <w:vertAlign w:val="superscript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10</w:t>
                            </w:r>
                            <w:r>
                              <w:rPr>
                                <w:vertAlign w:val="superscript"/>
                                <w:lang w:val="fr-FR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70F1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06.9pt;margin-top:241.7pt;width:33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" fillcolor="white [3201]" strokeweight=".5pt">
                <v:textbox>
                  <w:txbxContent>
                    <w:p w14:paraId="60CCD5B6" w14:textId="51CA9112" w:rsidR="00E70B84" w:rsidRPr="00E70B84" w:rsidRDefault="00E70B84" w:rsidP="00E70B84">
                      <w:pPr>
                        <w:spacing w:before="0" w:after="0"/>
                        <w:rPr>
                          <w:vertAlign w:val="superscript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10</w:t>
                      </w:r>
                      <w:r>
                        <w:rPr>
                          <w:vertAlign w:val="superscript"/>
                          <w:lang w:val="fr-FR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0A554D">
        <w:rPr>
          <w:rFonts w:eastAsia="Times New Roman" w:cs="Times New Roman"/>
          <w:noProof/>
          <w:lang w:eastAsia="fr-BE"/>
        </w:rPr>
        <w:drawing>
          <wp:inline distT="0" distB="0" distL="0" distR="0" wp14:anchorId="1E7E1166" wp14:editId="75E5463D">
            <wp:extent cx="6523951" cy="8622298"/>
            <wp:effectExtent l="0" t="0" r="0" b="7620"/>
            <wp:docPr id="3" name="Imag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23951" cy="86222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0A554D" w:rsidRPr="00E56B38" w:rsidSect="00E56B38">
      <w:footerReference w:type="default" r:id="rId9"/>
      <w:pgSz w:w="11906" w:h="16838"/>
      <w:pgMar w:top="851" w:right="1417" w:bottom="993" w:left="1417" w:header="708" w:footer="473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D0178" w14:textId="77777777" w:rsidR="00FE0AA1" w:rsidRDefault="00FE0AA1" w:rsidP="00A652E6">
      <w:pPr>
        <w:spacing w:before="0" w:after="0" w:line="240" w:lineRule="auto"/>
      </w:pPr>
      <w:r>
        <w:separator/>
      </w:r>
    </w:p>
  </w:endnote>
  <w:endnote w:type="continuationSeparator" w:id="0">
    <w:p w14:paraId="6377AE9B" w14:textId="77777777" w:rsidR="00FE0AA1" w:rsidRDefault="00FE0AA1" w:rsidP="00A652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3391116"/>
      <w:docPartObj>
        <w:docPartGallery w:val="Page Numbers (Bottom of Page)"/>
        <w:docPartUnique/>
      </w:docPartObj>
    </w:sdtPr>
    <w:sdtContent>
      <w:p w14:paraId="3FAA0718" w14:textId="1C5C1803" w:rsidR="00E56B38" w:rsidRDefault="00E56B3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15DDC1D" w14:textId="68F814B5" w:rsidR="00F5616C" w:rsidRDefault="00E56B38" w:rsidP="00460215">
    <w:pPr>
      <w:pStyle w:val="Pieddepage"/>
    </w:pPr>
    <w:r>
      <w:t>FSC                                                PROF : RAMDANI                             CLASSE : 7P et 6T          2020-2021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384E9" w14:textId="77777777" w:rsidR="00FE0AA1" w:rsidRDefault="00FE0AA1" w:rsidP="00A652E6">
      <w:pPr>
        <w:spacing w:before="0" w:after="0" w:line="240" w:lineRule="auto"/>
      </w:pPr>
      <w:r>
        <w:separator/>
      </w:r>
    </w:p>
  </w:footnote>
  <w:footnote w:type="continuationSeparator" w:id="0">
    <w:p w14:paraId="7C68A464" w14:textId="77777777" w:rsidR="00FE0AA1" w:rsidRDefault="00FE0AA1" w:rsidP="00A652E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5903"/>
    <w:multiLevelType w:val="hybridMultilevel"/>
    <w:tmpl w:val="1714E37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57D5"/>
    <w:multiLevelType w:val="hybridMultilevel"/>
    <w:tmpl w:val="DDC43F58"/>
    <w:lvl w:ilvl="0" w:tplc="6080A45A">
      <w:start w:val="1"/>
      <w:numFmt w:val="decimal"/>
      <w:pStyle w:val="titre2"/>
      <w:lvlText w:val="%1)"/>
      <w:lvlJc w:val="left"/>
      <w:pPr>
        <w:ind w:left="2160" w:hanging="360"/>
      </w:pPr>
    </w:lvl>
    <w:lvl w:ilvl="1" w:tplc="080C0019" w:tentative="1">
      <w:start w:val="1"/>
      <w:numFmt w:val="lowerLetter"/>
      <w:lvlText w:val="%2."/>
      <w:lvlJc w:val="left"/>
      <w:pPr>
        <w:ind w:left="2880" w:hanging="360"/>
      </w:pPr>
    </w:lvl>
    <w:lvl w:ilvl="2" w:tplc="080C001B" w:tentative="1">
      <w:start w:val="1"/>
      <w:numFmt w:val="lowerRoman"/>
      <w:lvlText w:val="%3."/>
      <w:lvlJc w:val="right"/>
      <w:pPr>
        <w:ind w:left="3600" w:hanging="180"/>
      </w:pPr>
    </w:lvl>
    <w:lvl w:ilvl="3" w:tplc="080C000F" w:tentative="1">
      <w:start w:val="1"/>
      <w:numFmt w:val="decimal"/>
      <w:lvlText w:val="%4."/>
      <w:lvlJc w:val="left"/>
      <w:pPr>
        <w:ind w:left="4320" w:hanging="360"/>
      </w:pPr>
    </w:lvl>
    <w:lvl w:ilvl="4" w:tplc="080C0019" w:tentative="1">
      <w:start w:val="1"/>
      <w:numFmt w:val="lowerLetter"/>
      <w:lvlText w:val="%5."/>
      <w:lvlJc w:val="left"/>
      <w:pPr>
        <w:ind w:left="5040" w:hanging="360"/>
      </w:pPr>
    </w:lvl>
    <w:lvl w:ilvl="5" w:tplc="080C001B" w:tentative="1">
      <w:start w:val="1"/>
      <w:numFmt w:val="lowerRoman"/>
      <w:lvlText w:val="%6."/>
      <w:lvlJc w:val="right"/>
      <w:pPr>
        <w:ind w:left="5760" w:hanging="180"/>
      </w:pPr>
    </w:lvl>
    <w:lvl w:ilvl="6" w:tplc="080C000F" w:tentative="1">
      <w:start w:val="1"/>
      <w:numFmt w:val="decimal"/>
      <w:lvlText w:val="%7."/>
      <w:lvlJc w:val="left"/>
      <w:pPr>
        <w:ind w:left="6480" w:hanging="360"/>
      </w:pPr>
    </w:lvl>
    <w:lvl w:ilvl="7" w:tplc="080C0019" w:tentative="1">
      <w:start w:val="1"/>
      <w:numFmt w:val="lowerLetter"/>
      <w:lvlText w:val="%8."/>
      <w:lvlJc w:val="left"/>
      <w:pPr>
        <w:ind w:left="7200" w:hanging="360"/>
      </w:pPr>
    </w:lvl>
    <w:lvl w:ilvl="8" w:tplc="08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472868"/>
    <w:multiLevelType w:val="hybridMultilevel"/>
    <w:tmpl w:val="B06E0C4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C6525"/>
    <w:multiLevelType w:val="hybridMultilevel"/>
    <w:tmpl w:val="0E4267C8"/>
    <w:lvl w:ilvl="0" w:tplc="E5520C4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37685"/>
    <w:multiLevelType w:val="multilevel"/>
    <w:tmpl w:val="4CD4E914"/>
    <w:lvl w:ilvl="0">
      <w:start w:val="1"/>
      <w:numFmt w:val="bullet"/>
      <w:lvlText w:val=""/>
      <w:lvlJc w:val="left"/>
      <w:pPr>
        <w:ind w:left="720" w:hanging="607"/>
      </w:pPr>
    </w:lvl>
    <w:lvl w:ilvl="1">
      <w:start w:val="1"/>
      <w:numFmt w:val="bullet"/>
      <w:lvlText w:val=""/>
      <w:lvlJc w:val="left"/>
      <w:pPr>
        <w:ind w:left="1080" w:hanging="967"/>
      </w:pPr>
    </w:lvl>
    <w:lvl w:ilvl="2">
      <w:start w:val="1"/>
      <w:numFmt w:val="bullet"/>
      <w:lvlText w:val=""/>
      <w:lvlJc w:val="left"/>
      <w:pPr>
        <w:ind w:left="1440" w:hanging="1327"/>
      </w:pPr>
    </w:lvl>
    <w:lvl w:ilvl="3">
      <w:start w:val="1"/>
      <w:numFmt w:val="bullet"/>
      <w:lvlText w:val=""/>
      <w:lvlJc w:val="left"/>
      <w:pPr>
        <w:ind w:left="1800" w:hanging="1687"/>
      </w:pPr>
    </w:lvl>
    <w:lvl w:ilvl="4">
      <w:start w:val="1"/>
      <w:numFmt w:val="bullet"/>
      <w:lvlText w:val=""/>
      <w:lvlJc w:val="left"/>
      <w:pPr>
        <w:ind w:left="2160" w:hanging="2047"/>
      </w:pPr>
    </w:lvl>
    <w:lvl w:ilvl="5">
      <w:start w:val="1"/>
      <w:numFmt w:val="bullet"/>
      <w:lvlText w:val=""/>
      <w:lvlJc w:val="left"/>
      <w:pPr>
        <w:ind w:left="2520" w:hanging="2407"/>
      </w:pPr>
    </w:lvl>
    <w:lvl w:ilvl="6">
      <w:start w:val="1"/>
      <w:numFmt w:val="bullet"/>
      <w:lvlText w:val=""/>
      <w:lvlJc w:val="left"/>
      <w:pPr>
        <w:ind w:left="2880" w:hanging="2767"/>
      </w:pPr>
    </w:lvl>
    <w:lvl w:ilvl="7">
      <w:start w:val="1"/>
      <w:numFmt w:val="bullet"/>
      <w:lvlText w:val=""/>
      <w:lvlJc w:val="left"/>
      <w:pPr>
        <w:ind w:left="3240" w:hanging="3127"/>
      </w:pPr>
    </w:lvl>
    <w:lvl w:ilvl="8">
      <w:start w:val="1"/>
      <w:numFmt w:val="bullet"/>
      <w:lvlText w:val=""/>
      <w:lvlJc w:val="left"/>
      <w:pPr>
        <w:ind w:left="3600" w:hanging="3487"/>
      </w:pPr>
    </w:lvl>
  </w:abstractNum>
  <w:abstractNum w:abstractNumId="5" w15:restartNumberingAfterBreak="0">
    <w:nsid w:val="111632B2"/>
    <w:multiLevelType w:val="hybridMultilevel"/>
    <w:tmpl w:val="72CA2DAC"/>
    <w:lvl w:ilvl="0" w:tplc="13BED0C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397CBC"/>
    <w:multiLevelType w:val="hybridMultilevel"/>
    <w:tmpl w:val="C972904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75799"/>
    <w:multiLevelType w:val="hybridMultilevel"/>
    <w:tmpl w:val="952C45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A067E"/>
    <w:multiLevelType w:val="hybridMultilevel"/>
    <w:tmpl w:val="3E387024"/>
    <w:lvl w:ilvl="0" w:tplc="604486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91365"/>
    <w:multiLevelType w:val="multilevel"/>
    <w:tmpl w:val="7C427DD6"/>
    <w:lvl w:ilvl="0">
      <w:start w:val="1"/>
      <w:numFmt w:val="decimal"/>
      <w:lvlText w:val="%1)"/>
      <w:lvlJc w:val="left"/>
      <w:pPr>
        <w:ind w:left="720" w:hanging="607"/>
      </w:pPr>
    </w:lvl>
    <w:lvl w:ilvl="1">
      <w:start w:val="1"/>
      <w:numFmt w:val="decimal"/>
      <w:lvlText w:val="%2)"/>
      <w:lvlJc w:val="left"/>
      <w:pPr>
        <w:ind w:left="1080" w:hanging="967"/>
      </w:pPr>
    </w:lvl>
    <w:lvl w:ilvl="2">
      <w:start w:val="1"/>
      <w:numFmt w:val="decimal"/>
      <w:lvlText w:val="%3)"/>
      <w:lvlJc w:val="left"/>
      <w:pPr>
        <w:ind w:left="1440" w:hanging="1327"/>
      </w:pPr>
    </w:lvl>
    <w:lvl w:ilvl="3">
      <w:start w:val="1"/>
      <w:numFmt w:val="decimal"/>
      <w:lvlText w:val="%4)"/>
      <w:lvlJc w:val="left"/>
      <w:pPr>
        <w:ind w:left="1800" w:hanging="1687"/>
      </w:pPr>
    </w:lvl>
    <w:lvl w:ilvl="4">
      <w:start w:val="1"/>
      <w:numFmt w:val="decimal"/>
      <w:lvlText w:val="%5)"/>
      <w:lvlJc w:val="left"/>
      <w:pPr>
        <w:ind w:left="2160" w:hanging="2047"/>
      </w:pPr>
    </w:lvl>
    <w:lvl w:ilvl="5">
      <w:start w:val="1"/>
      <w:numFmt w:val="decimal"/>
      <w:lvlText w:val="%6)"/>
      <w:lvlJc w:val="left"/>
      <w:pPr>
        <w:ind w:left="2520" w:hanging="2407"/>
      </w:pPr>
    </w:lvl>
    <w:lvl w:ilvl="6">
      <w:start w:val="1"/>
      <w:numFmt w:val="decimal"/>
      <w:lvlText w:val="%7)"/>
      <w:lvlJc w:val="left"/>
      <w:pPr>
        <w:ind w:left="2880" w:hanging="2767"/>
      </w:pPr>
    </w:lvl>
    <w:lvl w:ilvl="7">
      <w:start w:val="1"/>
      <w:numFmt w:val="decimal"/>
      <w:lvlText w:val="%8)"/>
      <w:lvlJc w:val="left"/>
      <w:pPr>
        <w:ind w:left="3240" w:hanging="3127"/>
      </w:pPr>
    </w:lvl>
    <w:lvl w:ilvl="8">
      <w:start w:val="1"/>
      <w:numFmt w:val="decimal"/>
      <w:lvlText w:val="%9)"/>
      <w:lvlJc w:val="left"/>
      <w:pPr>
        <w:ind w:left="3600" w:hanging="3487"/>
      </w:pPr>
    </w:lvl>
  </w:abstractNum>
  <w:abstractNum w:abstractNumId="10" w15:restartNumberingAfterBreak="0">
    <w:nsid w:val="1B0249A3"/>
    <w:multiLevelType w:val="hybridMultilevel"/>
    <w:tmpl w:val="583EB94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20F3E"/>
    <w:multiLevelType w:val="hybridMultilevel"/>
    <w:tmpl w:val="51E40E90"/>
    <w:lvl w:ilvl="0" w:tplc="23721B1E">
      <w:start w:val="2"/>
      <w:numFmt w:val="bullet"/>
      <w:lvlText w:val=""/>
      <w:lvlJc w:val="left"/>
      <w:pPr>
        <w:ind w:left="1080" w:hanging="360"/>
      </w:pPr>
      <w:rPr>
        <w:rFonts w:ascii="Wingdings" w:eastAsiaTheme="minorHAnsi" w:hAnsi="Wingdings" w:cstheme="minorBidi" w:hint="default"/>
        <w:sz w:val="36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7502BC"/>
    <w:multiLevelType w:val="hybridMultilevel"/>
    <w:tmpl w:val="C740558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95127"/>
    <w:multiLevelType w:val="multilevel"/>
    <w:tmpl w:val="19149DEA"/>
    <w:lvl w:ilvl="0">
      <w:start w:val="1"/>
      <w:numFmt w:val="decimal"/>
      <w:lvlText w:val="%1)"/>
      <w:lvlJc w:val="left"/>
      <w:pPr>
        <w:ind w:left="720" w:hanging="607"/>
      </w:pPr>
    </w:lvl>
    <w:lvl w:ilvl="1">
      <w:start w:val="1"/>
      <w:numFmt w:val="decimal"/>
      <w:lvlText w:val="%2)"/>
      <w:lvlJc w:val="left"/>
      <w:pPr>
        <w:ind w:left="1080" w:hanging="967"/>
      </w:pPr>
    </w:lvl>
    <w:lvl w:ilvl="2">
      <w:start w:val="1"/>
      <w:numFmt w:val="decimal"/>
      <w:lvlText w:val="%3)"/>
      <w:lvlJc w:val="left"/>
      <w:pPr>
        <w:ind w:left="1440" w:hanging="1327"/>
      </w:pPr>
    </w:lvl>
    <w:lvl w:ilvl="3">
      <w:start w:val="1"/>
      <w:numFmt w:val="decimal"/>
      <w:lvlText w:val="%4)"/>
      <w:lvlJc w:val="left"/>
      <w:pPr>
        <w:ind w:left="1800" w:hanging="1687"/>
      </w:pPr>
    </w:lvl>
    <w:lvl w:ilvl="4">
      <w:start w:val="1"/>
      <w:numFmt w:val="decimal"/>
      <w:lvlText w:val="%5)"/>
      <w:lvlJc w:val="left"/>
      <w:pPr>
        <w:ind w:left="2160" w:hanging="2047"/>
      </w:pPr>
    </w:lvl>
    <w:lvl w:ilvl="5">
      <w:start w:val="1"/>
      <w:numFmt w:val="decimal"/>
      <w:lvlText w:val="%6)"/>
      <w:lvlJc w:val="left"/>
      <w:pPr>
        <w:ind w:left="2520" w:hanging="2407"/>
      </w:pPr>
    </w:lvl>
    <w:lvl w:ilvl="6">
      <w:start w:val="1"/>
      <w:numFmt w:val="decimal"/>
      <w:lvlText w:val="%7)"/>
      <w:lvlJc w:val="left"/>
      <w:pPr>
        <w:ind w:left="2880" w:hanging="2767"/>
      </w:pPr>
    </w:lvl>
    <w:lvl w:ilvl="7">
      <w:start w:val="1"/>
      <w:numFmt w:val="decimal"/>
      <w:lvlText w:val="%8)"/>
      <w:lvlJc w:val="left"/>
      <w:pPr>
        <w:ind w:left="3240" w:hanging="3127"/>
      </w:pPr>
    </w:lvl>
    <w:lvl w:ilvl="8">
      <w:start w:val="1"/>
      <w:numFmt w:val="decimal"/>
      <w:lvlText w:val="%9)"/>
      <w:lvlJc w:val="left"/>
      <w:pPr>
        <w:ind w:left="3600" w:hanging="3487"/>
      </w:pPr>
    </w:lvl>
  </w:abstractNum>
  <w:abstractNum w:abstractNumId="14" w15:restartNumberingAfterBreak="0">
    <w:nsid w:val="3D052143"/>
    <w:multiLevelType w:val="hybridMultilevel"/>
    <w:tmpl w:val="57AE30F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00A0006"/>
    <w:multiLevelType w:val="hybridMultilevel"/>
    <w:tmpl w:val="935CB792"/>
    <w:lvl w:ilvl="0" w:tplc="F50C5CA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FA65E0"/>
    <w:multiLevelType w:val="hybridMultilevel"/>
    <w:tmpl w:val="5C9AD9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65B42"/>
    <w:multiLevelType w:val="multilevel"/>
    <w:tmpl w:val="09509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1A65D9E"/>
    <w:multiLevelType w:val="multilevel"/>
    <w:tmpl w:val="70FE5CEC"/>
    <w:lvl w:ilvl="0">
      <w:numFmt w:val="bullet"/>
      <w:lvlText w:val="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3155D9F"/>
    <w:multiLevelType w:val="hybridMultilevel"/>
    <w:tmpl w:val="5B122B04"/>
    <w:lvl w:ilvl="0" w:tplc="AF26DB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027F5"/>
    <w:multiLevelType w:val="hybridMultilevel"/>
    <w:tmpl w:val="DC3EF958"/>
    <w:lvl w:ilvl="0" w:tplc="78C8FE3C">
      <w:start w:val="1"/>
      <w:numFmt w:val="bullet"/>
      <w:lvlText w:val="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372F55"/>
    <w:multiLevelType w:val="hybridMultilevel"/>
    <w:tmpl w:val="ADB6D5C0"/>
    <w:lvl w:ilvl="0" w:tplc="BAF843D8">
      <w:start w:val="1"/>
      <w:numFmt w:val="lowerLetter"/>
      <w:pStyle w:val="Titrenumero3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8"/>
  </w:num>
  <w:num w:numId="5">
    <w:abstractNumId w:val="10"/>
  </w:num>
  <w:num w:numId="6">
    <w:abstractNumId w:val="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3"/>
  </w:num>
  <w:num w:numId="15">
    <w:abstractNumId w:val="17"/>
  </w:num>
  <w:num w:numId="16">
    <w:abstractNumId w:val="16"/>
  </w:num>
  <w:num w:numId="17">
    <w:abstractNumId w:val="1"/>
  </w:num>
  <w:num w:numId="18">
    <w:abstractNumId w:val="21"/>
  </w:num>
  <w:num w:numId="19">
    <w:abstractNumId w:val="21"/>
    <w:lvlOverride w:ilvl="0">
      <w:startOverride w:val="1"/>
    </w:lvlOverride>
  </w:num>
  <w:num w:numId="20">
    <w:abstractNumId w:val="2"/>
  </w:num>
  <w:num w:numId="21">
    <w:abstractNumId w:val="12"/>
  </w:num>
  <w:num w:numId="22">
    <w:abstractNumId w:val="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6B"/>
    <w:rsid w:val="0000100A"/>
    <w:rsid w:val="00012D56"/>
    <w:rsid w:val="00020040"/>
    <w:rsid w:val="00060369"/>
    <w:rsid w:val="00075CAC"/>
    <w:rsid w:val="00077B65"/>
    <w:rsid w:val="00083421"/>
    <w:rsid w:val="00084EA7"/>
    <w:rsid w:val="00095AD4"/>
    <w:rsid w:val="00096897"/>
    <w:rsid w:val="00097B82"/>
    <w:rsid w:val="000A554D"/>
    <w:rsid w:val="000C0E62"/>
    <w:rsid w:val="000E1D7C"/>
    <w:rsid w:val="000F246A"/>
    <w:rsid w:val="000F486E"/>
    <w:rsid w:val="00101F01"/>
    <w:rsid w:val="00110979"/>
    <w:rsid w:val="001207EA"/>
    <w:rsid w:val="00121367"/>
    <w:rsid w:val="00123706"/>
    <w:rsid w:val="00182311"/>
    <w:rsid w:val="00185BE0"/>
    <w:rsid w:val="001874C4"/>
    <w:rsid w:val="00191F53"/>
    <w:rsid w:val="00191FA8"/>
    <w:rsid w:val="00197636"/>
    <w:rsid w:val="001B161B"/>
    <w:rsid w:val="001D41CC"/>
    <w:rsid w:val="001E44D5"/>
    <w:rsid w:val="001E4CB5"/>
    <w:rsid w:val="001F27D1"/>
    <w:rsid w:val="00211E9E"/>
    <w:rsid w:val="002351AA"/>
    <w:rsid w:val="00244C6D"/>
    <w:rsid w:val="00245B8A"/>
    <w:rsid w:val="002477D8"/>
    <w:rsid w:val="002519E6"/>
    <w:rsid w:val="00251D7E"/>
    <w:rsid w:val="002532BB"/>
    <w:rsid w:val="002809A7"/>
    <w:rsid w:val="002912BC"/>
    <w:rsid w:val="002926D0"/>
    <w:rsid w:val="0029355F"/>
    <w:rsid w:val="002C7C5B"/>
    <w:rsid w:val="002D63EF"/>
    <w:rsid w:val="002E0F7F"/>
    <w:rsid w:val="002E3038"/>
    <w:rsid w:val="002F3426"/>
    <w:rsid w:val="00315C98"/>
    <w:rsid w:val="003227DE"/>
    <w:rsid w:val="00337D70"/>
    <w:rsid w:val="00345608"/>
    <w:rsid w:val="00345864"/>
    <w:rsid w:val="003551AD"/>
    <w:rsid w:val="0036462B"/>
    <w:rsid w:val="00372C56"/>
    <w:rsid w:val="00374548"/>
    <w:rsid w:val="00383046"/>
    <w:rsid w:val="00383539"/>
    <w:rsid w:val="003868AA"/>
    <w:rsid w:val="003D291C"/>
    <w:rsid w:val="003D3244"/>
    <w:rsid w:val="003D6B4B"/>
    <w:rsid w:val="003E51DD"/>
    <w:rsid w:val="003F42C6"/>
    <w:rsid w:val="00404BFA"/>
    <w:rsid w:val="0042333A"/>
    <w:rsid w:val="00423495"/>
    <w:rsid w:val="00427F3E"/>
    <w:rsid w:val="004358CA"/>
    <w:rsid w:val="004458F0"/>
    <w:rsid w:val="004579BC"/>
    <w:rsid w:val="00460215"/>
    <w:rsid w:val="00464D81"/>
    <w:rsid w:val="00467BF3"/>
    <w:rsid w:val="00485049"/>
    <w:rsid w:val="00494693"/>
    <w:rsid w:val="004A0F76"/>
    <w:rsid w:val="004A6132"/>
    <w:rsid w:val="004D1584"/>
    <w:rsid w:val="004D3B94"/>
    <w:rsid w:val="004E33E2"/>
    <w:rsid w:val="004E4E4E"/>
    <w:rsid w:val="004E5CE1"/>
    <w:rsid w:val="004F3758"/>
    <w:rsid w:val="0055172E"/>
    <w:rsid w:val="00551983"/>
    <w:rsid w:val="00553620"/>
    <w:rsid w:val="00555F0E"/>
    <w:rsid w:val="00566057"/>
    <w:rsid w:val="005736F9"/>
    <w:rsid w:val="00587414"/>
    <w:rsid w:val="00587975"/>
    <w:rsid w:val="005B72F2"/>
    <w:rsid w:val="005D0282"/>
    <w:rsid w:val="005D3A01"/>
    <w:rsid w:val="005D42BA"/>
    <w:rsid w:val="005F0772"/>
    <w:rsid w:val="005F78D7"/>
    <w:rsid w:val="00605C63"/>
    <w:rsid w:val="00607378"/>
    <w:rsid w:val="006126B1"/>
    <w:rsid w:val="006216D8"/>
    <w:rsid w:val="0064351D"/>
    <w:rsid w:val="00662B77"/>
    <w:rsid w:val="00664DC9"/>
    <w:rsid w:val="00666C7D"/>
    <w:rsid w:val="006735D9"/>
    <w:rsid w:val="006751D8"/>
    <w:rsid w:val="00692C3C"/>
    <w:rsid w:val="006E1D86"/>
    <w:rsid w:val="006E4657"/>
    <w:rsid w:val="006F44FC"/>
    <w:rsid w:val="00706732"/>
    <w:rsid w:val="0071299F"/>
    <w:rsid w:val="00714F91"/>
    <w:rsid w:val="007263DF"/>
    <w:rsid w:val="007453A3"/>
    <w:rsid w:val="00745A0F"/>
    <w:rsid w:val="00751DE3"/>
    <w:rsid w:val="00763A6E"/>
    <w:rsid w:val="0076654B"/>
    <w:rsid w:val="007937BD"/>
    <w:rsid w:val="007A579F"/>
    <w:rsid w:val="007D6C19"/>
    <w:rsid w:val="007F7C62"/>
    <w:rsid w:val="00803454"/>
    <w:rsid w:val="00816FE5"/>
    <w:rsid w:val="00827CF6"/>
    <w:rsid w:val="0084245D"/>
    <w:rsid w:val="00861DB3"/>
    <w:rsid w:val="00876486"/>
    <w:rsid w:val="008857FA"/>
    <w:rsid w:val="008B7B5C"/>
    <w:rsid w:val="008D0FFD"/>
    <w:rsid w:val="008E7203"/>
    <w:rsid w:val="008F0DE0"/>
    <w:rsid w:val="008F49E3"/>
    <w:rsid w:val="0090660A"/>
    <w:rsid w:val="00911676"/>
    <w:rsid w:val="00923752"/>
    <w:rsid w:val="009241FB"/>
    <w:rsid w:val="00952224"/>
    <w:rsid w:val="009747F0"/>
    <w:rsid w:val="00976489"/>
    <w:rsid w:val="0098670F"/>
    <w:rsid w:val="009903B4"/>
    <w:rsid w:val="00992409"/>
    <w:rsid w:val="009A5DBC"/>
    <w:rsid w:val="009C4D5A"/>
    <w:rsid w:val="009E2F16"/>
    <w:rsid w:val="009E3855"/>
    <w:rsid w:val="009F789A"/>
    <w:rsid w:val="00A0186F"/>
    <w:rsid w:val="00A13D60"/>
    <w:rsid w:val="00A56F10"/>
    <w:rsid w:val="00A62B05"/>
    <w:rsid w:val="00A652E6"/>
    <w:rsid w:val="00A70A78"/>
    <w:rsid w:val="00AA6B7B"/>
    <w:rsid w:val="00AF0162"/>
    <w:rsid w:val="00AF1761"/>
    <w:rsid w:val="00AF2F68"/>
    <w:rsid w:val="00B01E90"/>
    <w:rsid w:val="00B02071"/>
    <w:rsid w:val="00B244B9"/>
    <w:rsid w:val="00B24517"/>
    <w:rsid w:val="00B512FC"/>
    <w:rsid w:val="00B80A5F"/>
    <w:rsid w:val="00BA6C2C"/>
    <w:rsid w:val="00BF1B56"/>
    <w:rsid w:val="00BF3827"/>
    <w:rsid w:val="00C0384A"/>
    <w:rsid w:val="00C13FCE"/>
    <w:rsid w:val="00C227AB"/>
    <w:rsid w:val="00C355AC"/>
    <w:rsid w:val="00C54163"/>
    <w:rsid w:val="00C55712"/>
    <w:rsid w:val="00C65281"/>
    <w:rsid w:val="00C81520"/>
    <w:rsid w:val="00C83918"/>
    <w:rsid w:val="00C91157"/>
    <w:rsid w:val="00C95E41"/>
    <w:rsid w:val="00CA7829"/>
    <w:rsid w:val="00CB47D9"/>
    <w:rsid w:val="00CC28B1"/>
    <w:rsid w:val="00CC5767"/>
    <w:rsid w:val="00CD265C"/>
    <w:rsid w:val="00CD314F"/>
    <w:rsid w:val="00CE4F60"/>
    <w:rsid w:val="00CE706B"/>
    <w:rsid w:val="00CF01ED"/>
    <w:rsid w:val="00CF659B"/>
    <w:rsid w:val="00D004AA"/>
    <w:rsid w:val="00D11ED9"/>
    <w:rsid w:val="00D16DBA"/>
    <w:rsid w:val="00D20207"/>
    <w:rsid w:val="00D20289"/>
    <w:rsid w:val="00D27F49"/>
    <w:rsid w:val="00D47CFC"/>
    <w:rsid w:val="00D51213"/>
    <w:rsid w:val="00D64ABB"/>
    <w:rsid w:val="00D74936"/>
    <w:rsid w:val="00D97977"/>
    <w:rsid w:val="00DA6F40"/>
    <w:rsid w:val="00DB415E"/>
    <w:rsid w:val="00DC02DF"/>
    <w:rsid w:val="00DD6B20"/>
    <w:rsid w:val="00DF3649"/>
    <w:rsid w:val="00DF4573"/>
    <w:rsid w:val="00E11507"/>
    <w:rsid w:val="00E21068"/>
    <w:rsid w:val="00E24EDD"/>
    <w:rsid w:val="00E41432"/>
    <w:rsid w:val="00E56B38"/>
    <w:rsid w:val="00E61568"/>
    <w:rsid w:val="00E70B84"/>
    <w:rsid w:val="00E846E3"/>
    <w:rsid w:val="00EA0DD1"/>
    <w:rsid w:val="00EB7A27"/>
    <w:rsid w:val="00ED2353"/>
    <w:rsid w:val="00EE5277"/>
    <w:rsid w:val="00EF0B5C"/>
    <w:rsid w:val="00EF34F6"/>
    <w:rsid w:val="00F03679"/>
    <w:rsid w:val="00F03961"/>
    <w:rsid w:val="00F33532"/>
    <w:rsid w:val="00F518A2"/>
    <w:rsid w:val="00F5616C"/>
    <w:rsid w:val="00FA0AB6"/>
    <w:rsid w:val="00FA43EB"/>
    <w:rsid w:val="00FC7D0E"/>
    <w:rsid w:val="00FD5A6B"/>
    <w:rsid w:val="00FE0AA1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9E47F"/>
  <w15:docId w15:val="{18746718-F605-4910-9AA3-4915210B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2E6"/>
    <w:pPr>
      <w:spacing w:before="200"/>
    </w:pPr>
    <w:rPr>
      <w:rFonts w:eastAsiaTheme="minorEastAsi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652E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61DB3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652E6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Paragraphedeliste">
    <w:name w:val="List Paragraph"/>
    <w:basedOn w:val="Normal"/>
    <w:uiPriority w:val="34"/>
    <w:qFormat/>
    <w:rsid w:val="00A652E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52E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2E6"/>
    <w:rPr>
      <w:rFonts w:ascii="Tahoma" w:eastAsiaTheme="minorEastAsi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652E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52E6"/>
    <w:rPr>
      <w:rFonts w:eastAsiaTheme="minorEastAsia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A652E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52E6"/>
    <w:rPr>
      <w:rFonts w:eastAsiaTheme="minorEastAsia"/>
      <w:sz w:val="20"/>
      <w:szCs w:val="20"/>
    </w:rPr>
  </w:style>
  <w:style w:type="table" w:styleId="Grilledutableau">
    <w:name w:val="Table Grid"/>
    <w:basedOn w:val="TableauNormal"/>
    <w:uiPriority w:val="39"/>
    <w:rsid w:val="00077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097B82"/>
    <w:rPr>
      <w:b/>
      <w:bCs/>
    </w:rPr>
  </w:style>
  <w:style w:type="character" w:styleId="Accentuation">
    <w:name w:val="Emphasis"/>
    <w:uiPriority w:val="20"/>
    <w:qFormat/>
    <w:rsid w:val="00097B82"/>
    <w:rPr>
      <w:caps/>
      <w:color w:val="243F60" w:themeColor="accent1" w:themeShade="7F"/>
      <w:spacing w:val="5"/>
    </w:rPr>
  </w:style>
  <w:style w:type="character" w:customStyle="1" w:styleId="Titre3Car">
    <w:name w:val="Titre 3 Car"/>
    <w:basedOn w:val="Policepardfaut"/>
    <w:link w:val="Titre3"/>
    <w:uiPriority w:val="9"/>
    <w:semiHidden/>
    <w:rsid w:val="00861DB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ormalWeb">
    <w:name w:val="Normal (Web)"/>
    <w:basedOn w:val="Normal"/>
    <w:uiPriority w:val="99"/>
    <w:unhideWhenUsed/>
    <w:rsid w:val="0086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90660A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467BF3"/>
    <w:pPr>
      <w:spacing w:before="0"/>
    </w:pPr>
    <w:rPr>
      <w:rFonts w:ascii="Calibri" w:eastAsia="Calibri" w:hAnsi="Calibri" w:cs="Times New Roman"/>
      <w:b/>
      <w:bCs/>
    </w:rPr>
  </w:style>
  <w:style w:type="paragraph" w:customStyle="1" w:styleId="Default">
    <w:name w:val="Default"/>
    <w:rsid w:val="009241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BE"/>
    </w:rPr>
  </w:style>
  <w:style w:type="paragraph" w:customStyle="1" w:styleId="titre2">
    <w:name w:val="titre 2"/>
    <w:basedOn w:val="Normal"/>
    <w:link w:val="titre2Car"/>
    <w:qFormat/>
    <w:rsid w:val="00DF4573"/>
    <w:pPr>
      <w:widowControl w:val="0"/>
      <w:numPr>
        <w:numId w:val="17"/>
      </w:numPr>
      <w:suppressAutoHyphens/>
      <w:spacing w:before="0" w:after="0" w:line="240" w:lineRule="auto"/>
      <w:ind w:left="1276"/>
      <w:jc w:val="both"/>
    </w:pPr>
    <w:rPr>
      <w:rFonts w:ascii="Times New Roman" w:eastAsia="Andale Sans UI" w:hAnsi="Times New Roman" w:cs="Times New Roman"/>
      <w:kern w:val="1"/>
      <w:sz w:val="24"/>
      <w:szCs w:val="24"/>
      <w:u w:val="single"/>
      <w:lang w:eastAsia="fr-BE"/>
    </w:rPr>
  </w:style>
  <w:style w:type="character" w:customStyle="1" w:styleId="titre2Car">
    <w:name w:val="titre 2 Car"/>
    <w:link w:val="titre2"/>
    <w:rsid w:val="00DF4573"/>
    <w:rPr>
      <w:rFonts w:ascii="Times New Roman" w:eastAsia="Andale Sans UI" w:hAnsi="Times New Roman" w:cs="Times New Roman"/>
      <w:kern w:val="1"/>
      <w:sz w:val="24"/>
      <w:szCs w:val="24"/>
      <w:u w:val="single"/>
      <w:lang w:eastAsia="fr-BE"/>
    </w:rPr>
  </w:style>
  <w:style w:type="paragraph" w:customStyle="1" w:styleId="Titrenumero3">
    <w:name w:val="Titre numero 3"/>
    <w:basedOn w:val="Normal"/>
    <w:link w:val="Titrenumero3Car"/>
    <w:qFormat/>
    <w:rsid w:val="00DF4573"/>
    <w:pPr>
      <w:widowControl w:val="0"/>
      <w:numPr>
        <w:numId w:val="18"/>
      </w:numPr>
      <w:suppressAutoHyphens/>
      <w:spacing w:before="0" w:after="0" w:line="240" w:lineRule="auto"/>
      <w:jc w:val="both"/>
    </w:pPr>
    <w:rPr>
      <w:rFonts w:ascii="Times New Roman" w:eastAsia="Andale Sans UI" w:hAnsi="Times New Roman" w:cs="Times New Roman"/>
      <w:kern w:val="1"/>
      <w:sz w:val="22"/>
      <w:szCs w:val="24"/>
      <w:u w:val="single"/>
      <w:lang w:eastAsia="fr-BE"/>
    </w:rPr>
  </w:style>
  <w:style w:type="character" w:customStyle="1" w:styleId="Titrenumero3Car">
    <w:name w:val="Titre numero 3 Car"/>
    <w:link w:val="Titrenumero3"/>
    <w:rsid w:val="00DF4573"/>
    <w:rPr>
      <w:rFonts w:ascii="Times New Roman" w:eastAsia="Andale Sans UI" w:hAnsi="Times New Roman" w:cs="Times New Roman"/>
      <w:kern w:val="1"/>
      <w:szCs w:val="24"/>
      <w:u w:val="single"/>
      <w:lang w:eastAsia="fr-BE"/>
    </w:rPr>
  </w:style>
  <w:style w:type="paragraph" w:customStyle="1" w:styleId="Standard">
    <w:name w:val="Standard"/>
    <w:rsid w:val="000A55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Ramdani Mohamed</cp:lastModifiedBy>
  <cp:revision>2</cp:revision>
  <cp:lastPrinted>2021-01-04T15:48:00Z</cp:lastPrinted>
  <dcterms:created xsi:type="dcterms:W3CDTF">2021-01-11T00:56:00Z</dcterms:created>
  <dcterms:modified xsi:type="dcterms:W3CDTF">2021-01-11T00:56:00Z</dcterms:modified>
</cp:coreProperties>
</file>