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C290C" w14:textId="77777777" w:rsidR="00277972" w:rsidRPr="00F158F2" w:rsidRDefault="00F158F2" w:rsidP="00F158F2">
      <w:pPr>
        <w:jc w:val="center"/>
        <w:rPr>
          <w:rFonts w:ascii="Times New Roman" w:hAnsi="Times New Roman" w:cs="Times New Roman"/>
          <w:b/>
        </w:rPr>
      </w:pPr>
      <w:r w:rsidRPr="00F158F2">
        <w:rPr>
          <w:rFonts w:ascii="Times New Roman" w:hAnsi="Times New Roman" w:cs="Times New Roman"/>
          <w:b/>
        </w:rPr>
        <w:t xml:space="preserve">Travail à réaliser pour la séance du 16 novembre 2020 </w:t>
      </w:r>
    </w:p>
    <w:p w14:paraId="70BFADA0" w14:textId="77777777" w:rsidR="00F158F2" w:rsidRDefault="00F158F2" w:rsidP="00F158F2">
      <w:pPr>
        <w:jc w:val="center"/>
        <w:rPr>
          <w:rFonts w:ascii="Times New Roman" w:hAnsi="Times New Roman" w:cs="Times New Roman"/>
        </w:rPr>
      </w:pPr>
    </w:p>
    <w:p w14:paraId="0474C9E4" w14:textId="77777777" w:rsidR="00D51FAD" w:rsidRDefault="00D51FAD" w:rsidP="00F158F2">
      <w:pPr>
        <w:jc w:val="center"/>
        <w:rPr>
          <w:rFonts w:ascii="Times New Roman" w:hAnsi="Times New Roman" w:cs="Times New Roman"/>
          <w:i/>
          <w:sz w:val="60"/>
          <w:szCs w:val="60"/>
        </w:rPr>
      </w:pPr>
    </w:p>
    <w:p w14:paraId="0F71DF90" w14:textId="77777777" w:rsidR="00D51FAD" w:rsidRDefault="00D51FAD" w:rsidP="00F158F2">
      <w:pPr>
        <w:jc w:val="center"/>
        <w:rPr>
          <w:rFonts w:ascii="Times New Roman" w:hAnsi="Times New Roman" w:cs="Times New Roman"/>
          <w:i/>
          <w:sz w:val="60"/>
          <w:szCs w:val="60"/>
        </w:rPr>
      </w:pPr>
    </w:p>
    <w:p w14:paraId="1E9A3F7A" w14:textId="77777777" w:rsidR="00F158F2" w:rsidRPr="00E37A04" w:rsidRDefault="00F158F2" w:rsidP="00F158F2">
      <w:pPr>
        <w:jc w:val="center"/>
        <w:rPr>
          <w:rFonts w:ascii="Times New Roman" w:hAnsi="Times New Roman" w:cs="Times New Roman"/>
          <w:i/>
          <w:sz w:val="60"/>
          <w:szCs w:val="60"/>
        </w:rPr>
      </w:pPr>
      <w:r w:rsidRPr="00E37A04">
        <w:rPr>
          <w:rFonts w:ascii="Times New Roman" w:hAnsi="Times New Roman" w:cs="Times New Roman"/>
          <w:i/>
          <w:sz w:val="60"/>
          <w:szCs w:val="60"/>
        </w:rPr>
        <w:t>Le réalisme</w:t>
      </w:r>
    </w:p>
    <w:p w14:paraId="1E81EC96" w14:textId="77777777" w:rsidR="00F158F2" w:rsidRDefault="00F158F2" w:rsidP="00F158F2">
      <w:pPr>
        <w:jc w:val="center"/>
        <w:rPr>
          <w:rFonts w:ascii="Times New Roman" w:hAnsi="Times New Roman" w:cs="Times New Roman"/>
          <w:i/>
          <w:sz w:val="44"/>
        </w:rPr>
      </w:pPr>
    </w:p>
    <w:p w14:paraId="795DF1FB" w14:textId="77777777" w:rsidR="00F158F2" w:rsidRDefault="00F158F2" w:rsidP="00F158F2">
      <w:pPr>
        <w:jc w:val="center"/>
        <w:rPr>
          <w:rFonts w:ascii="Times New Roman" w:hAnsi="Times New Roman" w:cs="Times New Roman"/>
          <w:i/>
          <w:sz w:val="44"/>
        </w:rPr>
      </w:pPr>
      <w:r>
        <w:rPr>
          <w:rFonts w:ascii="Times New Roman" w:hAnsi="Times New Roman" w:cs="Times New Roman"/>
          <w:i/>
          <w:noProof/>
          <w:sz w:val="44"/>
        </w:rPr>
        <w:drawing>
          <wp:inline distT="0" distB="0" distL="0" distR="0" wp14:anchorId="02158519" wp14:editId="0E9FAF55">
            <wp:extent cx="3945074" cy="2920014"/>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ermitte-leon-002.JPG"/>
                    <pic:cNvPicPr/>
                  </pic:nvPicPr>
                  <pic:blipFill>
                    <a:blip r:embed="rId9">
                      <a:extLst>
                        <a:ext uri="{28A0092B-C50C-407E-A947-70E740481C1C}">
                          <a14:useLocalDpi xmlns:a14="http://schemas.microsoft.com/office/drawing/2010/main" val="0"/>
                        </a:ext>
                      </a:extLst>
                    </a:blip>
                    <a:stretch>
                      <a:fillRect/>
                    </a:stretch>
                  </pic:blipFill>
                  <pic:spPr>
                    <a:xfrm>
                      <a:off x="0" y="0"/>
                      <a:ext cx="3947250" cy="2921625"/>
                    </a:xfrm>
                    <a:prstGeom prst="rect">
                      <a:avLst/>
                    </a:prstGeom>
                  </pic:spPr>
                </pic:pic>
              </a:graphicData>
            </a:graphic>
          </wp:inline>
        </w:drawing>
      </w:r>
    </w:p>
    <w:p w14:paraId="241932EE" w14:textId="77777777" w:rsidR="00F158F2" w:rsidRPr="003B55C7" w:rsidRDefault="00F158F2" w:rsidP="00F158F2">
      <w:pPr>
        <w:jc w:val="right"/>
        <w:rPr>
          <w:rFonts w:ascii="Times New Roman" w:hAnsi="Times New Roman" w:cs="Times New Roman"/>
          <w:sz w:val="22"/>
        </w:rPr>
      </w:pPr>
      <w:r>
        <w:rPr>
          <w:rFonts w:ascii="Times New Roman" w:hAnsi="Times New Roman" w:cs="Times New Roman"/>
          <w:sz w:val="22"/>
        </w:rPr>
        <w:t xml:space="preserve">Léon Lhermitte, </w:t>
      </w:r>
      <w:r>
        <w:rPr>
          <w:rFonts w:ascii="Times New Roman" w:hAnsi="Times New Roman" w:cs="Times New Roman"/>
          <w:i/>
          <w:sz w:val="22"/>
        </w:rPr>
        <w:t>La paie des moissonneurs</w:t>
      </w:r>
      <w:r>
        <w:rPr>
          <w:rFonts w:ascii="Times New Roman" w:hAnsi="Times New Roman" w:cs="Times New Roman"/>
          <w:sz w:val="22"/>
        </w:rPr>
        <w:t>, 1882</w:t>
      </w:r>
    </w:p>
    <w:p w14:paraId="75C39AF7" w14:textId="77777777" w:rsidR="00F158F2" w:rsidRDefault="00F158F2" w:rsidP="00F158F2">
      <w:pPr>
        <w:jc w:val="center"/>
        <w:rPr>
          <w:rFonts w:ascii="Times New Roman" w:hAnsi="Times New Roman" w:cs="Times New Roman"/>
          <w:i/>
        </w:rPr>
      </w:pPr>
    </w:p>
    <w:tbl>
      <w:tblPr>
        <w:tblStyle w:val="Grille"/>
        <w:tblW w:w="0" w:type="auto"/>
        <w:tblLook w:val="04A0" w:firstRow="1" w:lastRow="0" w:firstColumn="1" w:lastColumn="0" w:noHBand="0" w:noVBand="1"/>
      </w:tblPr>
      <w:tblGrid>
        <w:gridCol w:w="9206"/>
      </w:tblGrid>
      <w:tr w:rsidR="00F158F2" w:rsidRPr="003B55C7" w14:paraId="2DA3888B" w14:textId="77777777" w:rsidTr="00D51FAD">
        <w:tc>
          <w:tcPr>
            <w:tcW w:w="9206" w:type="dxa"/>
          </w:tcPr>
          <w:p w14:paraId="6C1CF302" w14:textId="77777777" w:rsidR="00F158F2" w:rsidRPr="003B55C7" w:rsidRDefault="00F158F2" w:rsidP="00D51FAD">
            <w:pPr>
              <w:spacing w:before="240" w:after="240" w:line="276" w:lineRule="auto"/>
              <w:jc w:val="center"/>
              <w:rPr>
                <w:rFonts w:ascii="Times New Roman" w:hAnsi="Times New Roman" w:cs="Times New Roman"/>
                <w:b/>
              </w:rPr>
            </w:pPr>
            <w:r>
              <w:rPr>
                <w:rFonts w:ascii="Times New Roman" w:hAnsi="Times New Roman" w:cs="Times New Roman"/>
                <w:b/>
              </w:rPr>
              <w:t>UAA 1</w:t>
            </w:r>
            <w:r w:rsidRPr="003B55C7">
              <w:rPr>
                <w:rFonts w:ascii="Times New Roman" w:hAnsi="Times New Roman" w:cs="Times New Roman"/>
                <w:b/>
              </w:rPr>
              <w:t xml:space="preserve"> – Rechercher l’information </w:t>
            </w:r>
          </w:p>
        </w:tc>
      </w:tr>
      <w:tr w:rsidR="00F158F2" w:rsidRPr="003B55C7" w14:paraId="7A40693A" w14:textId="77777777" w:rsidTr="00D51FAD">
        <w:tc>
          <w:tcPr>
            <w:tcW w:w="9206" w:type="dxa"/>
          </w:tcPr>
          <w:p w14:paraId="75B9F6DD" w14:textId="77777777" w:rsidR="00F158F2" w:rsidRPr="003B55C7" w:rsidRDefault="00F158F2" w:rsidP="00D51FAD">
            <w:pPr>
              <w:spacing w:before="240" w:after="240" w:line="276" w:lineRule="auto"/>
              <w:jc w:val="center"/>
              <w:rPr>
                <w:rFonts w:ascii="Times New Roman" w:hAnsi="Times New Roman" w:cs="Times New Roman"/>
                <w:b/>
              </w:rPr>
            </w:pPr>
            <w:r w:rsidRPr="003B55C7">
              <w:rPr>
                <w:rFonts w:ascii="Times New Roman" w:hAnsi="Times New Roman" w:cs="Times New Roman"/>
                <w:b/>
              </w:rPr>
              <w:t>UAA 5 – S’inscrire dans une œuvre culturelle : l’amplification</w:t>
            </w:r>
            <w:r>
              <w:rPr>
                <w:rFonts w:ascii="Times New Roman" w:hAnsi="Times New Roman" w:cs="Times New Roman"/>
                <w:b/>
              </w:rPr>
              <w:t xml:space="preserve"> et la transposition</w:t>
            </w:r>
          </w:p>
        </w:tc>
      </w:tr>
      <w:tr w:rsidR="00F158F2" w:rsidRPr="003B55C7" w14:paraId="0BF705F0" w14:textId="77777777" w:rsidTr="00D51FAD">
        <w:tc>
          <w:tcPr>
            <w:tcW w:w="9206" w:type="dxa"/>
          </w:tcPr>
          <w:p w14:paraId="1411DA79" w14:textId="77777777" w:rsidR="00F158F2" w:rsidRPr="003B55C7" w:rsidRDefault="00F158F2" w:rsidP="00D51FAD">
            <w:pPr>
              <w:spacing w:before="240" w:after="240" w:line="276" w:lineRule="auto"/>
              <w:jc w:val="center"/>
              <w:rPr>
                <w:rFonts w:ascii="Times New Roman" w:hAnsi="Times New Roman" w:cs="Times New Roman"/>
                <w:b/>
              </w:rPr>
            </w:pPr>
            <w:r w:rsidRPr="003B55C7">
              <w:rPr>
                <w:rFonts w:ascii="Times New Roman" w:hAnsi="Times New Roman" w:cs="Times New Roman"/>
                <w:b/>
              </w:rPr>
              <w:t>UAA 6 – R</w:t>
            </w:r>
            <w:r>
              <w:rPr>
                <w:rFonts w:ascii="Times New Roman" w:hAnsi="Times New Roman" w:cs="Times New Roman"/>
                <w:b/>
              </w:rPr>
              <w:t>elater et partager des</w:t>
            </w:r>
            <w:r w:rsidRPr="003B55C7">
              <w:rPr>
                <w:rFonts w:ascii="Times New Roman" w:hAnsi="Times New Roman" w:cs="Times New Roman"/>
                <w:b/>
              </w:rPr>
              <w:t xml:space="preserve"> expérience</w:t>
            </w:r>
            <w:r>
              <w:rPr>
                <w:rFonts w:ascii="Times New Roman" w:hAnsi="Times New Roman" w:cs="Times New Roman"/>
                <w:b/>
              </w:rPr>
              <w:t>s</w:t>
            </w:r>
            <w:r w:rsidRPr="003B55C7">
              <w:rPr>
                <w:rFonts w:ascii="Times New Roman" w:hAnsi="Times New Roman" w:cs="Times New Roman"/>
                <w:b/>
              </w:rPr>
              <w:t xml:space="preserve"> culturelle</w:t>
            </w:r>
            <w:r>
              <w:rPr>
                <w:rFonts w:ascii="Times New Roman" w:hAnsi="Times New Roman" w:cs="Times New Roman"/>
                <w:b/>
              </w:rPr>
              <w:t>s</w:t>
            </w:r>
            <w:r w:rsidRPr="003B55C7">
              <w:rPr>
                <w:rFonts w:ascii="Times New Roman" w:hAnsi="Times New Roman" w:cs="Times New Roman"/>
                <w:b/>
              </w:rPr>
              <w:t xml:space="preserve"> </w:t>
            </w:r>
          </w:p>
        </w:tc>
      </w:tr>
    </w:tbl>
    <w:p w14:paraId="1EAB8196" w14:textId="77777777" w:rsidR="00F158F2" w:rsidRDefault="00F158F2" w:rsidP="00F158F2">
      <w:pPr>
        <w:jc w:val="center"/>
        <w:rPr>
          <w:rFonts w:ascii="Times New Roman" w:hAnsi="Times New Roman" w:cs="Times New Roman"/>
        </w:rPr>
      </w:pPr>
    </w:p>
    <w:p w14:paraId="34971037" w14:textId="77777777" w:rsidR="00F158F2" w:rsidRDefault="00F158F2" w:rsidP="00F158F2">
      <w:pPr>
        <w:jc w:val="center"/>
        <w:rPr>
          <w:rFonts w:ascii="Times New Roman" w:hAnsi="Times New Roman" w:cs="Times New Roman"/>
        </w:rPr>
      </w:pPr>
    </w:p>
    <w:p w14:paraId="2255D4B7" w14:textId="77777777" w:rsidR="00F158F2" w:rsidRDefault="00F158F2" w:rsidP="00F158F2">
      <w:pPr>
        <w:jc w:val="center"/>
        <w:rPr>
          <w:rFonts w:ascii="Times New Roman" w:hAnsi="Times New Roman" w:cs="Times New Roman"/>
        </w:rPr>
      </w:pPr>
    </w:p>
    <w:p w14:paraId="51CE35F0" w14:textId="77777777" w:rsidR="00F158F2" w:rsidRPr="003B55C7" w:rsidRDefault="00F158F2" w:rsidP="00F158F2">
      <w:pPr>
        <w:rPr>
          <w:rFonts w:ascii="Times New Roman" w:hAnsi="Times New Roman" w:cs="Times New Roman"/>
        </w:rPr>
      </w:pPr>
      <w:r w:rsidRPr="003B55C7">
        <w:rPr>
          <w:rFonts w:ascii="Times New Roman" w:hAnsi="Times New Roman" w:cs="Times New Roman"/>
        </w:rPr>
        <w:br w:type="page"/>
      </w:r>
    </w:p>
    <w:p w14:paraId="6EF820A3" w14:textId="77777777" w:rsidR="00F158F2" w:rsidRPr="000F00C4" w:rsidRDefault="00F158F2" w:rsidP="00F158F2">
      <w:pPr>
        <w:pStyle w:val="Paragraphedeliste"/>
        <w:numPr>
          <w:ilvl w:val="0"/>
          <w:numId w:val="2"/>
        </w:numPr>
        <w:pBdr>
          <w:bottom w:val="single" w:sz="4" w:space="1" w:color="auto"/>
        </w:pBdr>
        <w:spacing w:before="100" w:beforeAutospacing="1" w:after="100" w:afterAutospacing="1" w:line="288" w:lineRule="auto"/>
        <w:jc w:val="both"/>
        <w:rPr>
          <w:rFonts w:ascii="Times New Roman" w:hAnsi="Times New Roman" w:cs="Times New Roman"/>
          <w:b/>
        </w:rPr>
      </w:pPr>
      <w:r>
        <w:rPr>
          <w:rFonts w:ascii="Times New Roman" w:hAnsi="Times New Roman" w:cs="Times New Roman"/>
          <w:b/>
        </w:rPr>
        <w:lastRenderedPageBreak/>
        <w:t>Introduction : l</w:t>
      </w:r>
      <w:r w:rsidRPr="000F00C4">
        <w:rPr>
          <w:rFonts w:ascii="Times New Roman" w:hAnsi="Times New Roman" w:cs="Times New Roman"/>
          <w:b/>
        </w:rPr>
        <w:t xml:space="preserve">es caractéristiques du mouvement réaliste </w:t>
      </w:r>
    </w:p>
    <w:p w14:paraId="4008EEFF" w14:textId="77777777" w:rsidR="00F158F2" w:rsidRDefault="00F158F2" w:rsidP="00F158F2">
      <w:pPr>
        <w:spacing w:line="288" w:lineRule="auto"/>
        <w:jc w:val="both"/>
        <w:rPr>
          <w:rFonts w:ascii="Times New Roman" w:hAnsi="Times New Roman" w:cs="Times New Roman"/>
        </w:rPr>
      </w:pPr>
      <w:r>
        <w:rPr>
          <w:rFonts w:ascii="Times New Roman" w:hAnsi="Times New Roman" w:cs="Times New Roman"/>
        </w:rPr>
        <w:t xml:space="preserve">Lis attentivement les extraits réalistes ci-dessous. Relève dans chacun de ceux-ci les caractéristiques qui font qu’ils appartiennent au mouvement réaliste. Pour ce faire, n’hésite pas à souligner directement dans les textes ou à écrire tes réponses dans l’espace </w:t>
      </w:r>
      <w:proofErr w:type="gramStart"/>
      <w:r>
        <w:rPr>
          <w:rFonts w:ascii="Times New Roman" w:hAnsi="Times New Roman" w:cs="Times New Roman"/>
        </w:rPr>
        <w:t>laissé</w:t>
      </w:r>
      <w:proofErr w:type="gramEnd"/>
      <w:r>
        <w:rPr>
          <w:rFonts w:ascii="Times New Roman" w:hAnsi="Times New Roman" w:cs="Times New Roman"/>
        </w:rPr>
        <w:t xml:space="preserve"> à cet effet. </w:t>
      </w:r>
    </w:p>
    <w:p w14:paraId="31C58820"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iCs/>
          <w:sz w:val="22"/>
          <w:lang w:val="fr-BE"/>
        </w:rPr>
      </w:pPr>
      <w:r w:rsidRPr="00172C5E">
        <w:rPr>
          <w:rFonts w:ascii="Times New Roman" w:hAnsi="Times New Roman" w:cs="Times New Roman"/>
          <w:iCs/>
          <w:sz w:val="22"/>
          <w:lang w:val="fr-BE"/>
        </w:rPr>
        <w:t xml:space="preserve">Muni de ses clefs, le bonhomme était venu pour mesurer les vivres nécessaires à la consommation de la journée. </w:t>
      </w:r>
    </w:p>
    <w:p w14:paraId="02040527"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sz w:val="22"/>
          <w:lang w:val="fr-BE"/>
        </w:rPr>
      </w:pPr>
      <w:r w:rsidRPr="00172C5E">
        <w:rPr>
          <w:rFonts w:ascii="Times New Roman" w:hAnsi="Times New Roman" w:cs="Times New Roman"/>
          <w:sz w:val="22"/>
          <w:lang w:val="fr-BE"/>
        </w:rPr>
        <w:t xml:space="preserve">- Reste-t-il du pain d'hier? dit-il à Nanon. </w:t>
      </w:r>
    </w:p>
    <w:p w14:paraId="6F464E41"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sz w:val="22"/>
          <w:lang w:val="fr-BE"/>
        </w:rPr>
      </w:pPr>
      <w:r w:rsidRPr="00172C5E">
        <w:rPr>
          <w:rFonts w:ascii="Times New Roman" w:hAnsi="Times New Roman" w:cs="Times New Roman"/>
          <w:sz w:val="22"/>
          <w:lang w:val="fr-BE"/>
        </w:rPr>
        <w:t xml:space="preserve">- Pas une miette, monsieur. </w:t>
      </w:r>
    </w:p>
    <w:p w14:paraId="77351071"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sz w:val="22"/>
          <w:lang w:val="fr-BE"/>
        </w:rPr>
      </w:pPr>
      <w:r w:rsidRPr="00172C5E">
        <w:rPr>
          <w:rFonts w:ascii="Times New Roman" w:hAnsi="Times New Roman" w:cs="Times New Roman"/>
          <w:sz w:val="22"/>
          <w:lang w:val="fr-BE"/>
        </w:rPr>
        <w:t xml:space="preserve">Grandet prit </w:t>
      </w:r>
      <w:r w:rsidRPr="00172C5E">
        <w:rPr>
          <w:rFonts w:ascii="Times New Roman" w:hAnsi="Times New Roman" w:cs="Times New Roman"/>
          <w:bCs/>
          <w:sz w:val="22"/>
          <w:lang w:val="fr-BE"/>
        </w:rPr>
        <w:t>un gros pain rond, bien enfariné, moulé dans un de ces paniers plats qui servent à boulanger en Anjou,</w:t>
      </w:r>
      <w:r w:rsidRPr="00172C5E">
        <w:rPr>
          <w:rFonts w:ascii="Times New Roman" w:hAnsi="Times New Roman" w:cs="Times New Roman"/>
          <w:sz w:val="22"/>
          <w:lang w:val="fr-BE"/>
        </w:rPr>
        <w:t xml:space="preserve"> et il allait le couper, quand Nanon lui dit: "Nous sommes cinq aujourd'hui, monsieur". </w:t>
      </w:r>
    </w:p>
    <w:p w14:paraId="49C4C77F"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sz w:val="22"/>
          <w:lang w:val="fr-BE"/>
        </w:rPr>
      </w:pPr>
      <w:r w:rsidRPr="00172C5E">
        <w:rPr>
          <w:rFonts w:ascii="Times New Roman" w:hAnsi="Times New Roman" w:cs="Times New Roman"/>
          <w:sz w:val="22"/>
          <w:lang w:val="fr-BE"/>
        </w:rPr>
        <w:t xml:space="preserve">- C'est vrai, répondit Grandet, mais </w:t>
      </w:r>
      <w:r w:rsidRPr="00172C5E">
        <w:rPr>
          <w:rFonts w:ascii="Times New Roman" w:hAnsi="Times New Roman" w:cs="Times New Roman"/>
          <w:bCs/>
          <w:sz w:val="22"/>
          <w:lang w:val="fr-BE"/>
        </w:rPr>
        <w:t>ton pain pèse six livres</w:t>
      </w:r>
      <w:r w:rsidRPr="00172C5E">
        <w:rPr>
          <w:rFonts w:ascii="Times New Roman" w:hAnsi="Times New Roman" w:cs="Times New Roman"/>
          <w:sz w:val="22"/>
          <w:lang w:val="fr-BE"/>
        </w:rPr>
        <w:t xml:space="preserve">, il en restera. D'ailleurs, ces jeunes gens de Paris, tu verras que ça ne mange point de pain. </w:t>
      </w:r>
    </w:p>
    <w:p w14:paraId="1D262423"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sz w:val="22"/>
          <w:lang w:val="fr-BE"/>
        </w:rPr>
      </w:pPr>
      <w:r w:rsidRPr="00172C5E">
        <w:rPr>
          <w:rFonts w:ascii="Times New Roman" w:hAnsi="Times New Roman" w:cs="Times New Roman"/>
          <w:sz w:val="22"/>
          <w:lang w:val="fr-BE"/>
        </w:rPr>
        <w:t xml:space="preserve">- Ca mangera donc de la frippe, dit Nanon </w:t>
      </w:r>
    </w:p>
    <w:p w14:paraId="5B4513C0"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sz w:val="22"/>
          <w:lang w:val="fr-BE"/>
        </w:rPr>
      </w:pPr>
      <w:r w:rsidRPr="00172C5E">
        <w:rPr>
          <w:rFonts w:ascii="Times New Roman" w:hAnsi="Times New Roman" w:cs="Times New Roman"/>
          <w:sz w:val="22"/>
          <w:lang w:val="fr-BE"/>
        </w:rPr>
        <w:t>En Anjou, la frippe, mot du lexique populaire, exprime l'accompagnement du pain, depuis le beurre étendu sur la tartine, frippe vulgaire, jusqu'aux confitures d'alleberge</w:t>
      </w:r>
      <w:r w:rsidRPr="00172C5E">
        <w:rPr>
          <w:rStyle w:val="Marquenotebasdepage"/>
          <w:rFonts w:ascii="Times New Roman" w:hAnsi="Times New Roman" w:cs="Times New Roman"/>
          <w:sz w:val="22"/>
          <w:lang w:val="fr-BE"/>
        </w:rPr>
        <w:footnoteReference w:id="1"/>
      </w:r>
      <w:r w:rsidRPr="00172C5E">
        <w:rPr>
          <w:rFonts w:ascii="Times New Roman" w:hAnsi="Times New Roman" w:cs="Times New Roman"/>
          <w:sz w:val="22"/>
          <w:lang w:val="fr-BE"/>
        </w:rPr>
        <w:t xml:space="preserve">, la plus distinguée des frippes; et tous ceux qui, dans leur enfance, ont léché la frippe et laissé le pain, comprendront la portée de cette locution. </w:t>
      </w:r>
    </w:p>
    <w:p w14:paraId="0413A012"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sz w:val="22"/>
          <w:lang w:val="fr-BE"/>
        </w:rPr>
      </w:pPr>
      <w:r w:rsidRPr="00172C5E">
        <w:rPr>
          <w:rFonts w:ascii="Times New Roman" w:hAnsi="Times New Roman" w:cs="Times New Roman"/>
          <w:sz w:val="22"/>
          <w:lang w:val="fr-BE"/>
        </w:rPr>
        <w:t xml:space="preserve">- Non, répondit Grandet, </w:t>
      </w:r>
      <w:r w:rsidRPr="00172C5E">
        <w:rPr>
          <w:rFonts w:ascii="Times New Roman" w:hAnsi="Times New Roman" w:cs="Times New Roman"/>
          <w:iCs/>
          <w:sz w:val="22"/>
          <w:lang w:val="fr-BE"/>
        </w:rPr>
        <w:t>ça ne mange ni frippe, ni pain</w:t>
      </w:r>
      <w:r w:rsidRPr="00172C5E">
        <w:rPr>
          <w:rFonts w:ascii="Times New Roman" w:hAnsi="Times New Roman" w:cs="Times New Roman"/>
          <w:sz w:val="22"/>
          <w:lang w:val="fr-BE"/>
        </w:rPr>
        <w:t xml:space="preserve">. Ils sont quasiment comme des filles à marier. </w:t>
      </w:r>
    </w:p>
    <w:p w14:paraId="7FF0748E"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sz w:val="22"/>
          <w:lang w:val="fr-BE"/>
        </w:rPr>
      </w:pPr>
      <w:r w:rsidRPr="00172C5E">
        <w:rPr>
          <w:rFonts w:ascii="Times New Roman" w:hAnsi="Times New Roman" w:cs="Times New Roman"/>
          <w:sz w:val="22"/>
          <w:lang w:val="fr-BE"/>
        </w:rPr>
        <w:t xml:space="preserve">Enfin, après avoir </w:t>
      </w:r>
      <w:r w:rsidRPr="00172C5E">
        <w:rPr>
          <w:rFonts w:ascii="Times New Roman" w:hAnsi="Times New Roman" w:cs="Times New Roman"/>
          <w:iCs/>
          <w:sz w:val="22"/>
          <w:lang w:val="fr-BE"/>
        </w:rPr>
        <w:t>parcimonieusement</w:t>
      </w:r>
      <w:r w:rsidRPr="00172C5E">
        <w:rPr>
          <w:rStyle w:val="Marquenotebasdepage"/>
          <w:rFonts w:ascii="Times New Roman" w:hAnsi="Times New Roman" w:cs="Times New Roman"/>
          <w:iCs/>
          <w:sz w:val="22"/>
          <w:lang w:val="fr-BE"/>
        </w:rPr>
        <w:footnoteReference w:id="2"/>
      </w:r>
      <w:r w:rsidRPr="00172C5E">
        <w:rPr>
          <w:rFonts w:ascii="Times New Roman" w:hAnsi="Times New Roman" w:cs="Times New Roman"/>
          <w:iCs/>
          <w:sz w:val="22"/>
          <w:lang w:val="fr-BE"/>
        </w:rPr>
        <w:t xml:space="preserve"> </w:t>
      </w:r>
      <w:r w:rsidRPr="00172C5E">
        <w:rPr>
          <w:rFonts w:ascii="Times New Roman" w:hAnsi="Times New Roman" w:cs="Times New Roman"/>
          <w:sz w:val="22"/>
          <w:lang w:val="fr-BE"/>
        </w:rPr>
        <w:t xml:space="preserve">ordonné le menu quotidien, le bonhomme allait se diriger vers son fruitier, </w:t>
      </w:r>
      <w:r w:rsidRPr="00172C5E">
        <w:rPr>
          <w:rFonts w:ascii="Times New Roman" w:hAnsi="Times New Roman" w:cs="Times New Roman"/>
          <w:iCs/>
          <w:sz w:val="22"/>
          <w:lang w:val="fr-BE"/>
        </w:rPr>
        <w:t>en fermant néanmoins les armoires</w:t>
      </w:r>
      <w:r w:rsidRPr="00172C5E">
        <w:rPr>
          <w:rFonts w:ascii="Times New Roman" w:hAnsi="Times New Roman" w:cs="Times New Roman"/>
          <w:sz w:val="22"/>
          <w:lang w:val="fr-BE"/>
        </w:rPr>
        <w:t xml:space="preserve"> de sa dépense</w:t>
      </w:r>
      <w:r w:rsidRPr="00172C5E">
        <w:rPr>
          <w:rFonts w:ascii="Times New Roman" w:hAnsi="Times New Roman" w:cs="Times New Roman"/>
          <w:sz w:val="22"/>
          <w:vertAlign w:val="superscript"/>
          <w:lang w:val="fr-BE"/>
        </w:rPr>
        <w:footnoteReference w:id="3"/>
      </w:r>
      <w:r w:rsidRPr="00172C5E">
        <w:rPr>
          <w:rFonts w:ascii="Times New Roman" w:hAnsi="Times New Roman" w:cs="Times New Roman"/>
          <w:sz w:val="22"/>
          <w:lang w:val="fr-BE"/>
        </w:rPr>
        <w:t xml:space="preserve">, lorsque Nanon l'arrêta pour lui dire: Monsieur, donnez-moi donc alors de la farine et du beurre, je ferai une galette aux enfants. </w:t>
      </w:r>
    </w:p>
    <w:p w14:paraId="46B45742"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20" w:after="120" w:line="288" w:lineRule="auto"/>
        <w:jc w:val="both"/>
        <w:rPr>
          <w:rFonts w:ascii="Times New Roman" w:hAnsi="Times New Roman" w:cs="Times New Roman"/>
          <w:sz w:val="22"/>
          <w:lang w:val="fr-BE"/>
        </w:rPr>
      </w:pPr>
      <w:r w:rsidRPr="00172C5E">
        <w:rPr>
          <w:rFonts w:ascii="Times New Roman" w:hAnsi="Times New Roman" w:cs="Times New Roman"/>
          <w:sz w:val="22"/>
          <w:lang w:val="fr-BE"/>
        </w:rPr>
        <w:t xml:space="preserve">- Ne vas-tu pas mettre la maison au pillage à cause de mon neveu? </w:t>
      </w:r>
    </w:p>
    <w:p w14:paraId="0F845991"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00" w:beforeAutospacing="1" w:after="100" w:afterAutospacing="1" w:line="288" w:lineRule="auto"/>
        <w:jc w:val="right"/>
        <w:rPr>
          <w:rFonts w:ascii="Times New Roman" w:hAnsi="Times New Roman" w:cs="Times New Roman"/>
          <w:sz w:val="22"/>
        </w:rPr>
      </w:pPr>
      <w:r w:rsidRPr="00172C5E">
        <w:rPr>
          <w:rFonts w:ascii="Times New Roman" w:hAnsi="Times New Roman" w:cs="Times New Roman"/>
          <w:sz w:val="22"/>
        </w:rPr>
        <w:t xml:space="preserve">Honoré de Balzac, </w:t>
      </w:r>
      <w:r w:rsidRPr="00172C5E">
        <w:rPr>
          <w:rFonts w:ascii="Times New Roman" w:hAnsi="Times New Roman" w:cs="Times New Roman"/>
          <w:i/>
          <w:sz w:val="22"/>
        </w:rPr>
        <w:t>Eugénie Grandet</w:t>
      </w:r>
      <w:r w:rsidRPr="00172C5E">
        <w:rPr>
          <w:rFonts w:ascii="Times New Roman" w:hAnsi="Times New Roman" w:cs="Times New Roman"/>
          <w:sz w:val="22"/>
        </w:rPr>
        <w:t>, p.102</w:t>
      </w:r>
    </w:p>
    <w:p w14:paraId="636CDA4D" w14:textId="77777777" w:rsidR="00F158F2" w:rsidRDefault="00F158F2" w:rsidP="00F158F2">
      <w:pPr>
        <w:spacing w:line="288" w:lineRule="auto"/>
        <w:jc w:val="both"/>
        <w:rPr>
          <w:rFonts w:ascii="Times New Roman" w:hAnsi="Times New Roman" w:cs="Times New Roman"/>
        </w:rPr>
      </w:pPr>
      <w:r>
        <w:rPr>
          <w:rFonts w:ascii="Times New Roman" w:hAnsi="Times New Roman" w:cs="Times New Roman"/>
        </w:rPr>
        <w:t xml:space="preserve">Caractéristiques relevées : </w:t>
      </w:r>
    </w:p>
    <w:p w14:paraId="61FFB8E0" w14:textId="77777777" w:rsidR="00F158F2" w:rsidRPr="003B55C7" w:rsidRDefault="00F158F2" w:rsidP="00F158F2">
      <w:pPr>
        <w:spacing w:line="288" w:lineRule="auto"/>
        <w:jc w:val="both"/>
        <w:rPr>
          <w:rFonts w:ascii="Times New Roman" w:hAnsi="Times New Roman" w:cs="Times New Roman"/>
        </w:rPr>
      </w:pPr>
      <w:r>
        <w:rPr>
          <w:rFonts w:ascii="Times New Roman" w:hAnsi="Times New Roman" w:cs="Times New Roman"/>
        </w:rPr>
        <w:t>…………………………………………………………………………………………………... …………………………………………………………………………………………………...  …………………………………………………………………………………………………...…………………………………………………………………………………………………...</w:t>
      </w:r>
    </w:p>
    <w:p w14:paraId="2A6461B6" w14:textId="77777777" w:rsidR="00F158F2" w:rsidRDefault="00F158F2" w:rsidP="00F158F2">
      <w:pPr>
        <w:spacing w:line="288" w:lineRule="auto"/>
        <w:jc w:val="both"/>
        <w:rPr>
          <w:rFonts w:ascii="Times New Roman" w:hAnsi="Times New Roman" w:cs="Times New Roman"/>
        </w:rPr>
      </w:pPr>
    </w:p>
    <w:p w14:paraId="68055204" w14:textId="77777777" w:rsidR="00F158F2" w:rsidRDefault="00F158F2" w:rsidP="00F158F2">
      <w:pPr>
        <w:spacing w:line="288" w:lineRule="auto"/>
        <w:jc w:val="both"/>
        <w:rPr>
          <w:rFonts w:ascii="Times New Roman" w:hAnsi="Times New Roman" w:cs="Times New Roman"/>
        </w:rPr>
      </w:pPr>
    </w:p>
    <w:p w14:paraId="2F28478F" w14:textId="77777777" w:rsidR="00F158F2" w:rsidRDefault="00F158F2" w:rsidP="00F158F2">
      <w:pPr>
        <w:spacing w:line="288" w:lineRule="auto"/>
        <w:jc w:val="both"/>
        <w:rPr>
          <w:rFonts w:ascii="Times New Roman" w:hAnsi="Times New Roman" w:cs="Times New Roman"/>
        </w:rPr>
      </w:pPr>
    </w:p>
    <w:p w14:paraId="374E0633" w14:textId="77777777" w:rsidR="00F158F2" w:rsidRDefault="00F158F2" w:rsidP="00F158F2">
      <w:pPr>
        <w:spacing w:line="288" w:lineRule="auto"/>
        <w:jc w:val="both"/>
        <w:rPr>
          <w:rFonts w:ascii="Times New Roman" w:hAnsi="Times New Roman" w:cs="Times New Roman"/>
        </w:rPr>
      </w:pPr>
    </w:p>
    <w:p w14:paraId="4750B6C8"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00" w:beforeAutospacing="1" w:after="100" w:afterAutospacing="1" w:line="288" w:lineRule="auto"/>
        <w:jc w:val="both"/>
        <w:rPr>
          <w:rFonts w:ascii="Times New Roman" w:hAnsi="Times New Roman" w:cs="Times New Roman"/>
          <w:sz w:val="22"/>
        </w:rPr>
      </w:pPr>
      <w:r w:rsidRPr="00172C5E">
        <w:rPr>
          <w:rFonts w:ascii="Times New Roman" w:hAnsi="Times New Roman" w:cs="Times New Roman"/>
          <w:sz w:val="22"/>
        </w:rPr>
        <w:t>[…] D’un côté, il y avait un peu de lingerie : des bonnets de tulle</w:t>
      </w:r>
      <w:r w:rsidRPr="00172C5E">
        <w:rPr>
          <w:rStyle w:val="Marquenotebasdepage"/>
          <w:rFonts w:ascii="Times New Roman" w:hAnsi="Times New Roman" w:cs="Times New Roman"/>
          <w:sz w:val="22"/>
        </w:rPr>
        <w:footnoteReference w:id="4"/>
      </w:r>
      <w:r w:rsidRPr="00172C5E">
        <w:rPr>
          <w:rFonts w:ascii="Times New Roman" w:hAnsi="Times New Roman" w:cs="Times New Roman"/>
          <w:sz w:val="22"/>
        </w:rPr>
        <w:t xml:space="preserve"> tuyautés</w:t>
      </w:r>
      <w:r w:rsidRPr="00172C5E">
        <w:rPr>
          <w:rStyle w:val="Marquenotebasdepage"/>
          <w:rFonts w:ascii="Times New Roman" w:hAnsi="Times New Roman" w:cs="Times New Roman"/>
          <w:sz w:val="22"/>
        </w:rPr>
        <w:footnoteReference w:id="5"/>
      </w:r>
      <w:r w:rsidRPr="00172C5E">
        <w:rPr>
          <w:rFonts w:ascii="Times New Roman" w:hAnsi="Times New Roman" w:cs="Times New Roman"/>
          <w:sz w:val="22"/>
        </w:rPr>
        <w:t xml:space="preserve"> à deux et trois francs pièce, des manches et des cols de mousseline ; puis des tricots, des bas, des chaussettes, des bretelles. Chaque objet, jauni et fripé, était lamentablement pendu à un crochet de fil de fer. La vitrine, de haut en bas, se trouvait ainsi emplie de loques blanchâtres qui prenaient un aspect lugubre dans l’obscurité transparente. Les bonnets neufs, d’un blanc plus éclatant, faisaient des taches crues sur le papier bleu dont les planches étaient garnies. Et, accrochées le long d’une tringle, les chaussettes de couleur mettaient des notes sombres dans l’effacement blafard</w:t>
      </w:r>
      <w:r w:rsidRPr="00172C5E">
        <w:rPr>
          <w:rStyle w:val="Marquenotebasdepage"/>
          <w:rFonts w:ascii="Times New Roman" w:hAnsi="Times New Roman" w:cs="Times New Roman"/>
          <w:sz w:val="22"/>
        </w:rPr>
        <w:footnoteReference w:id="6"/>
      </w:r>
      <w:r w:rsidRPr="00172C5E">
        <w:rPr>
          <w:rFonts w:ascii="Times New Roman" w:hAnsi="Times New Roman" w:cs="Times New Roman"/>
          <w:sz w:val="22"/>
        </w:rPr>
        <w:t xml:space="preserve"> et </w:t>
      </w:r>
      <w:proofErr w:type="gramStart"/>
      <w:r w:rsidRPr="00172C5E">
        <w:rPr>
          <w:rFonts w:ascii="Times New Roman" w:hAnsi="Times New Roman" w:cs="Times New Roman"/>
          <w:sz w:val="22"/>
        </w:rPr>
        <w:t>vague</w:t>
      </w:r>
      <w:proofErr w:type="gramEnd"/>
      <w:r w:rsidRPr="00172C5E">
        <w:rPr>
          <w:rFonts w:ascii="Times New Roman" w:hAnsi="Times New Roman" w:cs="Times New Roman"/>
          <w:sz w:val="22"/>
        </w:rPr>
        <w:t xml:space="preserve"> de la mousseline</w:t>
      </w:r>
      <w:r w:rsidRPr="00172C5E">
        <w:rPr>
          <w:rStyle w:val="Marquenotebasdepage"/>
          <w:rFonts w:ascii="Times New Roman" w:hAnsi="Times New Roman" w:cs="Times New Roman"/>
          <w:sz w:val="22"/>
        </w:rPr>
        <w:footnoteReference w:id="7"/>
      </w:r>
      <w:r w:rsidRPr="00172C5E">
        <w:rPr>
          <w:rFonts w:ascii="Times New Roman" w:hAnsi="Times New Roman" w:cs="Times New Roman"/>
          <w:sz w:val="22"/>
        </w:rPr>
        <w:t>. […]</w:t>
      </w:r>
    </w:p>
    <w:p w14:paraId="7E80F1D7"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00" w:beforeAutospacing="1" w:after="100" w:afterAutospacing="1" w:line="288" w:lineRule="auto"/>
        <w:jc w:val="both"/>
        <w:rPr>
          <w:rFonts w:ascii="Times New Roman" w:hAnsi="Times New Roman" w:cs="Times New Roman"/>
          <w:sz w:val="22"/>
        </w:rPr>
      </w:pPr>
      <w:r w:rsidRPr="00172C5E">
        <w:rPr>
          <w:rFonts w:ascii="Times New Roman" w:hAnsi="Times New Roman" w:cs="Times New Roman"/>
          <w:sz w:val="22"/>
        </w:rPr>
        <w:t xml:space="preserve">Mme </w:t>
      </w:r>
      <w:proofErr w:type="spellStart"/>
      <w:r w:rsidRPr="00172C5E">
        <w:rPr>
          <w:rFonts w:ascii="Times New Roman" w:hAnsi="Times New Roman" w:cs="Times New Roman"/>
          <w:sz w:val="22"/>
        </w:rPr>
        <w:t>Raquin</w:t>
      </w:r>
      <w:proofErr w:type="spellEnd"/>
      <w:r w:rsidRPr="00172C5E">
        <w:rPr>
          <w:rFonts w:ascii="Times New Roman" w:hAnsi="Times New Roman" w:cs="Times New Roman"/>
          <w:sz w:val="22"/>
        </w:rPr>
        <w:t xml:space="preserve"> était une ancienne mercière</w:t>
      </w:r>
      <w:r w:rsidRPr="00172C5E">
        <w:rPr>
          <w:rStyle w:val="Marquenotebasdepage"/>
          <w:rFonts w:ascii="Times New Roman" w:hAnsi="Times New Roman" w:cs="Times New Roman"/>
          <w:sz w:val="22"/>
        </w:rPr>
        <w:footnoteReference w:id="8"/>
      </w:r>
      <w:r w:rsidRPr="00172C5E">
        <w:rPr>
          <w:rFonts w:ascii="Times New Roman" w:hAnsi="Times New Roman" w:cs="Times New Roman"/>
          <w:sz w:val="22"/>
        </w:rPr>
        <w:t xml:space="preserve"> de Vernon. Pendant près de vingt-cinq ans, elle avait vécu dans une petite boutique de cette ville. Quelques années après la mort de son mari, des lassitudes la prirent, elle vendit son fonds. Ses économies jointes au prix de cette vente mirent entre ses mains un capital de quarante mille francs de rente. Cette somme devait lui suffire largement. Elle menait une vie de recluse, ignorant les joies et les soucis poignants de ce monde ; elle s’était fait une existence de paix et de bonheur tranquille. </w:t>
      </w:r>
    </w:p>
    <w:p w14:paraId="33CAC77B"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00" w:beforeAutospacing="1" w:after="100" w:afterAutospacing="1" w:line="288" w:lineRule="auto"/>
        <w:jc w:val="both"/>
        <w:rPr>
          <w:rFonts w:ascii="Times New Roman" w:hAnsi="Times New Roman" w:cs="Times New Roman"/>
          <w:sz w:val="22"/>
        </w:rPr>
      </w:pPr>
      <w:r w:rsidRPr="00172C5E">
        <w:rPr>
          <w:rFonts w:ascii="Times New Roman" w:hAnsi="Times New Roman" w:cs="Times New Roman"/>
          <w:sz w:val="22"/>
        </w:rPr>
        <w:t>Elle loua, moyennant quatre cents francs, une petite maison dont le jardin descendait jusqu’au bord de la Seine. C’était une demeure close et discrète qui avait de vagues senteurs de cloître</w:t>
      </w:r>
      <w:r w:rsidRPr="00172C5E">
        <w:rPr>
          <w:rStyle w:val="Marquenotebasdepage"/>
          <w:rFonts w:ascii="Times New Roman" w:hAnsi="Times New Roman" w:cs="Times New Roman"/>
          <w:sz w:val="22"/>
        </w:rPr>
        <w:footnoteReference w:id="9"/>
      </w:r>
      <w:r w:rsidRPr="00172C5E">
        <w:rPr>
          <w:rFonts w:ascii="Times New Roman" w:hAnsi="Times New Roman" w:cs="Times New Roman"/>
          <w:sz w:val="22"/>
        </w:rPr>
        <w:t xml:space="preserve"> ; un étroit sentier menait à cette retraite située au milieu des larges prairies ; les fenêtres du logis donnaient sur la rivière et sur les coteaux déserts de l’autre rive. La bonne dame, qui avait dépassé la cinquantaine, s’enferma au fond de cette solitude, et y goûta des joies sereines, entre son fils Camille et sa nièce Thérèse. </w:t>
      </w:r>
    </w:p>
    <w:p w14:paraId="055395A0" w14:textId="77777777" w:rsidR="00F158F2" w:rsidRPr="00172C5E" w:rsidRDefault="00F158F2" w:rsidP="00F158F2">
      <w:pPr>
        <w:pBdr>
          <w:top w:val="single" w:sz="4" w:space="1" w:color="auto"/>
          <w:left w:val="single" w:sz="4" w:space="4" w:color="auto"/>
          <w:bottom w:val="single" w:sz="4" w:space="1" w:color="auto"/>
          <w:right w:val="single" w:sz="4" w:space="4" w:color="auto"/>
        </w:pBdr>
        <w:spacing w:before="100" w:beforeAutospacing="1" w:after="100" w:afterAutospacing="1" w:line="288" w:lineRule="auto"/>
        <w:jc w:val="right"/>
        <w:rPr>
          <w:rFonts w:ascii="Times New Roman" w:hAnsi="Times New Roman" w:cs="Times New Roman"/>
          <w:sz w:val="22"/>
        </w:rPr>
      </w:pPr>
      <w:r w:rsidRPr="00172C5E">
        <w:rPr>
          <w:rFonts w:ascii="Times New Roman" w:hAnsi="Times New Roman" w:cs="Times New Roman"/>
          <w:smallCaps/>
          <w:sz w:val="22"/>
        </w:rPr>
        <w:t>Zola</w:t>
      </w:r>
      <w:r w:rsidRPr="00172C5E">
        <w:rPr>
          <w:rFonts w:ascii="Times New Roman" w:hAnsi="Times New Roman" w:cs="Times New Roman"/>
          <w:sz w:val="22"/>
        </w:rPr>
        <w:t xml:space="preserve"> (Emile), </w:t>
      </w:r>
      <w:r w:rsidRPr="00172C5E">
        <w:rPr>
          <w:rFonts w:ascii="Times New Roman" w:hAnsi="Times New Roman" w:cs="Times New Roman"/>
          <w:i/>
          <w:sz w:val="22"/>
        </w:rPr>
        <w:t xml:space="preserve">Thérèse </w:t>
      </w:r>
      <w:proofErr w:type="spellStart"/>
      <w:r w:rsidRPr="00172C5E">
        <w:rPr>
          <w:rFonts w:ascii="Times New Roman" w:hAnsi="Times New Roman" w:cs="Times New Roman"/>
          <w:i/>
          <w:sz w:val="22"/>
        </w:rPr>
        <w:t>Raquin</w:t>
      </w:r>
      <w:proofErr w:type="spellEnd"/>
      <w:r w:rsidRPr="00172C5E">
        <w:rPr>
          <w:rFonts w:ascii="Times New Roman" w:hAnsi="Times New Roman" w:cs="Times New Roman"/>
          <w:i/>
          <w:sz w:val="22"/>
        </w:rPr>
        <w:t>.</w:t>
      </w:r>
      <w:r w:rsidRPr="00172C5E">
        <w:rPr>
          <w:rFonts w:ascii="Times New Roman" w:hAnsi="Times New Roman" w:cs="Times New Roman"/>
          <w:sz w:val="22"/>
        </w:rPr>
        <w:t xml:space="preserve"> Paris, Garnier Flammarion, 1970 [2008], pp. 49-52</w:t>
      </w:r>
    </w:p>
    <w:p w14:paraId="729FC9BA" w14:textId="77777777" w:rsidR="00F158F2" w:rsidRDefault="00F158F2" w:rsidP="00F158F2">
      <w:pPr>
        <w:spacing w:line="288" w:lineRule="auto"/>
        <w:jc w:val="both"/>
        <w:rPr>
          <w:rFonts w:ascii="Times New Roman" w:hAnsi="Times New Roman" w:cs="Times New Roman"/>
        </w:rPr>
      </w:pPr>
      <w:r>
        <w:rPr>
          <w:rFonts w:ascii="Times New Roman" w:hAnsi="Times New Roman" w:cs="Times New Roman"/>
        </w:rPr>
        <w:t xml:space="preserve">Caractéristiques relevées : </w:t>
      </w:r>
    </w:p>
    <w:p w14:paraId="770AE405" w14:textId="77777777" w:rsidR="00F158F2" w:rsidRDefault="00F158F2" w:rsidP="00F158F2">
      <w:pPr>
        <w:spacing w:line="288" w:lineRule="auto"/>
        <w:jc w:val="both"/>
        <w:rPr>
          <w:rFonts w:ascii="Times New Roman" w:hAnsi="Times New Roman" w:cs="Times New Roman"/>
        </w:rPr>
      </w:pPr>
      <w:r>
        <w:rPr>
          <w:rFonts w:ascii="Times New Roman" w:hAnsi="Times New Roman" w:cs="Times New Roman"/>
        </w:rPr>
        <w:t>…………………………………………………………………………………………………... …………………………………………………………………………………………………...  …………………………………………………………………………………………………...…………………………………………………………………………………………………...</w:t>
      </w:r>
    </w:p>
    <w:p w14:paraId="77DA92F7" w14:textId="77777777" w:rsidR="00D51FAD" w:rsidRDefault="00D51FAD" w:rsidP="00F158F2">
      <w:pPr>
        <w:spacing w:before="120" w:after="120" w:line="288" w:lineRule="auto"/>
        <w:jc w:val="both"/>
        <w:rPr>
          <w:rFonts w:ascii="Times New Roman" w:hAnsi="Times New Roman" w:cs="Times New Roman"/>
        </w:rPr>
      </w:pPr>
    </w:p>
    <w:p w14:paraId="17451760" w14:textId="77777777" w:rsidR="00D51FAD" w:rsidRDefault="00D51FAD" w:rsidP="00F158F2">
      <w:pPr>
        <w:spacing w:before="120" w:after="120" w:line="288" w:lineRule="auto"/>
        <w:jc w:val="both"/>
        <w:rPr>
          <w:rFonts w:ascii="Times New Roman" w:hAnsi="Times New Roman" w:cs="Times New Roman"/>
        </w:rPr>
      </w:pPr>
    </w:p>
    <w:p w14:paraId="509E8B46" w14:textId="77777777" w:rsidR="00D51FAD" w:rsidRDefault="00D51FAD" w:rsidP="00F158F2">
      <w:pPr>
        <w:spacing w:before="120" w:after="120" w:line="288" w:lineRule="auto"/>
        <w:jc w:val="both"/>
        <w:rPr>
          <w:rFonts w:ascii="Times New Roman" w:hAnsi="Times New Roman" w:cs="Times New Roman"/>
        </w:rPr>
      </w:pPr>
    </w:p>
    <w:p w14:paraId="6D51EE9E" w14:textId="77777777" w:rsidR="00D51FAD" w:rsidRDefault="00D51FAD" w:rsidP="00F158F2">
      <w:pPr>
        <w:spacing w:before="120" w:after="120" w:line="288" w:lineRule="auto"/>
        <w:jc w:val="both"/>
        <w:rPr>
          <w:rFonts w:ascii="Times New Roman" w:hAnsi="Times New Roman" w:cs="Times New Roman"/>
        </w:rPr>
      </w:pPr>
    </w:p>
    <w:p w14:paraId="7B3C1CB4" w14:textId="77777777" w:rsidR="00D51FAD" w:rsidRDefault="00D51FAD" w:rsidP="00F158F2">
      <w:pPr>
        <w:spacing w:before="120" w:after="120" w:line="288" w:lineRule="auto"/>
        <w:jc w:val="both"/>
        <w:rPr>
          <w:rFonts w:ascii="Times New Roman" w:hAnsi="Times New Roman" w:cs="Times New Roman"/>
        </w:rPr>
      </w:pPr>
    </w:p>
    <w:p w14:paraId="4C262897" w14:textId="77777777" w:rsidR="00D51FAD" w:rsidRDefault="00D51FAD" w:rsidP="00F158F2">
      <w:pPr>
        <w:spacing w:before="120" w:after="120" w:line="288" w:lineRule="auto"/>
        <w:jc w:val="both"/>
        <w:rPr>
          <w:rFonts w:ascii="Times New Roman" w:hAnsi="Times New Roman" w:cs="Times New Roman"/>
        </w:rPr>
      </w:pPr>
    </w:p>
    <w:p w14:paraId="6EF004CA" w14:textId="77777777" w:rsidR="00D51FAD" w:rsidRDefault="00D51FAD" w:rsidP="00F158F2">
      <w:pPr>
        <w:spacing w:before="120" w:after="120" w:line="288" w:lineRule="auto"/>
        <w:jc w:val="both"/>
        <w:rPr>
          <w:rFonts w:ascii="Times New Roman" w:hAnsi="Times New Roman" w:cs="Times New Roman"/>
        </w:rPr>
      </w:pPr>
    </w:p>
    <w:p w14:paraId="08F4B4B8" w14:textId="77777777" w:rsidR="00F158F2" w:rsidRDefault="00F158F2" w:rsidP="00F158F2">
      <w:pPr>
        <w:spacing w:before="120" w:after="120" w:line="288" w:lineRule="auto"/>
        <w:jc w:val="both"/>
        <w:rPr>
          <w:rFonts w:ascii="Times New Roman" w:hAnsi="Times New Roman" w:cs="Times New Roman"/>
        </w:rPr>
      </w:pPr>
      <w:r>
        <w:rPr>
          <w:rFonts w:ascii="Times New Roman" w:hAnsi="Times New Roman" w:cs="Times New Roman"/>
        </w:rPr>
        <w:t>Maintenant que tu as une idée plus précise de ce qu’est le réalisme en littérature, voici les titres de quelques peintures</w:t>
      </w:r>
      <w:r w:rsidR="00D51FAD">
        <w:rPr>
          <w:rFonts w:ascii="Times New Roman" w:hAnsi="Times New Roman" w:cs="Times New Roman"/>
        </w:rPr>
        <w:t xml:space="preserve">. </w:t>
      </w:r>
      <w:r>
        <w:rPr>
          <w:rFonts w:ascii="Times New Roman" w:hAnsi="Times New Roman" w:cs="Times New Roman"/>
        </w:rPr>
        <w:t xml:space="preserve">Certaines appartiennent au mouvement réalisme, d’autres non. Indique ta réponse à côté des références du tableau et justifie. </w:t>
      </w:r>
    </w:p>
    <w:p w14:paraId="2EC5A9B9" w14:textId="77777777" w:rsidR="00F158F2" w:rsidRDefault="00F158F2" w:rsidP="00F158F2">
      <w:pPr>
        <w:pStyle w:val="Paragraphedeliste"/>
        <w:numPr>
          <w:ilvl w:val="0"/>
          <w:numId w:val="3"/>
        </w:numPr>
        <w:spacing w:before="120" w:after="120" w:line="360" w:lineRule="auto"/>
        <w:jc w:val="both"/>
        <w:rPr>
          <w:rFonts w:ascii="Times New Roman" w:hAnsi="Times New Roman" w:cs="Times New Roman"/>
        </w:rPr>
      </w:pPr>
      <w:r w:rsidRPr="00770F86">
        <w:rPr>
          <w:rFonts w:ascii="Times New Roman" w:hAnsi="Times New Roman" w:cs="Times New Roman"/>
          <w:i/>
        </w:rPr>
        <w:t>Enterrement à Ornans</w:t>
      </w:r>
      <w:r w:rsidRPr="00770F86">
        <w:rPr>
          <w:rFonts w:ascii="Times New Roman" w:hAnsi="Times New Roman" w:cs="Times New Roman"/>
        </w:rPr>
        <w:t xml:space="preserve"> de Gustave Cou</w:t>
      </w:r>
      <w:r>
        <w:rPr>
          <w:rFonts w:ascii="Times New Roman" w:hAnsi="Times New Roman" w:cs="Times New Roman"/>
        </w:rPr>
        <w:t>rbe</w:t>
      </w:r>
      <w:r w:rsidRPr="00770F86">
        <w:rPr>
          <w:rFonts w:ascii="Times New Roman" w:hAnsi="Times New Roman" w:cs="Times New Roman"/>
        </w:rPr>
        <w:t>t (1849-1850) : …………………………</w:t>
      </w:r>
      <w:r>
        <w:rPr>
          <w:rFonts w:ascii="Times New Roman" w:hAnsi="Times New Roman" w:cs="Times New Roman"/>
        </w:rPr>
        <w:t>.....</w:t>
      </w:r>
      <w:r w:rsidR="00D51FAD">
        <w:rPr>
          <w:rFonts w:ascii="Times New Roman" w:hAnsi="Times New Roman" w:cs="Times New Roman"/>
        </w:rPr>
        <w:t xml:space="preserve"> …………………………………………………………………………………………...</w:t>
      </w:r>
    </w:p>
    <w:p w14:paraId="700CDE7E" w14:textId="77777777" w:rsidR="00D51FAD" w:rsidRPr="00D51FAD" w:rsidRDefault="00D51FAD" w:rsidP="00D51FAD">
      <w:pPr>
        <w:spacing w:before="120" w:after="120" w:line="360" w:lineRule="auto"/>
        <w:jc w:val="both"/>
        <w:rPr>
          <w:rFonts w:ascii="Times New Roman" w:hAnsi="Times New Roman" w:cs="Times New Roman"/>
        </w:rPr>
      </w:pPr>
      <w:r>
        <w:rPr>
          <w:rFonts w:ascii="Times New Roman" w:hAnsi="Times New Roman" w:cs="Times New Roman"/>
          <w:noProof/>
        </w:rPr>
        <w:drawing>
          <wp:inline distT="0" distB="0" distL="0" distR="0" wp14:anchorId="1F15F98B" wp14:editId="291313AD">
            <wp:extent cx="5755640" cy="264414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tave_Courbet_-_A_Burial_at_Ornans_-_Google_Art_Project_2.jpg"/>
                    <pic:cNvPicPr/>
                  </pic:nvPicPr>
                  <pic:blipFill>
                    <a:blip r:embed="rId10">
                      <a:extLst>
                        <a:ext uri="{28A0092B-C50C-407E-A947-70E740481C1C}">
                          <a14:useLocalDpi xmlns:a14="http://schemas.microsoft.com/office/drawing/2010/main" val="0"/>
                        </a:ext>
                      </a:extLst>
                    </a:blip>
                    <a:stretch>
                      <a:fillRect/>
                    </a:stretch>
                  </pic:blipFill>
                  <pic:spPr>
                    <a:xfrm>
                      <a:off x="0" y="0"/>
                      <a:ext cx="5755640" cy="2644140"/>
                    </a:xfrm>
                    <a:prstGeom prst="rect">
                      <a:avLst/>
                    </a:prstGeom>
                  </pic:spPr>
                </pic:pic>
              </a:graphicData>
            </a:graphic>
          </wp:inline>
        </w:drawing>
      </w:r>
    </w:p>
    <w:p w14:paraId="38C08222" w14:textId="77777777" w:rsidR="00F158F2" w:rsidRDefault="00F158F2" w:rsidP="00F158F2">
      <w:pPr>
        <w:pStyle w:val="Paragraphedeliste"/>
        <w:numPr>
          <w:ilvl w:val="0"/>
          <w:numId w:val="3"/>
        </w:numPr>
        <w:spacing w:before="120" w:after="120" w:line="360" w:lineRule="auto"/>
        <w:jc w:val="both"/>
        <w:rPr>
          <w:rFonts w:ascii="Times New Roman" w:hAnsi="Times New Roman" w:cs="Times New Roman"/>
        </w:rPr>
      </w:pPr>
      <w:r>
        <w:rPr>
          <w:rFonts w:ascii="Times New Roman" w:hAnsi="Times New Roman" w:cs="Times New Roman"/>
          <w:i/>
        </w:rPr>
        <w:t>Les mangeurs de pommes de terre</w:t>
      </w:r>
      <w:r>
        <w:rPr>
          <w:rFonts w:ascii="Times New Roman" w:hAnsi="Times New Roman" w:cs="Times New Roman"/>
        </w:rPr>
        <w:t xml:space="preserve"> de V. Van Gogh (1885) </w:t>
      </w:r>
      <w:proofErr w:type="gramStart"/>
      <w:r>
        <w:rPr>
          <w:rFonts w:ascii="Times New Roman" w:hAnsi="Times New Roman" w:cs="Times New Roman"/>
        </w:rPr>
        <w:t>: …………………………..</w:t>
      </w:r>
      <w:proofErr w:type="gramEnd"/>
      <w:r w:rsidR="00D51FAD">
        <w:rPr>
          <w:rFonts w:ascii="Times New Roman" w:hAnsi="Times New Roman" w:cs="Times New Roman"/>
        </w:rPr>
        <w:t xml:space="preserve"> …………………………………………………………………………………………...</w:t>
      </w:r>
    </w:p>
    <w:p w14:paraId="4C4D1DA7" w14:textId="77777777" w:rsidR="00D51FAD" w:rsidRPr="00D51FAD" w:rsidRDefault="00D51FAD" w:rsidP="00D51FAD">
      <w:pPr>
        <w:spacing w:before="120" w:after="120" w:line="360" w:lineRule="auto"/>
        <w:jc w:val="both"/>
        <w:rPr>
          <w:rFonts w:ascii="Times New Roman" w:hAnsi="Times New Roman" w:cs="Times New Roman"/>
        </w:rPr>
      </w:pPr>
      <w:r>
        <w:rPr>
          <w:rFonts w:ascii="Times New Roman" w:hAnsi="Times New Roman" w:cs="Times New Roman"/>
          <w:noProof/>
        </w:rPr>
        <w:drawing>
          <wp:inline distT="0" distB="0" distL="0" distR="0" wp14:anchorId="5BE6A6F1" wp14:editId="3A9F5640">
            <wp:extent cx="5755640" cy="4119245"/>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Potato_Eaters_-_Vincent_van_Gogh_-_.jpg"/>
                    <pic:cNvPicPr/>
                  </pic:nvPicPr>
                  <pic:blipFill>
                    <a:blip r:embed="rId11">
                      <a:extLst>
                        <a:ext uri="{28A0092B-C50C-407E-A947-70E740481C1C}">
                          <a14:useLocalDpi xmlns:a14="http://schemas.microsoft.com/office/drawing/2010/main" val="0"/>
                        </a:ext>
                      </a:extLst>
                    </a:blip>
                    <a:stretch>
                      <a:fillRect/>
                    </a:stretch>
                  </pic:blipFill>
                  <pic:spPr>
                    <a:xfrm>
                      <a:off x="0" y="0"/>
                      <a:ext cx="5755640" cy="4119245"/>
                    </a:xfrm>
                    <a:prstGeom prst="rect">
                      <a:avLst/>
                    </a:prstGeom>
                  </pic:spPr>
                </pic:pic>
              </a:graphicData>
            </a:graphic>
          </wp:inline>
        </w:drawing>
      </w:r>
    </w:p>
    <w:p w14:paraId="45777E90" w14:textId="77777777" w:rsidR="00F158F2" w:rsidRDefault="00F158F2" w:rsidP="00F158F2">
      <w:pPr>
        <w:pStyle w:val="Paragraphedeliste"/>
        <w:numPr>
          <w:ilvl w:val="0"/>
          <w:numId w:val="3"/>
        </w:numPr>
        <w:spacing w:before="120" w:after="120" w:line="360" w:lineRule="auto"/>
        <w:jc w:val="both"/>
        <w:rPr>
          <w:rFonts w:ascii="Times New Roman" w:hAnsi="Times New Roman" w:cs="Times New Roman"/>
        </w:rPr>
      </w:pPr>
      <w:r>
        <w:rPr>
          <w:rFonts w:ascii="Times New Roman" w:hAnsi="Times New Roman" w:cs="Times New Roman"/>
          <w:i/>
        </w:rPr>
        <w:t>Le maître peintre</w:t>
      </w:r>
      <w:r>
        <w:rPr>
          <w:rFonts w:ascii="Times New Roman" w:hAnsi="Times New Roman" w:cs="Times New Roman"/>
        </w:rPr>
        <w:t xml:space="preserve"> de Jan </w:t>
      </w:r>
      <w:proofErr w:type="spellStart"/>
      <w:r>
        <w:rPr>
          <w:rFonts w:ascii="Times New Roman" w:hAnsi="Times New Roman" w:cs="Times New Roman"/>
        </w:rPr>
        <w:t>Verhas</w:t>
      </w:r>
      <w:proofErr w:type="spellEnd"/>
      <w:r>
        <w:rPr>
          <w:rFonts w:ascii="Times New Roman" w:hAnsi="Times New Roman" w:cs="Times New Roman"/>
        </w:rPr>
        <w:t xml:space="preserve"> (1877) </w:t>
      </w:r>
      <w:proofErr w:type="gramStart"/>
      <w:r>
        <w:rPr>
          <w:rFonts w:ascii="Times New Roman" w:hAnsi="Times New Roman" w:cs="Times New Roman"/>
        </w:rPr>
        <w:t>: ……………………………………………….</w:t>
      </w:r>
      <w:proofErr w:type="gramEnd"/>
      <w:r w:rsidR="00D51FAD">
        <w:rPr>
          <w:rFonts w:ascii="Times New Roman" w:hAnsi="Times New Roman" w:cs="Times New Roman"/>
        </w:rPr>
        <w:t xml:space="preserve"> …………………………………………………………………………………………...</w:t>
      </w:r>
    </w:p>
    <w:p w14:paraId="143F2D90" w14:textId="77777777" w:rsidR="00D51FAD" w:rsidRPr="00D51FAD" w:rsidRDefault="00D51FAD" w:rsidP="00D51FAD">
      <w:pPr>
        <w:spacing w:before="120" w:after="120" w:line="360" w:lineRule="auto"/>
        <w:jc w:val="both"/>
        <w:rPr>
          <w:rFonts w:ascii="Times New Roman" w:hAnsi="Times New Roman" w:cs="Times New Roman"/>
        </w:rPr>
      </w:pPr>
      <w:r>
        <w:rPr>
          <w:rFonts w:ascii="Times New Roman" w:hAnsi="Times New Roman" w:cs="Times New Roman"/>
          <w:noProof/>
        </w:rPr>
        <w:drawing>
          <wp:inline distT="0" distB="0" distL="0" distR="0" wp14:anchorId="0DBCA1E8" wp14:editId="189BEDCB">
            <wp:extent cx="5260159" cy="3122784"/>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_Verhas_-_The_master_painter.jpg"/>
                    <pic:cNvPicPr/>
                  </pic:nvPicPr>
                  <pic:blipFill>
                    <a:blip r:embed="rId12">
                      <a:extLst>
                        <a:ext uri="{28A0092B-C50C-407E-A947-70E740481C1C}">
                          <a14:useLocalDpi xmlns:a14="http://schemas.microsoft.com/office/drawing/2010/main" val="0"/>
                        </a:ext>
                      </a:extLst>
                    </a:blip>
                    <a:stretch>
                      <a:fillRect/>
                    </a:stretch>
                  </pic:blipFill>
                  <pic:spPr>
                    <a:xfrm>
                      <a:off x="0" y="0"/>
                      <a:ext cx="5260159" cy="3122784"/>
                    </a:xfrm>
                    <a:prstGeom prst="rect">
                      <a:avLst/>
                    </a:prstGeom>
                  </pic:spPr>
                </pic:pic>
              </a:graphicData>
            </a:graphic>
          </wp:inline>
        </w:drawing>
      </w:r>
    </w:p>
    <w:p w14:paraId="56C39938" w14:textId="77777777" w:rsidR="00F158F2" w:rsidRDefault="00F158F2" w:rsidP="00F158F2">
      <w:pPr>
        <w:pStyle w:val="Paragraphedeliste"/>
        <w:numPr>
          <w:ilvl w:val="0"/>
          <w:numId w:val="3"/>
        </w:numPr>
        <w:spacing w:before="120" w:after="120" w:line="360" w:lineRule="auto"/>
        <w:jc w:val="both"/>
        <w:rPr>
          <w:rFonts w:ascii="Times New Roman" w:hAnsi="Times New Roman" w:cs="Times New Roman"/>
        </w:rPr>
      </w:pPr>
      <w:r>
        <w:rPr>
          <w:rFonts w:ascii="Times New Roman" w:hAnsi="Times New Roman" w:cs="Times New Roman"/>
          <w:i/>
        </w:rPr>
        <w:t>Les demoiselles d’Avignon</w:t>
      </w:r>
      <w:r>
        <w:rPr>
          <w:rFonts w:ascii="Times New Roman" w:hAnsi="Times New Roman" w:cs="Times New Roman"/>
        </w:rPr>
        <w:t xml:space="preserve"> de P. Picasso (1906-07) </w:t>
      </w:r>
      <w:proofErr w:type="gramStart"/>
      <w:r>
        <w:rPr>
          <w:rFonts w:ascii="Times New Roman" w:hAnsi="Times New Roman" w:cs="Times New Roman"/>
        </w:rPr>
        <w:t>: …………………………………..</w:t>
      </w:r>
      <w:proofErr w:type="gramEnd"/>
      <w:r w:rsidR="00D51FAD">
        <w:rPr>
          <w:rFonts w:ascii="Times New Roman" w:hAnsi="Times New Roman" w:cs="Times New Roman"/>
        </w:rPr>
        <w:t xml:space="preserve"> …………………………………………………………………………………………...</w:t>
      </w:r>
    </w:p>
    <w:p w14:paraId="28D9E41E" w14:textId="77777777" w:rsidR="00F158F2" w:rsidRPr="003B55C7" w:rsidRDefault="00F145B1" w:rsidP="00F145B1">
      <w:pPr>
        <w:spacing w:before="120" w:after="120" w:line="360" w:lineRule="auto"/>
        <w:jc w:val="both"/>
        <w:rPr>
          <w:rFonts w:ascii="Times New Roman" w:hAnsi="Times New Roman" w:cs="Times New Roman"/>
        </w:rPr>
      </w:pPr>
      <w:r>
        <w:rPr>
          <w:rFonts w:ascii="Times New Roman" w:hAnsi="Times New Roman" w:cs="Times New Roman"/>
          <w:noProof/>
        </w:rPr>
        <w:drawing>
          <wp:inline distT="0" distB="0" distL="0" distR="0" wp14:anchorId="30FE342D" wp14:editId="23247B5D">
            <wp:extent cx="4231459" cy="4231459"/>
            <wp:effectExtent l="0" t="0" r="10795" b="107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Demoiselles-dAvignon-picasso.jpg"/>
                    <pic:cNvPicPr/>
                  </pic:nvPicPr>
                  <pic:blipFill>
                    <a:blip r:embed="rId13">
                      <a:extLst>
                        <a:ext uri="{28A0092B-C50C-407E-A947-70E740481C1C}">
                          <a14:useLocalDpi xmlns:a14="http://schemas.microsoft.com/office/drawing/2010/main" val="0"/>
                        </a:ext>
                      </a:extLst>
                    </a:blip>
                    <a:stretch>
                      <a:fillRect/>
                    </a:stretch>
                  </pic:blipFill>
                  <pic:spPr>
                    <a:xfrm>
                      <a:off x="0" y="0"/>
                      <a:ext cx="4232271" cy="4232271"/>
                    </a:xfrm>
                    <a:prstGeom prst="rect">
                      <a:avLst/>
                    </a:prstGeom>
                  </pic:spPr>
                </pic:pic>
              </a:graphicData>
            </a:graphic>
          </wp:inline>
        </w:drawing>
      </w:r>
      <w:r w:rsidR="00F158F2">
        <w:rPr>
          <w:rFonts w:ascii="Times New Roman" w:hAnsi="Times New Roman" w:cs="Times New Roman"/>
        </w:rPr>
        <w:br w:type="page"/>
      </w:r>
    </w:p>
    <w:p w14:paraId="4A112685" w14:textId="77777777" w:rsidR="00F158F2" w:rsidRPr="003B55C7" w:rsidRDefault="00F158F2" w:rsidP="00F158F2">
      <w:pPr>
        <w:pStyle w:val="Paragraphedeliste"/>
        <w:numPr>
          <w:ilvl w:val="0"/>
          <w:numId w:val="2"/>
        </w:numPr>
        <w:pBdr>
          <w:bottom w:val="single" w:sz="4" w:space="1" w:color="auto"/>
        </w:pBdr>
        <w:spacing w:line="312" w:lineRule="auto"/>
        <w:jc w:val="both"/>
        <w:rPr>
          <w:rFonts w:ascii="Times New Roman" w:hAnsi="Times New Roman" w:cs="Times New Roman"/>
          <w:b/>
        </w:rPr>
      </w:pPr>
      <w:r w:rsidRPr="003B55C7">
        <w:rPr>
          <w:rFonts w:ascii="Times New Roman" w:hAnsi="Times New Roman" w:cs="Times New Roman"/>
          <w:b/>
        </w:rPr>
        <w:t xml:space="preserve">Synthèse – Le réalisme </w:t>
      </w:r>
    </w:p>
    <w:p w14:paraId="0EFF8B12" w14:textId="77777777" w:rsidR="00237DE0" w:rsidRPr="00237DE0" w:rsidRDefault="00237DE0" w:rsidP="00F158F2">
      <w:pPr>
        <w:spacing w:before="100" w:beforeAutospacing="1" w:after="100" w:afterAutospacing="1" w:line="312" w:lineRule="auto"/>
        <w:jc w:val="both"/>
        <w:rPr>
          <w:rFonts w:ascii="Times New Roman" w:hAnsi="Times New Roman" w:cs="Times New Roman"/>
          <w:b/>
        </w:rPr>
      </w:pPr>
      <w:r w:rsidRPr="00237DE0">
        <w:rPr>
          <w:rFonts w:ascii="Times New Roman" w:hAnsi="Times New Roman" w:cs="Times New Roman"/>
          <w:b/>
        </w:rPr>
        <w:t xml:space="preserve">Lisez attentivement la synthèse sur le réalisme, elle vous permettra de comprendre ce mouvement. </w:t>
      </w:r>
    </w:p>
    <w:p w14:paraId="7C86E157" w14:textId="77777777" w:rsidR="00F158F2" w:rsidRPr="003B55C7" w:rsidRDefault="00F158F2" w:rsidP="00F158F2">
      <w:pPr>
        <w:spacing w:before="100" w:beforeAutospacing="1" w:after="100" w:afterAutospacing="1" w:line="312" w:lineRule="auto"/>
        <w:jc w:val="both"/>
        <w:rPr>
          <w:rFonts w:ascii="Times New Roman" w:hAnsi="Times New Roman" w:cs="Times New Roman"/>
          <w:u w:val="single"/>
        </w:rPr>
      </w:pPr>
      <w:r w:rsidRPr="003B55C7">
        <w:rPr>
          <w:rFonts w:ascii="Times New Roman" w:hAnsi="Times New Roman" w:cs="Times New Roman"/>
          <w:noProof/>
          <w:sz w:val="22"/>
        </w:rPr>
        <w:drawing>
          <wp:anchor distT="0" distB="0" distL="114300" distR="114300" simplePos="0" relativeHeight="251659264" behindDoc="0" locked="0" layoutInCell="1" allowOverlap="1" wp14:anchorId="499D7088" wp14:editId="37F2F1C4">
            <wp:simplePos x="0" y="0"/>
            <wp:positionH relativeFrom="margin">
              <wp:posOffset>3200400</wp:posOffset>
            </wp:positionH>
            <wp:positionV relativeFrom="margin">
              <wp:posOffset>800100</wp:posOffset>
            </wp:positionV>
            <wp:extent cx="2483485" cy="1692910"/>
            <wp:effectExtent l="0" t="0" r="5715" b="889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40359_Carnavalet_pont_de_l'archevêché_en_1848_rwk.JPG"/>
                    <pic:cNvPicPr/>
                  </pic:nvPicPr>
                  <pic:blipFill>
                    <a:blip r:embed="rId14">
                      <a:extLst>
                        <a:ext uri="{28A0092B-C50C-407E-A947-70E740481C1C}">
                          <a14:useLocalDpi xmlns:a14="http://schemas.microsoft.com/office/drawing/2010/main" val="0"/>
                        </a:ext>
                      </a:extLst>
                    </a:blip>
                    <a:stretch>
                      <a:fillRect/>
                    </a:stretch>
                  </pic:blipFill>
                  <pic:spPr>
                    <a:xfrm>
                      <a:off x="0" y="0"/>
                      <a:ext cx="2483485" cy="1692910"/>
                    </a:xfrm>
                    <a:prstGeom prst="rect">
                      <a:avLst/>
                    </a:prstGeom>
                  </pic:spPr>
                </pic:pic>
              </a:graphicData>
            </a:graphic>
          </wp:anchor>
        </w:drawing>
      </w:r>
      <w:r w:rsidRPr="003B55C7">
        <w:rPr>
          <w:rFonts w:ascii="Times New Roman" w:hAnsi="Times New Roman" w:cs="Times New Roman"/>
          <w:u w:val="single"/>
        </w:rPr>
        <w:t>Contexte historique de l’époque</w:t>
      </w:r>
      <w:r w:rsidRPr="003B55C7">
        <w:rPr>
          <w:rStyle w:val="Marquenotebasdepage"/>
          <w:rFonts w:ascii="Times New Roman" w:hAnsi="Times New Roman" w:cs="Times New Roman"/>
          <w:u w:val="single"/>
        </w:rPr>
        <w:footnoteReference w:id="10"/>
      </w:r>
      <w:r w:rsidRPr="003B55C7">
        <w:rPr>
          <w:rFonts w:ascii="Times New Roman" w:hAnsi="Times New Roman" w:cs="Times New Roman"/>
          <w:u w:val="single"/>
        </w:rPr>
        <w:t> :</w:t>
      </w:r>
      <w:r w:rsidRPr="003B55C7">
        <w:rPr>
          <w:rFonts w:ascii="Times New Roman" w:hAnsi="Times New Roman" w:cs="Times New Roman"/>
          <w:noProof/>
          <w:sz w:val="22"/>
        </w:rPr>
        <w:t xml:space="preserve"> </w:t>
      </w:r>
    </w:p>
    <w:p w14:paraId="5D7FC276" w14:textId="77777777" w:rsidR="00F158F2" w:rsidRPr="003B55C7" w:rsidRDefault="00F158F2" w:rsidP="00F158F2">
      <w:pPr>
        <w:spacing w:before="100" w:beforeAutospacing="1" w:after="100" w:afterAutospacing="1" w:line="288" w:lineRule="auto"/>
        <w:jc w:val="both"/>
        <w:rPr>
          <w:rFonts w:ascii="Times New Roman" w:hAnsi="Times New Roman" w:cs="Times New Roman"/>
        </w:rPr>
      </w:pPr>
      <w:r w:rsidRPr="003B55C7">
        <w:rPr>
          <w:rFonts w:ascii="Times New Roman" w:hAnsi="Times New Roman" w:cs="Times New Roman"/>
        </w:rPr>
        <w:tab/>
        <w:t xml:space="preserve">En 1848, la France connaît des </w:t>
      </w:r>
      <w:r w:rsidRPr="003B55C7">
        <w:rPr>
          <w:rFonts w:ascii="Times New Roman" w:hAnsi="Times New Roman" w:cs="Times New Roman"/>
          <w:b/>
        </w:rPr>
        <w:t>difficultés économiques</w:t>
      </w:r>
      <w:r w:rsidRPr="003B55C7">
        <w:rPr>
          <w:rFonts w:ascii="Times New Roman" w:hAnsi="Times New Roman" w:cs="Times New Roman"/>
        </w:rPr>
        <w:t xml:space="preserve"> importantes menant à des </w:t>
      </w:r>
      <w:r w:rsidRPr="003B55C7">
        <w:rPr>
          <w:rFonts w:ascii="Times New Roman" w:hAnsi="Times New Roman" w:cs="Times New Roman"/>
          <w:b/>
        </w:rPr>
        <w:t>révoltes ouvrières</w:t>
      </w:r>
      <w:r w:rsidRPr="003B55C7">
        <w:rPr>
          <w:rFonts w:ascii="Times New Roman" w:hAnsi="Times New Roman" w:cs="Times New Roman"/>
        </w:rPr>
        <w:t xml:space="preserve"> qui feront chuter le pouvoir en place (celui de Louis-Philippe).  Deux partis s’allient – d’une part, les libéraux (qui prônent la liberté comme principe politique le plus important) et d’autre part, les socialistes (qui</w:t>
      </w:r>
      <w:r w:rsidRPr="00172C5E">
        <w:rPr>
          <w:rFonts w:ascii="Times New Roman" w:hAnsi="Times New Roman" w:cs="Times New Roman"/>
          <w:noProof/>
          <w:sz w:val="22"/>
        </w:rPr>
        <w:t xml:space="preserve"> </w:t>
      </w:r>
      <w:r w:rsidRPr="003B55C7">
        <w:rPr>
          <w:rFonts w:ascii="Times New Roman" w:hAnsi="Times New Roman" w:cs="Times New Roman"/>
        </w:rPr>
        <w:t xml:space="preserve"> recherche une organisation sociale et économique plus juste) – pour fonder la II</w:t>
      </w:r>
      <w:r w:rsidRPr="003B55C7">
        <w:rPr>
          <w:rFonts w:ascii="Times New Roman" w:hAnsi="Times New Roman" w:cs="Times New Roman"/>
          <w:vertAlign w:val="superscript"/>
        </w:rPr>
        <w:t>e</w:t>
      </w:r>
      <w:r w:rsidRPr="003B55C7">
        <w:rPr>
          <w:rFonts w:ascii="Times New Roman" w:hAnsi="Times New Roman" w:cs="Times New Roman"/>
        </w:rPr>
        <w:t xml:space="preserve"> République. Mais aux élections du 23 avril, les bourgeois libéraux dits « modérés » gagnent les élections et reprennent le pouvoir jusqu’aux </w:t>
      </w:r>
      <w:r w:rsidRPr="003B55C7">
        <w:rPr>
          <w:rFonts w:ascii="Times New Roman" w:hAnsi="Times New Roman" w:cs="Times New Roman"/>
          <w:b/>
        </w:rPr>
        <w:t>émeutes ouvrières</w:t>
      </w:r>
      <w:r w:rsidRPr="003B55C7">
        <w:rPr>
          <w:rFonts w:ascii="Times New Roman" w:hAnsi="Times New Roman" w:cs="Times New Roman"/>
        </w:rPr>
        <w:t xml:space="preserve"> de juin. Ensuite, Louis-Napoléon Bonaparte est élu président de la république et fonde le Second Empire en 1851. </w:t>
      </w:r>
    </w:p>
    <w:p w14:paraId="09540C73" w14:textId="77777777" w:rsidR="00F158F2" w:rsidRPr="003B55C7" w:rsidRDefault="00F158F2" w:rsidP="00F158F2">
      <w:pPr>
        <w:spacing w:before="100" w:beforeAutospacing="1" w:after="100" w:afterAutospacing="1" w:line="288" w:lineRule="auto"/>
        <w:jc w:val="both"/>
        <w:rPr>
          <w:rFonts w:ascii="Times New Roman" w:hAnsi="Times New Roman" w:cs="Times New Roman"/>
        </w:rPr>
      </w:pPr>
      <w:r w:rsidRPr="003B55C7">
        <w:rPr>
          <w:rFonts w:ascii="Times New Roman" w:hAnsi="Times New Roman" w:cs="Times New Roman"/>
        </w:rPr>
        <w:tab/>
        <w:t xml:space="preserve">À cette même époque, de nombreux </w:t>
      </w:r>
      <w:r w:rsidRPr="003B55C7">
        <w:rPr>
          <w:rFonts w:ascii="Times New Roman" w:hAnsi="Times New Roman" w:cs="Times New Roman"/>
          <w:b/>
        </w:rPr>
        <w:t>progrès économiques</w:t>
      </w:r>
      <w:r w:rsidRPr="003B55C7">
        <w:rPr>
          <w:rFonts w:ascii="Times New Roman" w:hAnsi="Times New Roman" w:cs="Times New Roman"/>
        </w:rPr>
        <w:t xml:space="preserve"> sont présents et permettent le développement du machinisme (c'est-à-dire l’utilisation de machine afin de remplacer le travail de l’homme) notamment avec l’utilisation de la vapeur, des chemins et fer, de l’électricité, etc. on retrouve une modification économique importante qui prend le nom de </w:t>
      </w:r>
      <w:r w:rsidRPr="003B55C7">
        <w:rPr>
          <w:rFonts w:ascii="Times New Roman" w:hAnsi="Times New Roman" w:cs="Times New Roman"/>
          <w:i/>
        </w:rPr>
        <w:t>Révolution industrielle</w:t>
      </w:r>
      <w:r w:rsidRPr="003B55C7">
        <w:rPr>
          <w:rFonts w:ascii="Times New Roman" w:hAnsi="Times New Roman" w:cs="Times New Roman"/>
        </w:rPr>
        <w:t xml:space="preserve">. Cela conduit à une modification du mode de vie, à des </w:t>
      </w:r>
      <w:r w:rsidRPr="003B55C7">
        <w:rPr>
          <w:rFonts w:ascii="Times New Roman" w:hAnsi="Times New Roman" w:cs="Times New Roman"/>
          <w:b/>
        </w:rPr>
        <w:t>mutations sociales </w:t>
      </w:r>
      <w:r w:rsidRPr="003B55C7">
        <w:rPr>
          <w:rFonts w:ascii="Times New Roman" w:hAnsi="Times New Roman" w:cs="Times New Roman"/>
        </w:rPr>
        <w:t xml:space="preserve">: les gens qui vivaient à la campagne ont tendance à se déplacer vers la ville afin de travailler dans les usines, la classe ouvrière devient de plus en plus importante (prenant le nom de </w:t>
      </w:r>
      <w:r w:rsidRPr="003B55C7">
        <w:rPr>
          <w:rFonts w:ascii="Times New Roman" w:hAnsi="Times New Roman" w:cs="Times New Roman"/>
          <w:i/>
        </w:rPr>
        <w:t>prolétariat</w:t>
      </w:r>
      <w:r w:rsidRPr="003B55C7">
        <w:rPr>
          <w:rFonts w:ascii="Times New Roman" w:hAnsi="Times New Roman" w:cs="Times New Roman"/>
        </w:rPr>
        <w:t xml:space="preserve">). On retrouve durant cette époque un « mal social » qui se traduit par des inégalités et des divisions avec d’une part la bourgeoisie qui possède les ressources économiques et d’autre part, le prolétariat qui doit travailler pour subsister. </w:t>
      </w:r>
    </w:p>
    <w:p w14:paraId="786E5A9C" w14:textId="77777777" w:rsidR="00F158F2" w:rsidRPr="003B55C7" w:rsidRDefault="00F158F2" w:rsidP="00F158F2">
      <w:pPr>
        <w:spacing w:before="100" w:beforeAutospacing="1" w:after="100" w:afterAutospacing="1" w:line="288" w:lineRule="auto"/>
        <w:jc w:val="both"/>
        <w:rPr>
          <w:rFonts w:ascii="Times New Roman" w:hAnsi="Times New Roman" w:cs="Times New Roman"/>
          <w:u w:val="single"/>
        </w:rPr>
      </w:pPr>
      <w:r w:rsidRPr="003B55C7">
        <w:rPr>
          <w:rFonts w:ascii="Times New Roman" w:hAnsi="Times New Roman" w:cs="Times New Roman"/>
          <w:u w:val="single"/>
        </w:rPr>
        <w:t>Définition du mouvement réaliste:</w:t>
      </w:r>
    </w:p>
    <w:p w14:paraId="3C9713C6" w14:textId="77777777" w:rsidR="00F158F2" w:rsidRPr="003B55C7" w:rsidRDefault="00F158F2" w:rsidP="00F158F2">
      <w:pPr>
        <w:pBdr>
          <w:top w:val="single" w:sz="4" w:space="1" w:color="auto"/>
          <w:left w:val="single" w:sz="4" w:space="4" w:color="auto"/>
          <w:bottom w:val="single" w:sz="4" w:space="1" w:color="auto"/>
          <w:right w:val="single" w:sz="4" w:space="4" w:color="auto"/>
        </w:pBdr>
        <w:spacing w:line="288" w:lineRule="auto"/>
        <w:ind w:left="567"/>
        <w:jc w:val="both"/>
        <w:rPr>
          <w:rFonts w:ascii="Times New Roman" w:hAnsi="Times New Roman" w:cs="Times New Roman"/>
        </w:rPr>
      </w:pPr>
      <w:r w:rsidRPr="003B55C7">
        <w:rPr>
          <w:rFonts w:ascii="Times New Roman" w:hAnsi="Times New Roman" w:cs="Times New Roman"/>
        </w:rPr>
        <w:t>Conception esthétique selon laquelle le créateur décrit la réalité sans l'idéaliser.</w:t>
      </w:r>
    </w:p>
    <w:p w14:paraId="0ADE6B93" w14:textId="77777777" w:rsidR="00F158F2" w:rsidRPr="003B55C7" w:rsidRDefault="00F158F2" w:rsidP="00F158F2">
      <w:pPr>
        <w:pBdr>
          <w:top w:val="single" w:sz="4" w:space="1" w:color="auto"/>
          <w:left w:val="single" w:sz="4" w:space="4" w:color="auto"/>
          <w:bottom w:val="single" w:sz="4" w:space="1" w:color="auto"/>
          <w:right w:val="single" w:sz="4" w:space="4" w:color="auto"/>
        </w:pBdr>
        <w:spacing w:line="288" w:lineRule="auto"/>
        <w:ind w:left="567"/>
        <w:jc w:val="both"/>
        <w:rPr>
          <w:rFonts w:ascii="Times New Roman" w:hAnsi="Times New Roman" w:cs="Times New Roman"/>
        </w:rPr>
      </w:pPr>
      <w:r w:rsidRPr="003B55C7">
        <w:rPr>
          <w:rFonts w:ascii="Times New Roman" w:hAnsi="Times New Roman" w:cs="Times New Roman"/>
          <w:smallCaps/>
        </w:rPr>
        <w:t>Arts plastiques </w:t>
      </w:r>
      <w:r w:rsidRPr="003B55C7">
        <w:rPr>
          <w:rFonts w:ascii="Times New Roman" w:hAnsi="Times New Roman" w:cs="Times New Roman"/>
        </w:rPr>
        <w:t>: Conception caractérisée notamment par la volonté de représenter la nature telle qu'elle est perçue et de choisir des sujets dans la vie quotidienne, la réalité sociale contemporaine.</w:t>
      </w:r>
    </w:p>
    <w:p w14:paraId="11D19550" w14:textId="77777777" w:rsidR="00F158F2" w:rsidRPr="003B55C7" w:rsidRDefault="00F158F2" w:rsidP="00F158F2">
      <w:pPr>
        <w:pBdr>
          <w:top w:val="single" w:sz="4" w:space="1" w:color="auto"/>
          <w:left w:val="single" w:sz="4" w:space="4" w:color="auto"/>
          <w:bottom w:val="single" w:sz="4" w:space="1" w:color="auto"/>
          <w:right w:val="single" w:sz="4" w:space="4" w:color="auto"/>
        </w:pBdr>
        <w:spacing w:line="288" w:lineRule="auto"/>
        <w:ind w:left="567"/>
        <w:jc w:val="both"/>
        <w:rPr>
          <w:rFonts w:ascii="Times New Roman" w:hAnsi="Times New Roman" w:cs="Times New Roman"/>
        </w:rPr>
      </w:pPr>
      <w:r w:rsidRPr="003B55C7">
        <w:rPr>
          <w:rFonts w:ascii="Times New Roman" w:hAnsi="Times New Roman" w:cs="Times New Roman"/>
          <w:smallCaps/>
        </w:rPr>
        <w:t>Littérature </w:t>
      </w:r>
      <w:r w:rsidRPr="003B55C7">
        <w:rPr>
          <w:rFonts w:ascii="Times New Roman" w:hAnsi="Times New Roman" w:cs="Times New Roman"/>
        </w:rPr>
        <w:t>: Conception caractérisée par la volonté de décrire la vie dans toutes ses manifestations, sans a priori ni censure morale.</w:t>
      </w:r>
    </w:p>
    <w:p w14:paraId="3059C64D" w14:textId="77777777" w:rsidR="00F158F2" w:rsidRPr="003B55C7" w:rsidRDefault="00F158F2" w:rsidP="00F158F2">
      <w:pPr>
        <w:pBdr>
          <w:top w:val="single" w:sz="4" w:space="1" w:color="auto"/>
          <w:left w:val="single" w:sz="4" w:space="4" w:color="auto"/>
          <w:bottom w:val="single" w:sz="4" w:space="1" w:color="auto"/>
          <w:right w:val="single" w:sz="4" w:space="4" w:color="auto"/>
        </w:pBdr>
        <w:spacing w:line="288" w:lineRule="auto"/>
        <w:ind w:left="567"/>
        <w:jc w:val="right"/>
        <w:rPr>
          <w:rFonts w:ascii="Times New Roman" w:hAnsi="Times New Roman" w:cs="Times New Roman"/>
          <w:i/>
        </w:rPr>
      </w:pPr>
      <w:r w:rsidRPr="003B55C7">
        <w:rPr>
          <w:rFonts w:ascii="Times New Roman" w:hAnsi="Times New Roman" w:cs="Times New Roman"/>
          <w:i/>
        </w:rPr>
        <w:t xml:space="preserve">Le Trésor de la langue française </w:t>
      </w:r>
    </w:p>
    <w:p w14:paraId="7F194033" w14:textId="77777777" w:rsidR="00F158F2" w:rsidRDefault="00F158F2" w:rsidP="00F158F2">
      <w:pPr>
        <w:spacing w:before="100" w:beforeAutospacing="1" w:after="100" w:afterAutospacing="1" w:line="288" w:lineRule="auto"/>
        <w:jc w:val="both"/>
        <w:rPr>
          <w:rFonts w:ascii="Times New Roman" w:hAnsi="Times New Roman" w:cs="Times New Roman"/>
          <w:u w:val="single"/>
        </w:rPr>
      </w:pPr>
    </w:p>
    <w:p w14:paraId="06C0E8A1" w14:textId="77777777" w:rsidR="00F158F2" w:rsidRPr="003B55C7" w:rsidRDefault="00F158F2" w:rsidP="00F158F2">
      <w:pPr>
        <w:spacing w:before="100" w:beforeAutospacing="1" w:after="100" w:afterAutospacing="1" w:line="288" w:lineRule="auto"/>
        <w:jc w:val="both"/>
        <w:rPr>
          <w:rFonts w:ascii="Times New Roman" w:hAnsi="Times New Roman" w:cs="Times New Roman"/>
          <w:u w:val="single"/>
        </w:rPr>
      </w:pPr>
      <w:r w:rsidRPr="003B55C7">
        <w:rPr>
          <w:rFonts w:ascii="Times New Roman" w:hAnsi="Times New Roman" w:cs="Times New Roman"/>
          <w:u w:val="single"/>
        </w:rPr>
        <w:t>La naissance du réalisme et ses figures de proue :</w:t>
      </w:r>
    </w:p>
    <w:p w14:paraId="31A924F5" w14:textId="77777777" w:rsidR="00F158F2" w:rsidRPr="003B55C7" w:rsidRDefault="00F158F2" w:rsidP="00F158F2">
      <w:pPr>
        <w:spacing w:before="100" w:beforeAutospacing="1" w:after="100" w:afterAutospacing="1" w:line="288" w:lineRule="auto"/>
        <w:jc w:val="both"/>
        <w:rPr>
          <w:rFonts w:ascii="Times New Roman" w:hAnsi="Times New Roman" w:cs="Times New Roman"/>
        </w:rPr>
      </w:pPr>
      <w:r w:rsidRPr="003B55C7">
        <w:rPr>
          <w:rFonts w:ascii="Times New Roman" w:hAnsi="Times New Roman" w:cs="Times New Roman"/>
        </w:rPr>
        <w:tab/>
        <w:t>Suite à cette période de troubles, des hommes se sont donnés pour mission d’exprimer le réel, de peindre la réalité sans l’idéaliser. Le réalisme passe à la fois par l’écriture car l’auteur recherche la vraisemblance, l’imitation du réel notamment par l’utilisation de dialogues mimant la façon de parler des gens de l’époque et par les thèmes qui sont directement des préoccupations de l’époque.</w:t>
      </w:r>
    </w:p>
    <w:p w14:paraId="40FB94E2" w14:textId="77777777" w:rsidR="00F158F2" w:rsidRPr="003B55C7" w:rsidRDefault="00F158F2" w:rsidP="00F158F2">
      <w:pPr>
        <w:spacing w:before="100" w:beforeAutospacing="1" w:after="100" w:afterAutospacing="1" w:line="288" w:lineRule="auto"/>
        <w:jc w:val="both"/>
        <w:rPr>
          <w:rFonts w:ascii="Times New Roman" w:hAnsi="Times New Roman" w:cs="Times New Roman"/>
        </w:rPr>
      </w:pPr>
      <w:r w:rsidRPr="003B55C7">
        <w:rPr>
          <w:rFonts w:ascii="Times New Roman" w:hAnsi="Times New Roman" w:cs="Times New Roman"/>
        </w:rPr>
        <w:tab/>
      </w:r>
      <w:r>
        <w:rPr>
          <w:rFonts w:ascii="Times New Roman" w:hAnsi="Times New Roman" w:cs="Times New Roman"/>
        </w:rPr>
        <w:t>Le R</w:t>
      </w:r>
      <w:r w:rsidRPr="003B55C7">
        <w:rPr>
          <w:rFonts w:ascii="Times New Roman" w:hAnsi="Times New Roman" w:cs="Times New Roman"/>
        </w:rPr>
        <w:t xml:space="preserve">éalisme s’est défini par opposition au </w:t>
      </w:r>
      <w:r w:rsidRPr="003B55C7">
        <w:rPr>
          <w:rFonts w:ascii="Times New Roman" w:hAnsi="Times New Roman" w:cs="Times New Roman"/>
          <w:b/>
        </w:rPr>
        <w:t xml:space="preserve">Romantisme </w:t>
      </w:r>
      <w:r w:rsidRPr="003B55C7">
        <w:rPr>
          <w:rFonts w:ascii="Times New Roman" w:hAnsi="Times New Roman" w:cs="Times New Roman"/>
        </w:rPr>
        <w:t>bien qu’il en prolonge certains traits comme l’ouverture à la diversité des classes sociales, la banalité du quotidien, l’individualisation des personnages, etc.</w:t>
      </w:r>
    </w:p>
    <w:p w14:paraId="0E8B7FB1" w14:textId="77777777" w:rsidR="00F158F2" w:rsidRPr="003B55C7" w:rsidRDefault="00F158F2" w:rsidP="00F158F2">
      <w:pPr>
        <w:spacing w:before="100" w:beforeAutospacing="1" w:after="100" w:afterAutospacing="1" w:line="288" w:lineRule="auto"/>
        <w:jc w:val="both"/>
        <w:rPr>
          <w:rFonts w:ascii="Times New Roman" w:hAnsi="Times New Roman" w:cs="Times New Roman"/>
        </w:rPr>
      </w:pPr>
      <w:r w:rsidRPr="003B55C7">
        <w:rPr>
          <w:rFonts w:ascii="Times New Roman" w:hAnsi="Times New Roman" w:cs="Times New Roman"/>
        </w:rPr>
        <w:tab/>
        <w:t xml:space="preserve">Parmi les grandes figures du réalisme, nous retrouvons Honoré de Balzac (1799-1850) et son œuvre </w:t>
      </w:r>
      <w:r w:rsidRPr="003B55C7">
        <w:rPr>
          <w:rFonts w:ascii="Times New Roman" w:hAnsi="Times New Roman" w:cs="Times New Roman"/>
          <w:i/>
        </w:rPr>
        <w:t xml:space="preserve">La comédie humaine </w:t>
      </w:r>
      <w:r w:rsidRPr="003B55C7">
        <w:rPr>
          <w:rFonts w:ascii="Times New Roman" w:hAnsi="Times New Roman" w:cs="Times New Roman"/>
        </w:rPr>
        <w:t xml:space="preserve">qui regroupe plus de 90 ouvrages et dont le fil conducteur est une envie de peindre la société de son temps. Gustave Flaubert (1821-1880) s’est illustré dans le réalisme en travaillant son style, notamment en utilisant la technique du </w:t>
      </w:r>
      <w:proofErr w:type="spellStart"/>
      <w:r w:rsidRPr="003B55C7">
        <w:rPr>
          <w:rFonts w:ascii="Times New Roman" w:hAnsi="Times New Roman" w:cs="Times New Roman"/>
        </w:rPr>
        <w:t>gueuloir</w:t>
      </w:r>
      <w:proofErr w:type="spellEnd"/>
      <w:r w:rsidRPr="003B55C7">
        <w:rPr>
          <w:rFonts w:ascii="Times New Roman" w:hAnsi="Times New Roman" w:cs="Times New Roman"/>
        </w:rPr>
        <w:t xml:space="preserve">. Emile Zola (1840-1902), quant à lui, prolongera le mouvement réaliste avec le naturalisme dont il est le chef de file. Avec son œuvre littéraire, </w:t>
      </w:r>
      <w:r w:rsidRPr="003B55C7">
        <w:rPr>
          <w:rFonts w:ascii="Times New Roman" w:hAnsi="Times New Roman" w:cs="Times New Roman"/>
          <w:i/>
        </w:rPr>
        <w:t xml:space="preserve">Les </w:t>
      </w:r>
      <w:proofErr w:type="spellStart"/>
      <w:r w:rsidRPr="003B55C7">
        <w:rPr>
          <w:rFonts w:ascii="Times New Roman" w:hAnsi="Times New Roman" w:cs="Times New Roman"/>
          <w:i/>
        </w:rPr>
        <w:t>Rougon-Macquart</w:t>
      </w:r>
      <w:proofErr w:type="spellEnd"/>
      <w:r w:rsidRPr="003B55C7">
        <w:rPr>
          <w:rFonts w:ascii="Times New Roman" w:hAnsi="Times New Roman" w:cs="Times New Roman"/>
        </w:rPr>
        <w:t xml:space="preserve">, Zola souhaite faire l’histoire d’une période et ce, à partir des destins individuels des différents membres d’une famille. </w:t>
      </w:r>
    </w:p>
    <w:p w14:paraId="18AE57C2" w14:textId="77777777" w:rsidR="00F158F2" w:rsidRPr="003B55C7" w:rsidRDefault="00F158F2" w:rsidP="00F158F2">
      <w:pPr>
        <w:spacing w:before="100" w:beforeAutospacing="1" w:after="100" w:afterAutospacing="1" w:line="288" w:lineRule="auto"/>
        <w:jc w:val="both"/>
        <w:rPr>
          <w:rFonts w:ascii="Times New Roman" w:hAnsi="Times New Roman" w:cs="Times New Roman"/>
          <w:u w:val="single"/>
        </w:rPr>
      </w:pPr>
      <w:r>
        <w:rPr>
          <w:rFonts w:ascii="Times New Roman" w:hAnsi="Times New Roman" w:cs="Times New Roman"/>
          <w:u w:val="single"/>
        </w:rPr>
        <w:t>Les traits du R</w:t>
      </w:r>
      <w:r w:rsidRPr="003B55C7">
        <w:rPr>
          <w:rFonts w:ascii="Times New Roman" w:hAnsi="Times New Roman" w:cs="Times New Roman"/>
          <w:u w:val="single"/>
        </w:rPr>
        <w:t>éalisme en littérature :</w:t>
      </w:r>
    </w:p>
    <w:p w14:paraId="736978A0" w14:textId="77777777" w:rsidR="00F158F2" w:rsidRPr="003B55C7" w:rsidRDefault="00F158F2" w:rsidP="00F158F2">
      <w:pPr>
        <w:pStyle w:val="Paragraphedeliste"/>
        <w:numPr>
          <w:ilvl w:val="0"/>
          <w:numId w:val="1"/>
        </w:numPr>
        <w:spacing w:before="100" w:beforeAutospacing="1" w:after="100" w:afterAutospacing="1" w:line="360" w:lineRule="auto"/>
        <w:jc w:val="both"/>
        <w:rPr>
          <w:rFonts w:ascii="Times New Roman" w:hAnsi="Times New Roman" w:cs="Times New Roman"/>
        </w:rPr>
      </w:pPr>
      <w:r w:rsidRPr="003B55C7">
        <w:rPr>
          <w:rFonts w:ascii="Times New Roman" w:hAnsi="Times New Roman" w:cs="Times New Roman"/>
        </w:rPr>
        <w:t xml:space="preserve">Par le moyen d’une fiction, donner à connaître une réalité, représenter leur perception de telle ou telle partie du réel ; </w:t>
      </w:r>
    </w:p>
    <w:p w14:paraId="30459972" w14:textId="77777777" w:rsidR="00F158F2" w:rsidRPr="003B55C7" w:rsidRDefault="00F158F2" w:rsidP="00F158F2">
      <w:pPr>
        <w:pStyle w:val="Paragraphedeliste"/>
        <w:numPr>
          <w:ilvl w:val="0"/>
          <w:numId w:val="1"/>
        </w:numPr>
        <w:spacing w:before="100" w:beforeAutospacing="1" w:after="100" w:afterAutospacing="1" w:line="360" w:lineRule="auto"/>
        <w:jc w:val="both"/>
        <w:rPr>
          <w:rFonts w:ascii="Times New Roman" w:hAnsi="Times New Roman" w:cs="Times New Roman"/>
        </w:rPr>
      </w:pPr>
      <w:r w:rsidRPr="003B55C7">
        <w:rPr>
          <w:rFonts w:ascii="Times New Roman" w:hAnsi="Times New Roman" w:cs="Times New Roman"/>
        </w:rPr>
        <w:t xml:space="preserve">Une attention particulière est donnée aux questions individuelles et sociales du temps présent (contemporain de l’auteur) plutôt qu’à l’histoire passée ; en l’occurrence, la société après juin 1848 ; </w:t>
      </w:r>
    </w:p>
    <w:p w14:paraId="791C860C" w14:textId="77777777" w:rsidR="00F158F2" w:rsidRPr="003B55C7" w:rsidRDefault="00F158F2" w:rsidP="00F158F2">
      <w:pPr>
        <w:pStyle w:val="Paragraphedeliste"/>
        <w:numPr>
          <w:ilvl w:val="0"/>
          <w:numId w:val="1"/>
        </w:numPr>
        <w:spacing w:before="100" w:beforeAutospacing="1" w:after="100" w:afterAutospacing="1" w:line="360" w:lineRule="auto"/>
        <w:jc w:val="both"/>
        <w:rPr>
          <w:rFonts w:ascii="Times New Roman" w:hAnsi="Times New Roman" w:cs="Times New Roman"/>
        </w:rPr>
      </w:pPr>
      <w:r w:rsidRPr="003B55C7">
        <w:rPr>
          <w:rFonts w:ascii="Times New Roman" w:hAnsi="Times New Roman" w:cs="Times New Roman"/>
        </w:rPr>
        <w:t xml:space="preserve">Effacement du narrateur ; </w:t>
      </w:r>
    </w:p>
    <w:p w14:paraId="564F802E" w14:textId="77777777" w:rsidR="00F158F2" w:rsidRPr="003B55C7" w:rsidRDefault="00F158F2" w:rsidP="00F158F2">
      <w:pPr>
        <w:pStyle w:val="Paragraphedeliste"/>
        <w:numPr>
          <w:ilvl w:val="0"/>
          <w:numId w:val="1"/>
        </w:numPr>
        <w:spacing w:before="100" w:beforeAutospacing="1" w:after="100" w:afterAutospacing="1" w:line="360" w:lineRule="auto"/>
        <w:jc w:val="both"/>
        <w:rPr>
          <w:rFonts w:ascii="Times New Roman" w:hAnsi="Times New Roman" w:cs="Times New Roman"/>
        </w:rPr>
      </w:pPr>
      <w:r w:rsidRPr="003B55C7">
        <w:rPr>
          <w:rFonts w:ascii="Times New Roman" w:hAnsi="Times New Roman" w:cs="Times New Roman"/>
        </w:rPr>
        <w:t xml:space="preserve">L’auteur inscrit le début de son récit dans une époque et dans un lieu réels ; </w:t>
      </w:r>
    </w:p>
    <w:p w14:paraId="42F54E6F" w14:textId="77777777" w:rsidR="00F158F2" w:rsidRPr="003B55C7" w:rsidRDefault="00F158F2" w:rsidP="00F158F2">
      <w:pPr>
        <w:pStyle w:val="Paragraphedeliste"/>
        <w:numPr>
          <w:ilvl w:val="0"/>
          <w:numId w:val="1"/>
        </w:numPr>
        <w:spacing w:before="100" w:beforeAutospacing="1" w:after="100" w:afterAutospacing="1" w:line="360" w:lineRule="auto"/>
        <w:jc w:val="both"/>
        <w:rPr>
          <w:rFonts w:ascii="Times New Roman" w:hAnsi="Times New Roman" w:cs="Times New Roman"/>
        </w:rPr>
      </w:pPr>
      <w:r w:rsidRPr="003B55C7">
        <w:rPr>
          <w:rFonts w:ascii="Times New Roman" w:hAnsi="Times New Roman" w:cs="Times New Roman"/>
        </w:rPr>
        <w:t xml:space="preserve">Recherche de la vraisemblance : les personnages sont vraisemblables étant donné qu’ils évoluent dans une chronologie et une géographie vérifiables, de même les lieux sont réels, les temps familiers, etc. ; </w:t>
      </w:r>
    </w:p>
    <w:p w14:paraId="57CEDD7A" w14:textId="77777777" w:rsidR="00F158F2" w:rsidRPr="003B55C7" w:rsidRDefault="00F158F2" w:rsidP="00F158F2">
      <w:pPr>
        <w:pStyle w:val="Paragraphedeliste"/>
        <w:numPr>
          <w:ilvl w:val="0"/>
          <w:numId w:val="1"/>
        </w:numPr>
        <w:spacing w:before="100" w:beforeAutospacing="1" w:after="100" w:afterAutospacing="1" w:line="360" w:lineRule="auto"/>
        <w:jc w:val="both"/>
        <w:rPr>
          <w:rFonts w:ascii="Times New Roman" w:hAnsi="Times New Roman" w:cs="Times New Roman"/>
        </w:rPr>
      </w:pPr>
      <w:r w:rsidRPr="003B55C7">
        <w:rPr>
          <w:rFonts w:ascii="Times New Roman" w:hAnsi="Times New Roman" w:cs="Times New Roman"/>
        </w:rPr>
        <w:t>Le roman et la nouvelle sont privilégiés car ils sont moins marqués par les traditions littéraires et deviennent les genres dominants ;</w:t>
      </w:r>
    </w:p>
    <w:p w14:paraId="36137367" w14:textId="77777777" w:rsidR="00F158F2" w:rsidRPr="003B55C7" w:rsidRDefault="00F158F2" w:rsidP="00F158F2">
      <w:pPr>
        <w:pStyle w:val="Paragraphedeliste"/>
        <w:numPr>
          <w:ilvl w:val="0"/>
          <w:numId w:val="1"/>
        </w:numPr>
        <w:spacing w:before="100" w:beforeAutospacing="1" w:after="100" w:afterAutospacing="1" w:line="360" w:lineRule="auto"/>
        <w:jc w:val="both"/>
        <w:rPr>
          <w:rFonts w:ascii="Times New Roman" w:hAnsi="Times New Roman" w:cs="Times New Roman"/>
        </w:rPr>
      </w:pPr>
      <w:r w:rsidRPr="003B55C7">
        <w:rPr>
          <w:rFonts w:ascii="Times New Roman" w:hAnsi="Times New Roman" w:cs="Times New Roman"/>
        </w:rPr>
        <w:t xml:space="preserve">Volonté d’objectivité : récit en </w:t>
      </w:r>
      <w:r w:rsidRPr="003B55C7">
        <w:rPr>
          <w:rFonts w:ascii="Times New Roman" w:hAnsi="Times New Roman" w:cs="Times New Roman"/>
          <w:i/>
        </w:rPr>
        <w:t xml:space="preserve">il, </w:t>
      </w:r>
      <w:r w:rsidRPr="003B55C7">
        <w:rPr>
          <w:rFonts w:ascii="Times New Roman" w:hAnsi="Times New Roman" w:cs="Times New Roman"/>
        </w:rPr>
        <w:t xml:space="preserve">recours à des explications scientifiques, à de la documentation, etc. </w:t>
      </w:r>
    </w:p>
    <w:p w14:paraId="233F0758" w14:textId="77777777" w:rsidR="00F158F2" w:rsidRPr="003B55C7" w:rsidRDefault="00F158F2" w:rsidP="00F158F2">
      <w:pPr>
        <w:spacing w:before="100" w:beforeAutospacing="1" w:after="100" w:afterAutospacing="1" w:line="360" w:lineRule="auto"/>
        <w:jc w:val="both"/>
        <w:rPr>
          <w:rFonts w:ascii="Times New Roman" w:hAnsi="Times New Roman" w:cs="Times New Roman"/>
        </w:rPr>
      </w:pPr>
    </w:p>
    <w:p w14:paraId="4409750A" w14:textId="77777777" w:rsidR="00F158F2" w:rsidRPr="003B55C7" w:rsidRDefault="00F158F2" w:rsidP="00F158F2">
      <w:pPr>
        <w:pStyle w:val="Paragraphedeliste"/>
        <w:numPr>
          <w:ilvl w:val="0"/>
          <w:numId w:val="2"/>
        </w:numPr>
        <w:pBdr>
          <w:bottom w:val="single" w:sz="4" w:space="1" w:color="auto"/>
        </w:pBdr>
        <w:spacing w:before="120" w:after="120" w:line="288" w:lineRule="auto"/>
        <w:jc w:val="both"/>
        <w:rPr>
          <w:rFonts w:ascii="Times New Roman" w:hAnsi="Times New Roman" w:cs="Times New Roman"/>
          <w:b/>
        </w:rPr>
      </w:pPr>
      <w:r w:rsidRPr="003B55C7">
        <w:rPr>
          <w:rFonts w:ascii="Times New Roman" w:hAnsi="Times New Roman" w:cs="Times New Roman"/>
          <w:b/>
        </w:rPr>
        <w:t>Exercice de rappel :</w:t>
      </w:r>
    </w:p>
    <w:p w14:paraId="39DBD1B5" w14:textId="77777777" w:rsidR="00F158F2" w:rsidRPr="003B55C7" w:rsidRDefault="00F158F2" w:rsidP="00F158F2">
      <w:pPr>
        <w:spacing w:before="120" w:after="120" w:line="288" w:lineRule="auto"/>
        <w:jc w:val="both"/>
        <w:rPr>
          <w:rFonts w:ascii="Times New Roman" w:hAnsi="Times New Roman" w:cs="Times New Roman"/>
          <w:i/>
        </w:rPr>
      </w:pPr>
      <w:r w:rsidRPr="003B55C7">
        <w:rPr>
          <w:rFonts w:ascii="Times New Roman" w:hAnsi="Times New Roman" w:cs="Times New Roman"/>
          <w:i/>
        </w:rPr>
        <w:t xml:space="preserve">Voici deux extraits, quel est l’extrait appartenant au mouvement réaliste ? Justifie en t’aidant à la fois du texte et des caractéristiques vues aux cours précédents. N’hésite pas à souligner directement dans le texte. </w:t>
      </w:r>
    </w:p>
    <w:p w14:paraId="4108D4C3" w14:textId="77777777" w:rsidR="00F158F2" w:rsidRPr="003B55C7" w:rsidRDefault="00F158F2" w:rsidP="00F158F2">
      <w:pPr>
        <w:spacing w:before="120" w:after="120" w:line="288" w:lineRule="auto"/>
        <w:ind w:left="851"/>
        <w:jc w:val="both"/>
        <w:rPr>
          <w:rFonts w:ascii="Times New Roman" w:hAnsi="Times New Roman" w:cs="Times New Roman"/>
          <w:sz w:val="20"/>
        </w:rPr>
      </w:pPr>
      <w:r w:rsidRPr="003B55C7">
        <w:rPr>
          <w:rFonts w:ascii="Times New Roman" w:hAnsi="Times New Roman" w:cs="Times New Roman"/>
          <w:sz w:val="20"/>
        </w:rPr>
        <w:t xml:space="preserve">- Je voudrais être amoureux, dit Colin. Tu voudrais être amoureux. Il voudrait idem (être amoureux). Nous, vous, voudrions, voudriez être, ils voudraient également tomber amoureux. </w:t>
      </w:r>
    </w:p>
    <w:p w14:paraId="0AD705AC" w14:textId="77777777" w:rsidR="00F158F2" w:rsidRPr="003B55C7" w:rsidRDefault="00F158F2" w:rsidP="00F158F2">
      <w:pPr>
        <w:spacing w:before="120" w:after="120" w:line="288" w:lineRule="auto"/>
        <w:ind w:left="851"/>
        <w:jc w:val="both"/>
        <w:rPr>
          <w:rFonts w:ascii="Times New Roman" w:hAnsi="Times New Roman" w:cs="Times New Roman"/>
          <w:sz w:val="20"/>
        </w:rPr>
      </w:pPr>
      <w:r w:rsidRPr="003B55C7">
        <w:rPr>
          <w:rFonts w:ascii="Times New Roman" w:hAnsi="Times New Roman" w:cs="Times New Roman"/>
          <w:sz w:val="20"/>
        </w:rPr>
        <w:t xml:space="preserve">Il nouait sa cravate devant le miroir de la salle de bain. </w:t>
      </w:r>
    </w:p>
    <w:p w14:paraId="7601603D" w14:textId="77777777" w:rsidR="00F158F2" w:rsidRPr="003B55C7" w:rsidRDefault="00F158F2" w:rsidP="00F158F2">
      <w:pPr>
        <w:spacing w:before="120" w:after="120" w:line="288" w:lineRule="auto"/>
        <w:ind w:left="851"/>
        <w:jc w:val="both"/>
        <w:rPr>
          <w:rFonts w:ascii="Times New Roman" w:hAnsi="Times New Roman" w:cs="Times New Roman"/>
          <w:sz w:val="20"/>
        </w:rPr>
      </w:pPr>
      <w:r w:rsidRPr="003B55C7">
        <w:rPr>
          <w:rFonts w:ascii="Times New Roman" w:hAnsi="Times New Roman" w:cs="Times New Roman"/>
          <w:sz w:val="20"/>
        </w:rPr>
        <w:t xml:space="preserve">- Il me reste à mettre ma veste et mon manteau, et mon foulard, et mon gant droit et mon gant gauche. Et pas de chapeau pour pas me décoiffer. Qu’est-ce que tu fais là ? </w:t>
      </w:r>
    </w:p>
    <w:p w14:paraId="2DD5EC50" w14:textId="77777777" w:rsidR="00F158F2" w:rsidRPr="003B55C7" w:rsidRDefault="00F158F2" w:rsidP="00F158F2">
      <w:pPr>
        <w:spacing w:before="120" w:after="120" w:line="288" w:lineRule="auto"/>
        <w:ind w:left="851"/>
        <w:jc w:val="both"/>
        <w:rPr>
          <w:rFonts w:ascii="Times New Roman" w:hAnsi="Times New Roman" w:cs="Times New Roman"/>
          <w:sz w:val="20"/>
        </w:rPr>
      </w:pPr>
      <w:r w:rsidRPr="003B55C7">
        <w:rPr>
          <w:rFonts w:ascii="Times New Roman" w:hAnsi="Times New Roman" w:cs="Times New Roman"/>
          <w:sz w:val="20"/>
        </w:rPr>
        <w:t xml:space="preserve">Il interpellait la souris grise à moustaches noires qui certainement n’était pas à sa place dans le verre à dents, même accoudée au bord dudit verre, et prenant un air détaché. </w:t>
      </w:r>
    </w:p>
    <w:p w14:paraId="02D77F20" w14:textId="77777777" w:rsidR="00F158F2" w:rsidRPr="003B55C7" w:rsidRDefault="00F158F2" w:rsidP="00F158F2">
      <w:pPr>
        <w:spacing w:before="120" w:after="120" w:line="288" w:lineRule="auto"/>
        <w:ind w:left="851"/>
        <w:jc w:val="both"/>
        <w:rPr>
          <w:rFonts w:ascii="Times New Roman" w:hAnsi="Times New Roman" w:cs="Times New Roman"/>
          <w:sz w:val="20"/>
        </w:rPr>
      </w:pPr>
      <w:r w:rsidRPr="003B55C7">
        <w:rPr>
          <w:rFonts w:ascii="Times New Roman" w:hAnsi="Times New Roman" w:cs="Times New Roman"/>
          <w:sz w:val="20"/>
        </w:rPr>
        <w:t xml:space="preserve">- Suppose, dit-il à la souris, en s’asseyant sur le rebord de la baignoire rectangulaire d’émail jaune pour se rapprocher d’elle, que je trouve chez les </w:t>
      </w:r>
      <w:proofErr w:type="spellStart"/>
      <w:r w:rsidRPr="003B55C7">
        <w:rPr>
          <w:rFonts w:ascii="Times New Roman" w:hAnsi="Times New Roman" w:cs="Times New Roman"/>
          <w:sz w:val="20"/>
        </w:rPr>
        <w:t>Ponteauzanne</w:t>
      </w:r>
      <w:proofErr w:type="spellEnd"/>
      <w:r w:rsidRPr="003B55C7">
        <w:rPr>
          <w:rFonts w:ascii="Times New Roman" w:hAnsi="Times New Roman" w:cs="Times New Roman"/>
          <w:sz w:val="20"/>
        </w:rPr>
        <w:t xml:space="preserve"> mon vieil ami Chose. </w:t>
      </w:r>
    </w:p>
    <w:p w14:paraId="20349BBC" w14:textId="77777777" w:rsidR="00F158F2" w:rsidRPr="003B55C7" w:rsidRDefault="00F158F2" w:rsidP="00F158F2">
      <w:pPr>
        <w:spacing w:before="120" w:after="120" w:line="288" w:lineRule="auto"/>
        <w:ind w:left="851"/>
        <w:jc w:val="both"/>
        <w:rPr>
          <w:rFonts w:ascii="Times New Roman" w:hAnsi="Times New Roman" w:cs="Times New Roman"/>
          <w:sz w:val="20"/>
        </w:rPr>
      </w:pPr>
      <w:r w:rsidRPr="003B55C7">
        <w:rPr>
          <w:rFonts w:ascii="Times New Roman" w:hAnsi="Times New Roman" w:cs="Times New Roman"/>
          <w:sz w:val="20"/>
        </w:rPr>
        <w:t>La souris acquiesça.</w:t>
      </w:r>
    </w:p>
    <w:p w14:paraId="1D473C1D" w14:textId="77777777" w:rsidR="00F158F2" w:rsidRPr="003B55C7" w:rsidRDefault="00F158F2" w:rsidP="00F158F2">
      <w:pPr>
        <w:spacing w:before="120" w:after="120" w:line="288" w:lineRule="auto"/>
        <w:ind w:left="851"/>
        <w:jc w:val="both"/>
        <w:rPr>
          <w:rFonts w:ascii="Times New Roman" w:hAnsi="Times New Roman" w:cs="Times New Roman"/>
          <w:sz w:val="20"/>
        </w:rPr>
      </w:pPr>
      <w:r w:rsidRPr="003B55C7">
        <w:rPr>
          <w:rFonts w:ascii="Times New Roman" w:hAnsi="Times New Roman" w:cs="Times New Roman"/>
          <w:sz w:val="20"/>
        </w:rPr>
        <w:t xml:space="preserve">- Suppose, pourquoi pas, qu’il ait une cousine ? Elle serait vêtue d’un sweat-shirt blanc, d’une jupe jaune, elle s’appellerait Al… elle s’appellerait Onésime. </w:t>
      </w:r>
    </w:p>
    <w:p w14:paraId="50D9F395" w14:textId="77777777" w:rsidR="00F158F2" w:rsidRDefault="00F158F2" w:rsidP="00F158F2">
      <w:pPr>
        <w:spacing w:before="120" w:after="120" w:line="288" w:lineRule="auto"/>
        <w:ind w:left="851"/>
        <w:jc w:val="right"/>
        <w:rPr>
          <w:rFonts w:ascii="Times New Roman" w:hAnsi="Times New Roman" w:cs="Times New Roman"/>
          <w:sz w:val="20"/>
        </w:rPr>
      </w:pPr>
      <w:r w:rsidRPr="003B55C7">
        <w:rPr>
          <w:rFonts w:ascii="Times New Roman" w:hAnsi="Times New Roman" w:cs="Times New Roman"/>
          <w:sz w:val="20"/>
        </w:rPr>
        <w:t xml:space="preserve">Boris Vian, </w:t>
      </w:r>
      <w:r w:rsidRPr="003B55C7">
        <w:rPr>
          <w:rFonts w:ascii="Times New Roman" w:hAnsi="Times New Roman" w:cs="Times New Roman"/>
          <w:i/>
          <w:sz w:val="20"/>
        </w:rPr>
        <w:t>L’écume des jours</w:t>
      </w:r>
      <w:r w:rsidRPr="003B55C7">
        <w:rPr>
          <w:rFonts w:ascii="Times New Roman" w:hAnsi="Times New Roman" w:cs="Times New Roman"/>
          <w:sz w:val="20"/>
        </w:rPr>
        <w:t>. pp.63-64</w:t>
      </w:r>
    </w:p>
    <w:p w14:paraId="54628D2B" w14:textId="77777777" w:rsidR="00F158F2" w:rsidRPr="003B55C7" w:rsidRDefault="00F158F2" w:rsidP="00F158F2">
      <w:pPr>
        <w:spacing w:before="120" w:after="120" w:line="288" w:lineRule="auto"/>
        <w:jc w:val="right"/>
        <w:rPr>
          <w:rFonts w:ascii="Times New Roman" w:hAnsi="Times New Roman" w:cs="Times New Roman"/>
          <w:sz w:val="20"/>
        </w:rPr>
      </w:pPr>
      <w:r>
        <w:rPr>
          <w:rFonts w:ascii="Times New Roman" w:hAnsi="Times New Roman" w:cs="Times New Roman"/>
          <w:sz w:val="20"/>
        </w:rPr>
        <w:t>……………………..</w:t>
      </w:r>
      <w:r w:rsidRPr="00530199">
        <w:rPr>
          <w:rFonts w:ascii="Times New Roman" w:hAnsi="Times New Roman" w:cs="Times New Roman"/>
          <w:sz w:val="20"/>
        </w:rPr>
        <w:t>………………………</w:t>
      </w:r>
      <w:r>
        <w:rPr>
          <w:rFonts w:ascii="Times New Roman" w:hAnsi="Times New Roman" w:cs="Times New Roman"/>
          <w:sz w:val="20"/>
        </w:rPr>
        <w:t>…………………………………………………………………………...</w:t>
      </w:r>
      <w:r w:rsidRPr="00530199">
        <w:rPr>
          <w:rFonts w:ascii="Times New Roman" w:hAnsi="Times New Roman" w:cs="Times New Roman"/>
          <w:sz w:val="20"/>
        </w:rPr>
        <w:t>………………</w:t>
      </w:r>
      <w:r>
        <w:rPr>
          <w:rFonts w:ascii="Times New Roman" w:hAnsi="Times New Roman" w:cs="Times New Roman"/>
          <w:sz w:val="20"/>
        </w:rPr>
        <w:t>……………</w:t>
      </w:r>
      <w:r w:rsidRPr="00530199">
        <w:rPr>
          <w:rFonts w:ascii="Times New Roman" w:hAnsi="Times New Roman" w:cs="Times New Roman"/>
          <w:sz w:val="20"/>
        </w:rPr>
        <w:t xml:space="preserve">…………………………………………………………………………………...  </w:t>
      </w:r>
    </w:p>
    <w:p w14:paraId="63CE95FE" w14:textId="77777777" w:rsidR="00F158F2" w:rsidRPr="003B55C7" w:rsidRDefault="00F158F2" w:rsidP="00F158F2">
      <w:pPr>
        <w:spacing w:before="100" w:beforeAutospacing="1" w:after="100" w:afterAutospacing="1" w:line="288" w:lineRule="auto"/>
        <w:ind w:left="851"/>
        <w:jc w:val="both"/>
        <w:rPr>
          <w:rFonts w:ascii="Times New Roman" w:hAnsi="Times New Roman" w:cs="Times New Roman"/>
          <w:sz w:val="20"/>
        </w:rPr>
      </w:pPr>
      <w:r w:rsidRPr="003B55C7">
        <w:rPr>
          <w:rFonts w:ascii="Times New Roman" w:hAnsi="Times New Roman" w:cs="Times New Roman"/>
          <w:sz w:val="20"/>
        </w:rPr>
        <w:t>C’était Jacques, qui s’échappait, pour apporter de bonnes nouvelles. L’homme, envoyé à Barentin, venait de ramener toute une équipe, une trentaine de soldats que l’administration avait dirigés sur les points menacés, en prévision des accidents ; et tous étaient à l’œuvre, avec des pioches et des pelles. Seulement, ce serait long, on ne repartirait peut-être pas avant la nuit.</w:t>
      </w:r>
    </w:p>
    <w:p w14:paraId="075D1648" w14:textId="77777777" w:rsidR="00F158F2" w:rsidRPr="003B55C7" w:rsidRDefault="00F158F2" w:rsidP="00F158F2">
      <w:pPr>
        <w:spacing w:before="100" w:beforeAutospacing="1" w:after="100" w:afterAutospacing="1" w:line="288" w:lineRule="auto"/>
        <w:ind w:left="851"/>
        <w:jc w:val="both"/>
        <w:rPr>
          <w:rFonts w:ascii="Times New Roman" w:hAnsi="Times New Roman" w:cs="Times New Roman"/>
          <w:sz w:val="20"/>
        </w:rPr>
      </w:pPr>
      <w:r w:rsidRPr="003B55C7">
        <w:rPr>
          <w:rFonts w:ascii="Times New Roman" w:hAnsi="Times New Roman" w:cs="Times New Roman"/>
          <w:sz w:val="20"/>
        </w:rPr>
        <w:t xml:space="preserve">« Enfin, vous n’êtes pas trop mal, prenez patience, ajouta-t-il. N’est-ce pas, tante </w:t>
      </w:r>
      <w:proofErr w:type="spellStart"/>
      <w:r w:rsidRPr="003B55C7">
        <w:rPr>
          <w:rFonts w:ascii="Times New Roman" w:hAnsi="Times New Roman" w:cs="Times New Roman"/>
          <w:sz w:val="20"/>
        </w:rPr>
        <w:t>Phasie</w:t>
      </w:r>
      <w:proofErr w:type="spellEnd"/>
      <w:r w:rsidRPr="003B55C7">
        <w:rPr>
          <w:rFonts w:ascii="Times New Roman" w:hAnsi="Times New Roman" w:cs="Times New Roman"/>
          <w:sz w:val="20"/>
        </w:rPr>
        <w:t xml:space="preserve">, vous n’allez pas laisser Mme Roubaud mourir de faim ? » </w:t>
      </w:r>
    </w:p>
    <w:p w14:paraId="192C75F1" w14:textId="77777777" w:rsidR="00F158F2" w:rsidRPr="003B55C7" w:rsidRDefault="00F158F2" w:rsidP="00F158F2">
      <w:pPr>
        <w:spacing w:before="100" w:beforeAutospacing="1" w:after="100" w:afterAutospacing="1" w:line="288" w:lineRule="auto"/>
        <w:ind w:left="851"/>
        <w:jc w:val="both"/>
        <w:rPr>
          <w:rFonts w:ascii="Times New Roman" w:hAnsi="Times New Roman" w:cs="Times New Roman"/>
          <w:sz w:val="20"/>
        </w:rPr>
      </w:pPr>
      <w:proofErr w:type="spellStart"/>
      <w:r w:rsidRPr="003B55C7">
        <w:rPr>
          <w:rFonts w:ascii="Times New Roman" w:hAnsi="Times New Roman" w:cs="Times New Roman"/>
          <w:sz w:val="20"/>
        </w:rPr>
        <w:t>Phasie</w:t>
      </w:r>
      <w:proofErr w:type="spellEnd"/>
      <w:r w:rsidRPr="003B55C7">
        <w:rPr>
          <w:rFonts w:ascii="Times New Roman" w:hAnsi="Times New Roman" w:cs="Times New Roman"/>
          <w:sz w:val="20"/>
        </w:rPr>
        <w:t>, à la vue de son grand garçon, comme elle le nommait, s’était péniblement mise sur son séant</w:t>
      </w:r>
      <w:r w:rsidRPr="003B55C7">
        <w:rPr>
          <w:rStyle w:val="Marquenotebasdepage"/>
          <w:rFonts w:ascii="Times New Roman" w:hAnsi="Times New Roman" w:cs="Times New Roman"/>
          <w:sz w:val="20"/>
        </w:rPr>
        <w:footnoteReference w:id="11"/>
      </w:r>
      <w:r w:rsidRPr="003B55C7">
        <w:rPr>
          <w:rFonts w:ascii="Times New Roman" w:hAnsi="Times New Roman" w:cs="Times New Roman"/>
          <w:sz w:val="20"/>
        </w:rPr>
        <w:t xml:space="preserve"> et elle le regardait, elle l’écoutait parler, </w:t>
      </w:r>
      <w:bookmarkStart w:id="0" w:name="_GoBack"/>
      <w:bookmarkEnd w:id="0"/>
      <w:r w:rsidRPr="003B55C7">
        <w:rPr>
          <w:rFonts w:ascii="Times New Roman" w:hAnsi="Times New Roman" w:cs="Times New Roman"/>
          <w:sz w:val="20"/>
        </w:rPr>
        <w:t xml:space="preserve">ranimée, heureuse. Quand il se fut approché de son lit : </w:t>
      </w:r>
    </w:p>
    <w:p w14:paraId="59B5515A" w14:textId="77777777" w:rsidR="00F158F2" w:rsidRPr="003B55C7" w:rsidRDefault="00F158F2" w:rsidP="00F158F2">
      <w:pPr>
        <w:spacing w:before="100" w:beforeAutospacing="1" w:after="100" w:afterAutospacing="1" w:line="288" w:lineRule="auto"/>
        <w:ind w:left="851"/>
        <w:jc w:val="both"/>
        <w:rPr>
          <w:rFonts w:ascii="Times New Roman" w:hAnsi="Times New Roman" w:cs="Times New Roman"/>
          <w:sz w:val="20"/>
        </w:rPr>
      </w:pPr>
      <w:r w:rsidRPr="003B55C7">
        <w:rPr>
          <w:rFonts w:ascii="Times New Roman" w:hAnsi="Times New Roman" w:cs="Times New Roman"/>
          <w:sz w:val="20"/>
        </w:rPr>
        <w:t xml:space="preserve">« Bien sûr, bien sûr ! </w:t>
      </w:r>
      <w:proofErr w:type="gramStart"/>
      <w:r w:rsidRPr="003B55C7">
        <w:rPr>
          <w:rFonts w:ascii="Times New Roman" w:hAnsi="Times New Roman" w:cs="Times New Roman"/>
          <w:sz w:val="20"/>
        </w:rPr>
        <w:t>déclara-t-elle</w:t>
      </w:r>
      <w:proofErr w:type="gramEnd"/>
      <w:r w:rsidRPr="003B55C7">
        <w:rPr>
          <w:rFonts w:ascii="Times New Roman" w:hAnsi="Times New Roman" w:cs="Times New Roman"/>
          <w:sz w:val="20"/>
        </w:rPr>
        <w:t>. Ah ! </w:t>
      </w:r>
      <w:proofErr w:type="gramStart"/>
      <w:r w:rsidRPr="003B55C7">
        <w:rPr>
          <w:rFonts w:ascii="Times New Roman" w:hAnsi="Times New Roman" w:cs="Times New Roman"/>
          <w:sz w:val="20"/>
        </w:rPr>
        <w:t>mon</w:t>
      </w:r>
      <w:proofErr w:type="gramEnd"/>
      <w:r w:rsidRPr="003B55C7">
        <w:rPr>
          <w:rFonts w:ascii="Times New Roman" w:hAnsi="Times New Roman" w:cs="Times New Roman"/>
          <w:sz w:val="20"/>
        </w:rPr>
        <w:t xml:space="preserve"> grand garçon, te voilà ! </w:t>
      </w:r>
      <w:proofErr w:type="gramStart"/>
      <w:r w:rsidRPr="003B55C7">
        <w:rPr>
          <w:rFonts w:ascii="Times New Roman" w:hAnsi="Times New Roman" w:cs="Times New Roman"/>
          <w:sz w:val="20"/>
        </w:rPr>
        <w:t>c’est</w:t>
      </w:r>
      <w:proofErr w:type="gramEnd"/>
      <w:r w:rsidRPr="003B55C7">
        <w:rPr>
          <w:rFonts w:ascii="Times New Roman" w:hAnsi="Times New Roman" w:cs="Times New Roman"/>
          <w:sz w:val="20"/>
        </w:rPr>
        <w:t xml:space="preserve"> toi qui t’es fait prendre par la neige ! … Et cette bête qui ne me prévient pas ! » </w:t>
      </w:r>
    </w:p>
    <w:p w14:paraId="1BFEC962" w14:textId="77777777" w:rsidR="00F158F2" w:rsidRPr="003B55C7" w:rsidRDefault="00F158F2" w:rsidP="00F158F2">
      <w:pPr>
        <w:spacing w:before="100" w:beforeAutospacing="1" w:after="100" w:afterAutospacing="1" w:line="288" w:lineRule="auto"/>
        <w:jc w:val="right"/>
        <w:rPr>
          <w:rFonts w:ascii="Times New Roman" w:hAnsi="Times New Roman" w:cs="Times New Roman"/>
          <w:sz w:val="20"/>
        </w:rPr>
      </w:pPr>
      <w:r w:rsidRPr="003B55C7">
        <w:rPr>
          <w:rFonts w:ascii="Times New Roman" w:hAnsi="Times New Roman" w:cs="Times New Roman"/>
          <w:sz w:val="20"/>
        </w:rPr>
        <w:t xml:space="preserve">Emile Zola, </w:t>
      </w:r>
      <w:r w:rsidRPr="003B55C7">
        <w:rPr>
          <w:rFonts w:ascii="Times New Roman" w:hAnsi="Times New Roman" w:cs="Times New Roman"/>
          <w:i/>
          <w:sz w:val="20"/>
        </w:rPr>
        <w:t xml:space="preserve">La bête humaine. </w:t>
      </w:r>
      <w:r w:rsidRPr="003B55C7">
        <w:rPr>
          <w:rFonts w:ascii="Times New Roman" w:hAnsi="Times New Roman" w:cs="Times New Roman"/>
          <w:sz w:val="20"/>
        </w:rPr>
        <w:t>pp. 256-257.</w:t>
      </w:r>
    </w:p>
    <w:p w14:paraId="1880665B" w14:textId="77777777" w:rsidR="00F158F2" w:rsidRDefault="00F158F2" w:rsidP="00F158F2">
      <w:pPr>
        <w:spacing w:before="100" w:beforeAutospacing="1" w:after="100" w:afterAutospacing="1" w:line="288" w:lineRule="auto"/>
        <w:jc w:val="both"/>
        <w:rPr>
          <w:rFonts w:ascii="Times New Roman" w:hAnsi="Times New Roman" w:cs="Times New Roman"/>
          <w:sz w:val="22"/>
        </w:rPr>
      </w:pPr>
      <w:r>
        <w:rPr>
          <w:rFonts w:ascii="Times New Roman" w:hAnsi="Times New Roman" w:cs="Times New Roman"/>
          <w:sz w:val="20"/>
        </w:rPr>
        <w:t>……………………..</w:t>
      </w:r>
      <w:r w:rsidRPr="00530199">
        <w:rPr>
          <w:rFonts w:ascii="Times New Roman" w:hAnsi="Times New Roman" w:cs="Times New Roman"/>
          <w:sz w:val="20"/>
        </w:rPr>
        <w:t>………………………</w:t>
      </w:r>
      <w:r>
        <w:rPr>
          <w:rFonts w:ascii="Times New Roman" w:hAnsi="Times New Roman" w:cs="Times New Roman"/>
          <w:sz w:val="20"/>
        </w:rPr>
        <w:t>…………………………………………………………………………...</w:t>
      </w:r>
      <w:r w:rsidRPr="00530199">
        <w:rPr>
          <w:rFonts w:ascii="Times New Roman" w:hAnsi="Times New Roman" w:cs="Times New Roman"/>
          <w:sz w:val="20"/>
        </w:rPr>
        <w:t>………………</w:t>
      </w:r>
      <w:r>
        <w:rPr>
          <w:rFonts w:ascii="Times New Roman" w:hAnsi="Times New Roman" w:cs="Times New Roman"/>
          <w:sz w:val="20"/>
        </w:rPr>
        <w:t>……………</w:t>
      </w:r>
      <w:r w:rsidRPr="00530199">
        <w:rPr>
          <w:rFonts w:ascii="Times New Roman" w:hAnsi="Times New Roman" w:cs="Times New Roman"/>
          <w:sz w:val="20"/>
        </w:rPr>
        <w:t>…………………………………………………………………………………...</w:t>
      </w:r>
    </w:p>
    <w:p w14:paraId="10E37BEA" w14:textId="77777777" w:rsidR="00F158F2" w:rsidRPr="00237DE0" w:rsidRDefault="00F158F2" w:rsidP="00237DE0">
      <w:pPr>
        <w:spacing w:before="100" w:beforeAutospacing="1" w:after="100" w:afterAutospacing="1" w:line="288" w:lineRule="auto"/>
        <w:jc w:val="both"/>
        <w:rPr>
          <w:rFonts w:ascii="Times New Roman" w:hAnsi="Times New Roman" w:cs="Times New Roman"/>
          <w:sz w:val="22"/>
        </w:rPr>
      </w:pPr>
    </w:p>
    <w:sectPr w:rsidR="00F158F2" w:rsidRPr="00237DE0" w:rsidSect="008B077F">
      <w:footerReference w:type="even" r:id="rId15"/>
      <w:footerReference w:type="default" r:id="rId16"/>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4BF31" w14:textId="77777777" w:rsidR="00F145B1" w:rsidRDefault="00F145B1" w:rsidP="00F158F2">
      <w:r>
        <w:separator/>
      </w:r>
    </w:p>
  </w:endnote>
  <w:endnote w:type="continuationSeparator" w:id="0">
    <w:p w14:paraId="2049AEE3" w14:textId="77777777" w:rsidR="00F145B1" w:rsidRDefault="00F145B1" w:rsidP="00F15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tantia">
    <w:panose1 w:val="02030602050306030303"/>
    <w:charset w:val="00"/>
    <w:family w:val="auto"/>
    <w:pitch w:val="variable"/>
    <w:sig w:usb0="A00002EF" w:usb1="400020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50F2A" w14:textId="77777777" w:rsidR="008B077F" w:rsidRDefault="008B077F" w:rsidP="00091E6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971F807" w14:textId="77777777" w:rsidR="008B077F" w:rsidRDefault="008B077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EF103" w14:textId="77777777" w:rsidR="008B077F" w:rsidRDefault="008B077F" w:rsidP="00091E6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22894954" w14:textId="77777777" w:rsidR="008B077F" w:rsidRDefault="008B077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1B64E" w14:textId="77777777" w:rsidR="00F145B1" w:rsidRDefault="00F145B1" w:rsidP="00F158F2">
      <w:r>
        <w:separator/>
      </w:r>
    </w:p>
  </w:footnote>
  <w:footnote w:type="continuationSeparator" w:id="0">
    <w:p w14:paraId="2D914D79" w14:textId="77777777" w:rsidR="00F145B1" w:rsidRDefault="00F145B1" w:rsidP="00F158F2">
      <w:r>
        <w:continuationSeparator/>
      </w:r>
    </w:p>
  </w:footnote>
  <w:footnote w:id="1">
    <w:p w14:paraId="6D6DD435" w14:textId="77777777" w:rsidR="00F145B1" w:rsidRPr="00172C5E" w:rsidRDefault="00F145B1" w:rsidP="00F158F2">
      <w:pPr>
        <w:pStyle w:val="Notedebasdepage"/>
        <w:rPr>
          <w:rFonts w:ascii="Times New Roman" w:hAnsi="Times New Roman" w:cs="Times New Roman"/>
          <w:lang w:val="nl-NL"/>
        </w:rPr>
      </w:pPr>
      <w:r w:rsidRPr="0041235C">
        <w:rPr>
          <w:rStyle w:val="Marquenotebasdepage"/>
          <w:rFonts w:ascii="Constantia" w:hAnsi="Constantia"/>
          <w:sz w:val="18"/>
        </w:rPr>
        <w:footnoteRef/>
      </w:r>
      <w:r w:rsidRPr="0041235C">
        <w:rPr>
          <w:rFonts w:ascii="Constantia" w:hAnsi="Constantia"/>
          <w:sz w:val="18"/>
        </w:rPr>
        <w:t xml:space="preserve"> </w:t>
      </w:r>
      <w:r w:rsidRPr="00172C5E">
        <w:rPr>
          <w:rFonts w:ascii="Times New Roman" w:hAnsi="Times New Roman" w:cs="Times New Roman"/>
          <w:sz w:val="18"/>
        </w:rPr>
        <w:t>Fruit entre la pêche et l’abricot.</w:t>
      </w:r>
    </w:p>
  </w:footnote>
  <w:footnote w:id="2">
    <w:p w14:paraId="2972F30F" w14:textId="77777777" w:rsidR="00F145B1" w:rsidRPr="00172C5E" w:rsidRDefault="00F145B1" w:rsidP="00F158F2">
      <w:pPr>
        <w:pStyle w:val="Notedebasdepage"/>
        <w:rPr>
          <w:rFonts w:ascii="Times New Roman" w:hAnsi="Times New Roman" w:cs="Times New Roman"/>
        </w:rPr>
      </w:pPr>
      <w:r w:rsidRPr="00172C5E">
        <w:rPr>
          <w:rStyle w:val="Marquenotebasdepage"/>
          <w:rFonts w:ascii="Times New Roman" w:hAnsi="Times New Roman" w:cs="Times New Roman"/>
          <w:sz w:val="18"/>
        </w:rPr>
        <w:footnoteRef/>
      </w:r>
      <w:r w:rsidRPr="00172C5E">
        <w:rPr>
          <w:rFonts w:ascii="Times New Roman" w:hAnsi="Times New Roman" w:cs="Times New Roman"/>
          <w:sz w:val="18"/>
        </w:rPr>
        <w:t xml:space="preserve"> De manière économe, en petites quantités. </w:t>
      </w:r>
    </w:p>
  </w:footnote>
  <w:footnote w:id="3">
    <w:p w14:paraId="39E35F64" w14:textId="77777777" w:rsidR="00F145B1" w:rsidRPr="00172C5E" w:rsidRDefault="00F145B1" w:rsidP="00F158F2">
      <w:pPr>
        <w:pStyle w:val="Notedebasdepage"/>
        <w:rPr>
          <w:rFonts w:ascii="Times New Roman" w:hAnsi="Times New Roman" w:cs="Times New Roman"/>
        </w:rPr>
      </w:pPr>
      <w:r w:rsidRPr="00172C5E">
        <w:rPr>
          <w:rStyle w:val="Marquenotebasdepage"/>
          <w:rFonts w:ascii="Times New Roman" w:hAnsi="Times New Roman" w:cs="Times New Roman"/>
          <w:sz w:val="18"/>
        </w:rPr>
        <w:footnoteRef/>
      </w:r>
      <w:r w:rsidRPr="00172C5E">
        <w:rPr>
          <w:rFonts w:ascii="Times New Roman" w:hAnsi="Times New Roman" w:cs="Times New Roman"/>
          <w:sz w:val="18"/>
        </w:rPr>
        <w:t xml:space="preserve"> Le garde manger, lieu où l’on range les provisions.</w:t>
      </w:r>
    </w:p>
  </w:footnote>
  <w:footnote w:id="4">
    <w:p w14:paraId="62CF4A1B" w14:textId="77777777" w:rsidR="00F145B1" w:rsidRPr="00172C5E" w:rsidRDefault="00F145B1" w:rsidP="00F158F2">
      <w:pPr>
        <w:pStyle w:val="Notedebasdepage"/>
        <w:rPr>
          <w:rFonts w:ascii="Times New Roman" w:hAnsi="Times New Roman" w:cs="Times New Roman"/>
          <w:sz w:val="18"/>
          <w:szCs w:val="18"/>
          <w:lang w:val="nl-NL"/>
        </w:rPr>
      </w:pPr>
      <w:r w:rsidRPr="00172C5E">
        <w:rPr>
          <w:rStyle w:val="Marquenotebasdepage"/>
          <w:rFonts w:ascii="Times New Roman" w:hAnsi="Times New Roman" w:cs="Times New Roman"/>
          <w:sz w:val="18"/>
          <w:szCs w:val="18"/>
        </w:rPr>
        <w:footnoteRef/>
      </w:r>
      <w:r w:rsidRPr="00172C5E">
        <w:rPr>
          <w:rFonts w:ascii="Times New Roman" w:hAnsi="Times New Roman" w:cs="Times New Roman"/>
          <w:sz w:val="18"/>
          <w:szCs w:val="18"/>
        </w:rPr>
        <w:t xml:space="preserve"> Tissu mince, léger et transparent, de fils fins de coton, de soie, etc., formant un réseau à mailles rondes ou polygonales.</w:t>
      </w:r>
    </w:p>
  </w:footnote>
  <w:footnote w:id="5">
    <w:p w14:paraId="455AD24A" w14:textId="77777777" w:rsidR="00F145B1" w:rsidRPr="00172C5E" w:rsidRDefault="00F145B1" w:rsidP="00F158F2">
      <w:pPr>
        <w:pStyle w:val="Notedebasdepage"/>
        <w:rPr>
          <w:rFonts w:ascii="Times New Roman" w:hAnsi="Times New Roman" w:cs="Times New Roman"/>
          <w:sz w:val="18"/>
          <w:szCs w:val="18"/>
          <w:lang w:val="nl-NL"/>
        </w:rPr>
      </w:pPr>
      <w:r w:rsidRPr="00172C5E">
        <w:rPr>
          <w:rStyle w:val="Marquenotebasdepage"/>
          <w:rFonts w:ascii="Times New Roman" w:hAnsi="Times New Roman" w:cs="Times New Roman"/>
          <w:sz w:val="18"/>
          <w:szCs w:val="18"/>
        </w:rPr>
        <w:footnoteRef/>
      </w:r>
      <w:r w:rsidRPr="00172C5E">
        <w:rPr>
          <w:rFonts w:ascii="Times New Roman" w:hAnsi="Times New Roman" w:cs="Times New Roman"/>
          <w:sz w:val="18"/>
          <w:szCs w:val="18"/>
        </w:rPr>
        <w:t xml:space="preserve"> </w:t>
      </w:r>
      <w:proofErr w:type="spellStart"/>
      <w:r w:rsidRPr="00172C5E">
        <w:rPr>
          <w:rFonts w:ascii="Times New Roman" w:hAnsi="Times New Roman" w:cs="Times New Roman"/>
          <w:sz w:val="18"/>
          <w:szCs w:val="18"/>
          <w:lang w:val="nl-NL"/>
        </w:rPr>
        <w:t>Plis</w:t>
      </w:r>
      <w:proofErr w:type="spellEnd"/>
      <w:r w:rsidRPr="00172C5E">
        <w:rPr>
          <w:rFonts w:ascii="Times New Roman" w:hAnsi="Times New Roman" w:cs="Times New Roman"/>
          <w:sz w:val="18"/>
          <w:szCs w:val="18"/>
          <w:lang w:val="nl-NL"/>
        </w:rPr>
        <w:t xml:space="preserve"> en </w:t>
      </w:r>
      <w:proofErr w:type="spellStart"/>
      <w:r w:rsidRPr="00172C5E">
        <w:rPr>
          <w:rFonts w:ascii="Times New Roman" w:hAnsi="Times New Roman" w:cs="Times New Roman"/>
          <w:sz w:val="18"/>
          <w:szCs w:val="18"/>
          <w:lang w:val="nl-NL"/>
        </w:rPr>
        <w:t>forme</w:t>
      </w:r>
      <w:proofErr w:type="spellEnd"/>
      <w:r w:rsidRPr="00172C5E">
        <w:rPr>
          <w:rFonts w:ascii="Times New Roman" w:hAnsi="Times New Roman" w:cs="Times New Roman"/>
          <w:sz w:val="18"/>
          <w:szCs w:val="18"/>
          <w:lang w:val="nl-NL"/>
        </w:rPr>
        <w:t xml:space="preserve"> de </w:t>
      </w:r>
      <w:proofErr w:type="spellStart"/>
      <w:r w:rsidRPr="00172C5E">
        <w:rPr>
          <w:rFonts w:ascii="Times New Roman" w:hAnsi="Times New Roman" w:cs="Times New Roman"/>
          <w:sz w:val="18"/>
          <w:szCs w:val="18"/>
          <w:lang w:val="nl-NL"/>
        </w:rPr>
        <w:t>tuyaux</w:t>
      </w:r>
      <w:proofErr w:type="spellEnd"/>
      <w:r w:rsidRPr="00172C5E">
        <w:rPr>
          <w:rFonts w:ascii="Times New Roman" w:hAnsi="Times New Roman" w:cs="Times New Roman"/>
          <w:sz w:val="18"/>
          <w:szCs w:val="18"/>
          <w:lang w:val="nl-NL"/>
        </w:rPr>
        <w:t>. (</w:t>
      </w:r>
      <w:proofErr w:type="spellStart"/>
      <w:r w:rsidRPr="00172C5E">
        <w:rPr>
          <w:rFonts w:ascii="Times New Roman" w:hAnsi="Times New Roman" w:cs="Times New Roman"/>
          <w:i/>
          <w:sz w:val="18"/>
          <w:szCs w:val="18"/>
          <w:lang w:val="nl-NL"/>
        </w:rPr>
        <w:t>Littré</w:t>
      </w:r>
      <w:proofErr w:type="spellEnd"/>
      <w:r w:rsidRPr="00172C5E">
        <w:rPr>
          <w:rFonts w:ascii="Times New Roman" w:hAnsi="Times New Roman" w:cs="Times New Roman"/>
          <w:sz w:val="18"/>
          <w:szCs w:val="18"/>
          <w:lang w:val="nl-NL"/>
        </w:rPr>
        <w:t>)</w:t>
      </w:r>
    </w:p>
  </w:footnote>
  <w:footnote w:id="6">
    <w:p w14:paraId="48422A9D" w14:textId="77777777" w:rsidR="00F145B1" w:rsidRPr="00172C5E" w:rsidRDefault="00F145B1" w:rsidP="00F158F2">
      <w:pPr>
        <w:pStyle w:val="Notedebasdepage"/>
        <w:rPr>
          <w:rFonts w:ascii="Times New Roman" w:hAnsi="Times New Roman" w:cs="Times New Roman"/>
          <w:sz w:val="18"/>
          <w:szCs w:val="18"/>
          <w:lang w:val="nl-NL"/>
        </w:rPr>
      </w:pPr>
      <w:r w:rsidRPr="00172C5E">
        <w:rPr>
          <w:rStyle w:val="Marquenotebasdepage"/>
          <w:rFonts w:ascii="Times New Roman" w:hAnsi="Times New Roman" w:cs="Times New Roman"/>
          <w:sz w:val="18"/>
          <w:szCs w:val="18"/>
        </w:rPr>
        <w:footnoteRef/>
      </w:r>
      <w:r w:rsidRPr="00172C5E">
        <w:rPr>
          <w:rFonts w:ascii="Times New Roman" w:hAnsi="Times New Roman" w:cs="Times New Roman"/>
          <w:sz w:val="18"/>
          <w:szCs w:val="18"/>
        </w:rPr>
        <w:t xml:space="preserve"> D'un blanc terne et mat ; blême, livide</w:t>
      </w:r>
    </w:p>
  </w:footnote>
  <w:footnote w:id="7">
    <w:p w14:paraId="2D6998AF" w14:textId="77777777" w:rsidR="00F145B1" w:rsidRPr="00172C5E" w:rsidRDefault="00F145B1" w:rsidP="00F158F2">
      <w:pPr>
        <w:pStyle w:val="Notedebasdepage"/>
        <w:rPr>
          <w:rFonts w:ascii="Times New Roman" w:hAnsi="Times New Roman" w:cs="Times New Roman"/>
          <w:sz w:val="18"/>
          <w:szCs w:val="18"/>
          <w:lang w:val="nl-NL"/>
        </w:rPr>
      </w:pPr>
      <w:r w:rsidRPr="00172C5E">
        <w:rPr>
          <w:rStyle w:val="Marquenotebasdepage"/>
          <w:rFonts w:ascii="Times New Roman" w:hAnsi="Times New Roman" w:cs="Times New Roman"/>
          <w:sz w:val="18"/>
          <w:szCs w:val="18"/>
        </w:rPr>
        <w:footnoteRef/>
      </w:r>
      <w:r w:rsidRPr="00172C5E">
        <w:rPr>
          <w:rFonts w:ascii="Times New Roman" w:hAnsi="Times New Roman" w:cs="Times New Roman"/>
          <w:sz w:val="18"/>
          <w:szCs w:val="18"/>
        </w:rPr>
        <w:t xml:space="preserve"> Étoffe claire faite avec des fils de coton très fins entrecroisés que séparent des jours. (</w:t>
      </w:r>
      <w:r w:rsidRPr="00172C5E">
        <w:rPr>
          <w:rFonts w:ascii="Times New Roman" w:hAnsi="Times New Roman" w:cs="Times New Roman"/>
          <w:i/>
          <w:sz w:val="18"/>
          <w:szCs w:val="18"/>
        </w:rPr>
        <w:t>Littré</w:t>
      </w:r>
      <w:r w:rsidRPr="00172C5E">
        <w:rPr>
          <w:rFonts w:ascii="Times New Roman" w:hAnsi="Times New Roman" w:cs="Times New Roman"/>
          <w:sz w:val="18"/>
          <w:szCs w:val="18"/>
        </w:rPr>
        <w:t>)</w:t>
      </w:r>
    </w:p>
  </w:footnote>
  <w:footnote w:id="8">
    <w:p w14:paraId="47134EA3" w14:textId="77777777" w:rsidR="00F145B1" w:rsidRPr="00172C5E" w:rsidRDefault="00F145B1" w:rsidP="00F158F2">
      <w:pPr>
        <w:pStyle w:val="Notedebasdepage"/>
        <w:rPr>
          <w:rFonts w:ascii="Times New Roman" w:hAnsi="Times New Roman" w:cs="Times New Roman"/>
          <w:sz w:val="18"/>
          <w:szCs w:val="18"/>
          <w:lang w:val="nl-NL"/>
        </w:rPr>
      </w:pPr>
      <w:r w:rsidRPr="00172C5E">
        <w:rPr>
          <w:rStyle w:val="Marquenotebasdepage"/>
          <w:rFonts w:ascii="Times New Roman" w:hAnsi="Times New Roman" w:cs="Times New Roman"/>
          <w:sz w:val="18"/>
          <w:szCs w:val="18"/>
        </w:rPr>
        <w:footnoteRef/>
      </w:r>
      <w:r w:rsidRPr="00172C5E">
        <w:rPr>
          <w:rFonts w:ascii="Times New Roman" w:hAnsi="Times New Roman" w:cs="Times New Roman"/>
          <w:sz w:val="18"/>
          <w:szCs w:val="18"/>
        </w:rPr>
        <w:t xml:space="preserve"> </w:t>
      </w:r>
      <w:proofErr w:type="spellStart"/>
      <w:r w:rsidRPr="00172C5E">
        <w:rPr>
          <w:rFonts w:ascii="Times New Roman" w:hAnsi="Times New Roman" w:cs="Times New Roman"/>
          <w:sz w:val="18"/>
          <w:szCs w:val="18"/>
          <w:lang w:val="nl-NL"/>
        </w:rPr>
        <w:t>vendeuse</w:t>
      </w:r>
      <w:proofErr w:type="spellEnd"/>
      <w:r w:rsidRPr="00172C5E">
        <w:rPr>
          <w:rFonts w:ascii="Times New Roman" w:hAnsi="Times New Roman" w:cs="Times New Roman"/>
          <w:sz w:val="18"/>
          <w:szCs w:val="18"/>
          <w:lang w:val="nl-NL"/>
        </w:rPr>
        <w:t xml:space="preserve"> dans </w:t>
      </w:r>
      <w:proofErr w:type="spellStart"/>
      <w:r w:rsidRPr="00172C5E">
        <w:rPr>
          <w:rFonts w:ascii="Times New Roman" w:hAnsi="Times New Roman" w:cs="Times New Roman"/>
          <w:sz w:val="18"/>
          <w:szCs w:val="18"/>
          <w:lang w:val="nl-NL"/>
        </w:rPr>
        <w:t>un</w:t>
      </w:r>
      <w:proofErr w:type="spellEnd"/>
      <w:r w:rsidRPr="00172C5E">
        <w:rPr>
          <w:rFonts w:ascii="Times New Roman" w:hAnsi="Times New Roman" w:cs="Times New Roman"/>
          <w:sz w:val="18"/>
          <w:szCs w:val="18"/>
          <w:lang w:val="nl-NL"/>
        </w:rPr>
        <w:t xml:space="preserve"> </w:t>
      </w:r>
      <w:proofErr w:type="spellStart"/>
      <w:r w:rsidRPr="00172C5E">
        <w:rPr>
          <w:rFonts w:ascii="Times New Roman" w:hAnsi="Times New Roman" w:cs="Times New Roman"/>
          <w:sz w:val="18"/>
          <w:szCs w:val="18"/>
          <w:lang w:val="nl-NL"/>
        </w:rPr>
        <w:t>magasin</w:t>
      </w:r>
      <w:proofErr w:type="spellEnd"/>
      <w:r w:rsidRPr="00172C5E">
        <w:rPr>
          <w:rFonts w:ascii="Times New Roman" w:hAnsi="Times New Roman" w:cs="Times New Roman"/>
          <w:sz w:val="18"/>
          <w:szCs w:val="18"/>
          <w:lang w:val="nl-NL"/>
        </w:rPr>
        <w:t xml:space="preserve"> </w:t>
      </w:r>
      <w:proofErr w:type="spellStart"/>
      <w:r w:rsidRPr="00172C5E">
        <w:rPr>
          <w:rFonts w:ascii="Times New Roman" w:hAnsi="Times New Roman" w:cs="Times New Roman"/>
          <w:sz w:val="18"/>
          <w:szCs w:val="18"/>
          <w:lang w:val="nl-NL"/>
        </w:rPr>
        <w:t>spécialisé</w:t>
      </w:r>
      <w:proofErr w:type="spellEnd"/>
      <w:r w:rsidRPr="00172C5E">
        <w:rPr>
          <w:rFonts w:ascii="Times New Roman" w:hAnsi="Times New Roman" w:cs="Times New Roman"/>
          <w:sz w:val="18"/>
          <w:szCs w:val="18"/>
          <w:lang w:val="nl-NL"/>
        </w:rPr>
        <w:t xml:space="preserve"> dans des </w:t>
      </w:r>
      <w:proofErr w:type="spellStart"/>
      <w:r w:rsidRPr="00172C5E">
        <w:rPr>
          <w:rFonts w:ascii="Times New Roman" w:hAnsi="Times New Roman" w:cs="Times New Roman"/>
          <w:sz w:val="18"/>
          <w:szCs w:val="18"/>
          <w:lang w:val="nl-NL"/>
        </w:rPr>
        <w:t>articles</w:t>
      </w:r>
      <w:proofErr w:type="spellEnd"/>
      <w:r w:rsidRPr="00172C5E">
        <w:rPr>
          <w:rFonts w:ascii="Times New Roman" w:hAnsi="Times New Roman" w:cs="Times New Roman"/>
          <w:sz w:val="18"/>
          <w:szCs w:val="18"/>
          <w:lang w:val="nl-NL"/>
        </w:rPr>
        <w:t xml:space="preserve"> </w:t>
      </w:r>
      <w:proofErr w:type="spellStart"/>
      <w:r w:rsidRPr="00172C5E">
        <w:rPr>
          <w:rFonts w:ascii="Times New Roman" w:hAnsi="Times New Roman" w:cs="Times New Roman"/>
          <w:sz w:val="18"/>
          <w:szCs w:val="18"/>
          <w:lang w:val="nl-NL"/>
        </w:rPr>
        <w:t>destinés</w:t>
      </w:r>
      <w:proofErr w:type="spellEnd"/>
      <w:r w:rsidRPr="00172C5E">
        <w:rPr>
          <w:rFonts w:ascii="Times New Roman" w:hAnsi="Times New Roman" w:cs="Times New Roman"/>
          <w:sz w:val="18"/>
          <w:szCs w:val="18"/>
          <w:lang w:val="nl-NL"/>
        </w:rPr>
        <w:t xml:space="preserve"> à la couture. </w:t>
      </w:r>
    </w:p>
  </w:footnote>
  <w:footnote w:id="9">
    <w:p w14:paraId="4ABC8D9E" w14:textId="77777777" w:rsidR="00F145B1" w:rsidRPr="006C6C99" w:rsidRDefault="00F145B1" w:rsidP="00F158F2">
      <w:pPr>
        <w:pStyle w:val="Notedebasdepage"/>
        <w:rPr>
          <w:rFonts w:ascii="Times New Roman" w:hAnsi="Times New Roman" w:cs="Times New Roman"/>
          <w:lang w:val="nl-NL"/>
        </w:rPr>
      </w:pPr>
      <w:r w:rsidRPr="00172C5E">
        <w:rPr>
          <w:rStyle w:val="Marquenotebasdepage"/>
          <w:rFonts w:ascii="Times New Roman" w:hAnsi="Times New Roman" w:cs="Times New Roman"/>
          <w:sz w:val="18"/>
          <w:szCs w:val="18"/>
        </w:rPr>
        <w:footnoteRef/>
      </w:r>
      <w:r w:rsidRPr="00172C5E">
        <w:rPr>
          <w:rFonts w:ascii="Times New Roman" w:hAnsi="Times New Roman" w:cs="Times New Roman"/>
          <w:sz w:val="18"/>
          <w:szCs w:val="18"/>
        </w:rPr>
        <w:t xml:space="preserve"> Couvent</w:t>
      </w:r>
    </w:p>
  </w:footnote>
  <w:footnote w:id="10">
    <w:p w14:paraId="3E91CE66" w14:textId="77777777" w:rsidR="00F145B1" w:rsidRPr="00CE056B" w:rsidRDefault="00F145B1" w:rsidP="00F158F2">
      <w:pPr>
        <w:pStyle w:val="Notedebasdepage"/>
        <w:rPr>
          <w:rFonts w:ascii="Times New Roman" w:hAnsi="Times New Roman" w:cs="Times New Roman"/>
          <w:lang w:val="nl-NL"/>
        </w:rPr>
      </w:pPr>
      <w:r w:rsidRPr="00CE056B">
        <w:rPr>
          <w:rStyle w:val="Marquenotebasdepage"/>
          <w:rFonts w:ascii="Times New Roman" w:hAnsi="Times New Roman" w:cs="Times New Roman"/>
          <w:sz w:val="20"/>
        </w:rPr>
        <w:footnoteRef/>
      </w:r>
      <w:r w:rsidRPr="00CE056B">
        <w:rPr>
          <w:rFonts w:ascii="Times New Roman" w:hAnsi="Times New Roman" w:cs="Times New Roman"/>
          <w:sz w:val="20"/>
        </w:rPr>
        <w:t xml:space="preserve"> L’image représente le pont de l'Archevêché gardé par des troupes pendant la révolution de 1848. Depuis 2010, les amoureux l’utilisent afin de laisser des cadenas d’amour. </w:t>
      </w:r>
    </w:p>
  </w:footnote>
  <w:footnote w:id="11">
    <w:p w14:paraId="7AA7FD63" w14:textId="77777777" w:rsidR="00F145B1" w:rsidRPr="00BA1AA3" w:rsidRDefault="00F145B1" w:rsidP="00F158F2">
      <w:pPr>
        <w:pStyle w:val="Notedebasdepage"/>
        <w:rPr>
          <w:rFonts w:ascii="Times New Roman" w:hAnsi="Times New Roman" w:cs="Times New Roman"/>
        </w:rPr>
      </w:pPr>
      <w:r w:rsidRPr="00BA1AA3">
        <w:rPr>
          <w:rStyle w:val="Marquenotebasdepage"/>
          <w:rFonts w:ascii="Times New Roman" w:hAnsi="Times New Roman" w:cs="Times New Roman"/>
          <w:sz w:val="20"/>
        </w:rPr>
        <w:footnoteRef/>
      </w:r>
      <w:r w:rsidRPr="00BA1AA3">
        <w:rPr>
          <w:rFonts w:ascii="Times New Roman" w:hAnsi="Times New Roman" w:cs="Times New Roman"/>
          <w:sz w:val="20"/>
        </w:rPr>
        <w:t xml:space="preserve"> Partie du corps sur laquelle on s’assoit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80307"/>
    <w:multiLevelType w:val="multilevel"/>
    <w:tmpl w:val="398ADAE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2760F4"/>
    <w:multiLevelType w:val="hybridMultilevel"/>
    <w:tmpl w:val="8026A7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2467278"/>
    <w:multiLevelType w:val="hybridMultilevel"/>
    <w:tmpl w:val="5A280DDA"/>
    <w:lvl w:ilvl="0" w:tplc="BA5848B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8F2"/>
    <w:rsid w:val="00237DE0"/>
    <w:rsid w:val="00277972"/>
    <w:rsid w:val="00864FEA"/>
    <w:rsid w:val="008B077F"/>
    <w:rsid w:val="00D51FAD"/>
    <w:rsid w:val="00F145B1"/>
    <w:rsid w:val="00F158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8F8B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158F2"/>
    <w:pPr>
      <w:ind w:left="720"/>
      <w:contextualSpacing/>
    </w:pPr>
  </w:style>
  <w:style w:type="paragraph" w:styleId="Notedebasdepage">
    <w:name w:val="footnote text"/>
    <w:basedOn w:val="Normal"/>
    <w:link w:val="NotedebasdepageCar"/>
    <w:uiPriority w:val="99"/>
    <w:unhideWhenUsed/>
    <w:rsid w:val="00F158F2"/>
  </w:style>
  <w:style w:type="character" w:customStyle="1" w:styleId="NotedebasdepageCar">
    <w:name w:val="Note de bas de page Car"/>
    <w:basedOn w:val="Policepardfaut"/>
    <w:link w:val="Notedebasdepage"/>
    <w:uiPriority w:val="99"/>
    <w:rsid w:val="00F158F2"/>
    <w:rPr>
      <w:lang w:val="fr-FR"/>
    </w:rPr>
  </w:style>
  <w:style w:type="character" w:styleId="Marquenotebasdepage">
    <w:name w:val="footnote reference"/>
    <w:basedOn w:val="Policepardfaut"/>
    <w:uiPriority w:val="99"/>
    <w:unhideWhenUsed/>
    <w:rsid w:val="00F158F2"/>
    <w:rPr>
      <w:vertAlign w:val="superscript"/>
    </w:rPr>
  </w:style>
  <w:style w:type="table" w:styleId="Grille">
    <w:name w:val="Table Grid"/>
    <w:basedOn w:val="TableauNormal"/>
    <w:uiPriority w:val="59"/>
    <w:rsid w:val="00F158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158F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158F2"/>
    <w:rPr>
      <w:rFonts w:ascii="Lucida Grande" w:hAnsi="Lucida Grande" w:cs="Lucida Grande"/>
      <w:sz w:val="18"/>
      <w:szCs w:val="18"/>
      <w:lang w:val="fr-FR"/>
    </w:rPr>
  </w:style>
  <w:style w:type="character" w:styleId="Numrodeligne">
    <w:name w:val="line number"/>
    <w:basedOn w:val="Policepardfaut"/>
    <w:uiPriority w:val="99"/>
    <w:semiHidden/>
    <w:unhideWhenUsed/>
    <w:rsid w:val="00F158F2"/>
  </w:style>
  <w:style w:type="paragraph" w:styleId="Pieddepage">
    <w:name w:val="footer"/>
    <w:basedOn w:val="Normal"/>
    <w:link w:val="PieddepageCar"/>
    <w:uiPriority w:val="99"/>
    <w:unhideWhenUsed/>
    <w:rsid w:val="008B077F"/>
    <w:pPr>
      <w:tabs>
        <w:tab w:val="center" w:pos="4536"/>
        <w:tab w:val="right" w:pos="9072"/>
      </w:tabs>
    </w:pPr>
  </w:style>
  <w:style w:type="character" w:customStyle="1" w:styleId="PieddepageCar">
    <w:name w:val="Pied de page Car"/>
    <w:basedOn w:val="Policepardfaut"/>
    <w:link w:val="Pieddepage"/>
    <w:uiPriority w:val="99"/>
    <w:rsid w:val="008B077F"/>
    <w:rPr>
      <w:lang w:val="fr-FR"/>
    </w:rPr>
  </w:style>
  <w:style w:type="character" w:styleId="Numrodepage">
    <w:name w:val="page number"/>
    <w:basedOn w:val="Policepardfaut"/>
    <w:uiPriority w:val="99"/>
    <w:semiHidden/>
    <w:unhideWhenUsed/>
    <w:rsid w:val="008B07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158F2"/>
    <w:pPr>
      <w:ind w:left="720"/>
      <w:contextualSpacing/>
    </w:pPr>
  </w:style>
  <w:style w:type="paragraph" w:styleId="Notedebasdepage">
    <w:name w:val="footnote text"/>
    <w:basedOn w:val="Normal"/>
    <w:link w:val="NotedebasdepageCar"/>
    <w:uiPriority w:val="99"/>
    <w:unhideWhenUsed/>
    <w:rsid w:val="00F158F2"/>
  </w:style>
  <w:style w:type="character" w:customStyle="1" w:styleId="NotedebasdepageCar">
    <w:name w:val="Note de bas de page Car"/>
    <w:basedOn w:val="Policepardfaut"/>
    <w:link w:val="Notedebasdepage"/>
    <w:uiPriority w:val="99"/>
    <w:rsid w:val="00F158F2"/>
    <w:rPr>
      <w:lang w:val="fr-FR"/>
    </w:rPr>
  </w:style>
  <w:style w:type="character" w:styleId="Marquenotebasdepage">
    <w:name w:val="footnote reference"/>
    <w:basedOn w:val="Policepardfaut"/>
    <w:uiPriority w:val="99"/>
    <w:unhideWhenUsed/>
    <w:rsid w:val="00F158F2"/>
    <w:rPr>
      <w:vertAlign w:val="superscript"/>
    </w:rPr>
  </w:style>
  <w:style w:type="table" w:styleId="Grille">
    <w:name w:val="Table Grid"/>
    <w:basedOn w:val="TableauNormal"/>
    <w:uiPriority w:val="59"/>
    <w:rsid w:val="00F158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158F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158F2"/>
    <w:rPr>
      <w:rFonts w:ascii="Lucida Grande" w:hAnsi="Lucida Grande" w:cs="Lucida Grande"/>
      <w:sz w:val="18"/>
      <w:szCs w:val="18"/>
      <w:lang w:val="fr-FR"/>
    </w:rPr>
  </w:style>
  <w:style w:type="character" w:styleId="Numrodeligne">
    <w:name w:val="line number"/>
    <w:basedOn w:val="Policepardfaut"/>
    <w:uiPriority w:val="99"/>
    <w:semiHidden/>
    <w:unhideWhenUsed/>
    <w:rsid w:val="00F158F2"/>
  </w:style>
  <w:style w:type="paragraph" w:styleId="Pieddepage">
    <w:name w:val="footer"/>
    <w:basedOn w:val="Normal"/>
    <w:link w:val="PieddepageCar"/>
    <w:uiPriority w:val="99"/>
    <w:unhideWhenUsed/>
    <w:rsid w:val="008B077F"/>
    <w:pPr>
      <w:tabs>
        <w:tab w:val="center" w:pos="4536"/>
        <w:tab w:val="right" w:pos="9072"/>
      </w:tabs>
    </w:pPr>
  </w:style>
  <w:style w:type="character" w:customStyle="1" w:styleId="PieddepageCar">
    <w:name w:val="Pied de page Car"/>
    <w:basedOn w:val="Policepardfaut"/>
    <w:link w:val="Pieddepage"/>
    <w:uiPriority w:val="99"/>
    <w:rsid w:val="008B077F"/>
    <w:rPr>
      <w:lang w:val="fr-FR"/>
    </w:rPr>
  </w:style>
  <w:style w:type="character" w:styleId="Numrodepage">
    <w:name w:val="page number"/>
    <w:basedOn w:val="Policepardfaut"/>
    <w:uiPriority w:val="99"/>
    <w:semiHidden/>
    <w:unhideWhenUsed/>
    <w:rsid w:val="008B0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400AE-5136-5F48-8AAB-2448CF87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1822</Words>
  <Characters>10026</Characters>
  <Application>Microsoft Macintosh Word</Application>
  <DocSecurity>0</DocSecurity>
  <Lines>83</Lines>
  <Paragraphs>23</Paragraphs>
  <ScaleCrop>false</ScaleCrop>
  <Company/>
  <LinksUpToDate>false</LinksUpToDate>
  <CharactersWithSpaces>11825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cp:lastModifiedBy>
  <cp:revision>3</cp:revision>
  <dcterms:created xsi:type="dcterms:W3CDTF">2020-11-15T08:31:00Z</dcterms:created>
  <dcterms:modified xsi:type="dcterms:W3CDTF">2020-11-15T09:20:00Z</dcterms:modified>
</cp:coreProperties>
</file>