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02F" w:rsidRDefault="00E95B62" w:rsidP="00BC702F">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114300</wp:posOffset>
                </wp:positionV>
                <wp:extent cx="6619875" cy="1480820"/>
                <wp:effectExtent l="82550" t="88900" r="193675" b="19558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480820"/>
                        </a:xfrm>
                        <a:prstGeom prst="roundRect">
                          <a:avLst>
                            <a:gd name="adj" fmla="val 16667"/>
                          </a:avLst>
                        </a:prstGeom>
                        <a:solidFill>
                          <a:srgbClr val="CCECFF"/>
                        </a:solidFill>
                        <a:ln w="9525">
                          <a:solidFill>
                            <a:schemeClr val="accent3">
                              <a:lumMod val="50000"/>
                              <a:lumOff val="0"/>
                            </a:schemeClr>
                          </a:solidFill>
                          <a:round/>
                          <a:headEnd/>
                          <a:tailEnd/>
                        </a:ln>
                        <a:effectLst>
                          <a:outerShdw blurRad="63500" dist="107763" dir="2700000" algn="ctr" rotWithShape="0">
                            <a:srgbClr val="000000">
                              <a:alpha val="50000"/>
                            </a:srgbClr>
                          </a:outerShdw>
                        </a:effectLst>
                      </wps:spPr>
                      <wps:txbx>
                        <w:txbxContent>
                          <w:p w:rsidR="00DF1A33" w:rsidRPr="00E95B62" w:rsidRDefault="00DF1A33" w:rsidP="00BC702F">
                            <w:pPr>
                              <w:jc w:val="center"/>
                              <w:rPr>
                                <w:b/>
                                <w:sz w:val="16"/>
                                <w:szCs w:val="16"/>
                                <w14:shadow w14:blurRad="50800" w14:dist="38100" w14:dir="2700000" w14:sx="100000" w14:sy="100000" w14:kx="0" w14:ky="0" w14:algn="tl">
                                  <w14:srgbClr w14:val="000000">
                                    <w14:alpha w14:val="60000"/>
                                  </w14:srgbClr>
                                </w14:shadow>
                              </w:rPr>
                            </w:pPr>
                          </w:p>
                          <w:p w:rsidR="00DF1A33" w:rsidRPr="00E95B62" w:rsidRDefault="00DF1A33" w:rsidP="00BC702F">
                            <w:pPr>
                              <w:jc w:val="center"/>
                              <w:rPr>
                                <w:b/>
                                <w:sz w:val="52"/>
                                <w:szCs w:val="52"/>
                                <w14:shadow w14:blurRad="50800" w14:dist="38100" w14:dir="2700000" w14:sx="100000" w14:sy="100000" w14:kx="0" w14:ky="0" w14:algn="tl">
                                  <w14:srgbClr w14:val="000000">
                                    <w14:alpha w14:val="60000"/>
                                  </w14:srgbClr>
                                </w14:shadow>
                              </w:rPr>
                            </w:pPr>
                            <w:r w:rsidRPr="00E95B62">
                              <w:rPr>
                                <w:b/>
                                <w:sz w:val="52"/>
                                <w:szCs w:val="52"/>
                                <w14:shadow w14:blurRad="50800" w14:dist="38100" w14:dir="2700000" w14:sx="100000" w14:sy="100000" w14:kx="0" w14:ky="0" w14:algn="tl">
                                  <w14:srgbClr w14:val="000000">
                                    <w14:alpha w14:val="60000"/>
                                  </w14:srgbClr>
                                </w14:shadow>
                              </w:rPr>
                              <w:t>THEME 3 : VIVRE UNE SEXUALITE RESPONSABLE</w:t>
                            </w:r>
                          </w:p>
                          <w:p w:rsidR="00DF1A33" w:rsidRPr="00E95B62" w:rsidRDefault="00DF1A33" w:rsidP="00BC702F">
                            <w:pPr>
                              <w:rPr>
                                <w:b/>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45pt;margin-top:9pt;width:521.25pt;height:1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MCa8CAABfBQAADgAAAGRycy9lMm9Eb2MueG1srFRNb9swDL0P2H8QdF8dp4mTGnWKIm2GAfso&#10;2g0705Ice5MlT5LjdL9+FJ1maXsb5oMhiuTTeySly6t9q9lOOd9YU/D0bMKZMsLKxmwL/u3r5t2S&#10;Mx/ASNDWqII/Ks+vVm/fXA5drqa2tloqxxDE+HzoCl6H0OVJ4kWtWvBntlMGnZV1LQQ03TaRDgZE&#10;b3UynUyyZLBOds4K5T3u3oxOviL8qlIifKkqrwLTBUdugf6O/mX8J6tLyLcOuroRBxrwDyxaaAwe&#10;eoS6gQCsd80rqLYRznpbhTNh28RWVSMUaUA16eSFmocaOkVasDi+O5bJ/z9Y8Xl351gjCz7PODPQ&#10;Yo+u+2DpaDaN9Rk6n2PYQ3fnokLffbTip2fGrmswW3XtnB1qBRJZpTE+eZYQDY+prBw+WYnogOhU&#10;qn3l2giIRWB76sjjsSNqH5jAzSxLL5aLOWcCfelsOVlOqWcJ5E/pnfPhvbIti4uCO9sbeY99pzNg&#10;99EH6os8iAP5g7Oq1djlHWiWZlm2INaQH4IR+wmT9FrdyE2jNRluW661Y5ha8PX6dr3ZHJL9aZg2&#10;bCj4xXw6JxbPfDTa6ggCQigTzilO9y3WaASfT/CL2JDjNg7xuP2k/oiC9caenB5OFaDE2JVbI2kd&#10;oNHjGuO1ibiK7sehQLYPyj3UcmCl7t094ERk50iCM9nEuqaTxSI7jxbenukiskMf6C1eexEcZ86G&#10;702oaXBiH1+Vi1LGfdBdDS90RhljdUnSkQ9ZJ1RpvOJEjZMZ9uUeBcYxK618xEFDIjRN+Crhorbu&#10;N2cD3vCC+189OMWZ/mBwWC/S2Sw+CWTM5gucLOZOPeWpB4xAqIIHFE3LdRifkb5zzbaOFSLJxsbr&#10;UzUBSRHVkdXBwFtMeg4vTnwmTm2K+vsurv4AAAD//wMAUEsDBBQABgAIAAAAIQAaP5WV4gAAAAoB&#10;AAAPAAAAZHJzL2Rvd25yZXYueG1sTI9BT8JAEIXvJvyHzZh4g21rIFC7JURj1ISLiKi3pTu2jd3Z&#10;prtA4dc7nOA47728+V42720j9tj52pGCeBSBQCqcqalUsP54Hk5B+KDJ6MYRKjiih3k+uMl0atyB&#10;3nG/CqXgEvKpVlCF0KZS+qJCq/3ItUjs/brO6sBnV0rT6QOX20YmUTSRVtfEHyrd4mOFxd9qZxX4&#10;ZbEYL79PcX/8+Vzbt5fN69fTRqm7237xACJgHy5hOOMzOuTMtHU7Ml40CobJjJOsT3nS2Y/uZxMQ&#10;WwXJOE5A5pm8npD/AwAA//8DAFBLAQItABQABgAIAAAAIQDkmcPA+wAAAOEBAAATAAAAAAAAAAAA&#10;AAAAAAAAAABbQ29udGVudF9UeXBlc10ueG1sUEsBAi0AFAAGAAgAAAAhACOyauHXAAAAlAEAAAsA&#10;AAAAAAAAAAAAAAAALAEAAF9yZWxzLy5yZWxzUEsBAi0AFAAGAAgAAAAhADYfzAmvAgAAXwUAAA4A&#10;AAAAAAAAAAAAAAAALAIAAGRycy9lMm9Eb2MueG1sUEsBAi0AFAAGAAgAAAAhABo/lZXiAAAACgEA&#10;AA8AAAAAAAAAAAAAAAAABwUAAGRycy9kb3ducmV2LnhtbFBLBQYAAAAABAAEAPMAAAAWBgAAAAA=&#10;" fillcolor="#ccecff" strokecolor="#4e6128 [1606]">
                <v:shadow on="t" opacity=".5" offset="6pt,6pt"/>
                <v:textbox>
                  <w:txbxContent>
                    <w:p w:rsidR="00DF1A33" w:rsidRPr="00E95B62" w:rsidRDefault="00DF1A33" w:rsidP="00BC702F">
                      <w:pPr>
                        <w:jc w:val="center"/>
                        <w:rPr>
                          <w:b/>
                          <w:sz w:val="16"/>
                          <w:szCs w:val="16"/>
                          <w14:shadow w14:blurRad="50800" w14:dist="38100" w14:dir="2700000" w14:sx="100000" w14:sy="100000" w14:kx="0" w14:ky="0" w14:algn="tl">
                            <w14:srgbClr w14:val="000000">
                              <w14:alpha w14:val="60000"/>
                            </w14:srgbClr>
                          </w14:shadow>
                        </w:rPr>
                      </w:pPr>
                    </w:p>
                    <w:p w:rsidR="00DF1A33" w:rsidRPr="00E95B62" w:rsidRDefault="00DF1A33" w:rsidP="00BC702F">
                      <w:pPr>
                        <w:jc w:val="center"/>
                        <w:rPr>
                          <w:b/>
                          <w:sz w:val="52"/>
                          <w:szCs w:val="52"/>
                          <w14:shadow w14:blurRad="50800" w14:dist="38100" w14:dir="2700000" w14:sx="100000" w14:sy="100000" w14:kx="0" w14:ky="0" w14:algn="tl">
                            <w14:srgbClr w14:val="000000">
                              <w14:alpha w14:val="60000"/>
                            </w14:srgbClr>
                          </w14:shadow>
                        </w:rPr>
                      </w:pPr>
                      <w:r w:rsidRPr="00E95B62">
                        <w:rPr>
                          <w:b/>
                          <w:sz w:val="52"/>
                          <w:szCs w:val="52"/>
                          <w14:shadow w14:blurRad="50800" w14:dist="38100" w14:dir="2700000" w14:sx="100000" w14:sy="100000" w14:kx="0" w14:ky="0" w14:algn="tl">
                            <w14:srgbClr w14:val="000000">
                              <w14:alpha w14:val="60000"/>
                            </w14:srgbClr>
                          </w14:shadow>
                        </w:rPr>
                        <w:t>THEME 3 : VIVRE UNE SEXUALITE RESPONSABLE</w:t>
                      </w:r>
                    </w:p>
                    <w:p w:rsidR="00DF1A33" w:rsidRPr="00E95B62" w:rsidRDefault="00DF1A33" w:rsidP="00BC702F">
                      <w:pPr>
                        <w:rPr>
                          <w:b/>
                          <w:sz w:val="52"/>
                          <w:szCs w:val="52"/>
                          <w14:shadow w14:blurRad="50800" w14:dist="38100" w14:dir="2700000" w14:sx="100000" w14:sy="100000" w14:kx="0" w14:ky="0" w14:algn="tl">
                            <w14:srgbClr w14:val="000000">
                              <w14:alpha w14:val="60000"/>
                            </w14:srgbClr>
                          </w14:shadow>
                        </w:rPr>
                      </w:pPr>
                    </w:p>
                  </w:txbxContent>
                </v:textbox>
              </v:roundrect>
            </w:pict>
          </mc:Fallback>
        </mc:AlternateContent>
      </w:r>
    </w:p>
    <w:p w:rsidR="00BC702F" w:rsidRDefault="00BC702F" w:rsidP="00BC702F"/>
    <w:p w:rsidR="00BC702F" w:rsidRDefault="00BC702F" w:rsidP="00BC702F"/>
    <w:p w:rsidR="00BC702F" w:rsidRDefault="00BC702F" w:rsidP="00BC702F"/>
    <w:p w:rsidR="00BC702F" w:rsidRDefault="00BC702F" w:rsidP="00BC702F"/>
    <w:p w:rsidR="00BC702F" w:rsidRDefault="00BC702F" w:rsidP="00BC702F"/>
    <w:p w:rsidR="00CF3D63" w:rsidRDefault="00CF3D63" w:rsidP="00BC702F"/>
    <w:p w:rsidR="00BC702F" w:rsidRDefault="00BC702F" w:rsidP="00BC702F"/>
    <w:p w:rsidR="00CF3D63" w:rsidRDefault="00CF3D63" w:rsidP="00BC702F"/>
    <w:p w:rsidR="00CF3D63" w:rsidRDefault="00CF3D63" w:rsidP="00BC702F"/>
    <w:p w:rsidR="00BC702F" w:rsidRDefault="00CF3D63" w:rsidP="00BC702F">
      <w:pPr>
        <w:jc w:val="center"/>
      </w:pPr>
      <w:r>
        <w:rPr>
          <w:noProof/>
          <w:lang w:val="fr-FR" w:eastAsia="fr-FR"/>
        </w:rPr>
        <w:drawing>
          <wp:inline distT="0" distB="0" distL="0" distR="0">
            <wp:extent cx="4407408" cy="2907792"/>
            <wp:effectExtent l="19050" t="0" r="0" b="0"/>
            <wp:docPr id="2" name="Image 1" descr="rose_bleu_mag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_bleu_mag_banner.jpg"/>
                    <pic:cNvPicPr/>
                  </pic:nvPicPr>
                  <pic:blipFill>
                    <a:blip r:embed="rId8"/>
                    <a:stretch>
                      <a:fillRect/>
                    </a:stretch>
                  </pic:blipFill>
                  <pic:spPr>
                    <a:xfrm>
                      <a:off x="0" y="0"/>
                      <a:ext cx="4407408" cy="2907792"/>
                    </a:xfrm>
                    <a:prstGeom prst="rect">
                      <a:avLst/>
                    </a:prstGeom>
                  </pic:spPr>
                </pic:pic>
              </a:graphicData>
            </a:graphic>
          </wp:inline>
        </w:drawing>
      </w:r>
    </w:p>
    <w:p w:rsidR="00BC702F" w:rsidRDefault="00BC702F" w:rsidP="00BC702F"/>
    <w:p w:rsidR="00BC702F" w:rsidRDefault="00BC702F" w:rsidP="00BC702F"/>
    <w:p w:rsidR="00CF3D63" w:rsidRDefault="00CF3D63" w:rsidP="00BC702F"/>
    <w:p w:rsidR="00BC702F" w:rsidRPr="00D3248E" w:rsidRDefault="00BC702F" w:rsidP="00BC702F">
      <w:pPr>
        <w:jc w:val="center"/>
        <w:rPr>
          <w:b/>
          <w:i/>
          <w:sz w:val="32"/>
          <w:szCs w:val="32"/>
        </w:rPr>
      </w:pPr>
      <w:r w:rsidRPr="00D3248E">
        <w:rPr>
          <w:b/>
          <w:i/>
          <w:sz w:val="32"/>
          <w:szCs w:val="32"/>
        </w:rPr>
        <w:t>Au cours de ce thème, nous aborderons les notions suivantes :</w:t>
      </w:r>
    </w:p>
    <w:p w:rsidR="00BC702F" w:rsidRPr="00223294" w:rsidRDefault="00E95B62" w:rsidP="00BC702F">
      <w:pPr>
        <w:pStyle w:val="Paragraphedeliste"/>
        <w:numPr>
          <w:ilvl w:val="0"/>
          <w:numId w:val="1"/>
        </w:numPr>
        <w:jc w:val="both"/>
        <w:rPr>
          <w:b/>
          <w:i/>
          <w:sz w:val="32"/>
          <w:szCs w:val="32"/>
        </w:rPr>
      </w:pPr>
      <w:r>
        <w:rPr>
          <w:b/>
          <w:i/>
          <w:noProof/>
          <w:sz w:val="32"/>
          <w:szCs w:val="32"/>
          <w:lang w:val="fr-FR" w:eastAsia="fr-FR"/>
        </w:rPr>
        <mc:AlternateContent>
          <mc:Choice Requires="wps">
            <w:drawing>
              <wp:anchor distT="0" distB="0" distL="114300" distR="114300" simplePos="0" relativeHeight="251661312" behindDoc="0" locked="0" layoutInCell="1" allowOverlap="1">
                <wp:simplePos x="0" y="0"/>
                <wp:positionH relativeFrom="column">
                  <wp:posOffset>129540</wp:posOffset>
                </wp:positionH>
                <wp:positionV relativeFrom="paragraph">
                  <wp:posOffset>51435</wp:posOffset>
                </wp:positionV>
                <wp:extent cx="1501140" cy="1405890"/>
                <wp:effectExtent l="2540" t="635" r="0" b="3175"/>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33" w:rsidRDefault="00DF1A33" w:rsidP="00BC7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left:0;text-align:left;margin-left:10.2pt;margin-top:4.05pt;width:118.2pt;height:1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AlQYUCAAAYBQAADgAAAGRycy9lMm9Eb2MueG1srFRtb9sgEP4+af8B8T21ndltbMWpmnSZJnUv&#10;UrsfQADHaBgYkNjdtP++Aydp1m3SNM0fMHDHw909zzG/HjqJ9tw6oVWNs4sUI66oZkJta/zpYT2Z&#10;YeQ8UYxIrXiNH7nD14uXL+a9qfhUt1oybhGAKFf1psat96ZKEkdb3hF3oQ1XYGy07YiHpd0mzJIe&#10;0DuZTNP0Mum1ZcZqyp2D3dvRiBcRv2k49R+axnGPZI0hNh9HG8dNGJPFnFRbS0wr6CEM8g9RdEQo&#10;uPQEdUs8QTsrfoHqBLXa6cZfUN0lumkE5TEHyCZLn2Vz3xLDYy5QHGdOZXL/D5a+33+0SLAaFwVG&#10;inTA0QMfPFrqAb0K5emNq8Dr3oCfH2AbaI6pOnOn6WeHlF61RG35jbW6bzlhEF4WTiZnR0ccF0A2&#10;/TvN4Bqy8zoCDY3tQu2gGgjQgabHEzUhFBquLNIsy8FEwQaTYlZG8hJSHY8b6/wbrjsUJjW2wH2E&#10;J/s750M4pDq6hNucloKthZRxYbeblbRoT0An6/jFDJ65SRWclQ7HRsRxB6KEO4ItxBt5/1Zm0zxd&#10;TsvJ+nJ2NcmbvJiUV+lskmblsrxM8zK/XX8PAWZ51QrGuLoTih81mOV/x/GhG0b1RBWivsZlMS1G&#10;jv6YZBq/3yXZCQ8tKUVX49nJiVSB2deKQdqk8kTIcZ78HH6sMtTg+I9ViToI1I8i8MNmiIqLIgka&#10;2Wj2CMKwGmgDiuE5gUmr7VeMemjNGrsvO2I5RvKtAnGVWR6U4OMiL66msLDnls25hSgKUDX2GI3T&#10;lR/7f2es2LZw0yhnpW9AkI2IUnmK6iBjaL+Y0+GpCP19vo5eTw/a4gcAAAD//wMAUEsDBBQABgAI&#10;AAAAIQATD76L3QAAAAgBAAAPAAAAZHJzL2Rvd25yZXYueG1sTI/dToNAEIXvTXyHzZh4Y+xSUmiL&#10;LI2aaLztzwMMMAUiO0vYbaFv73ild3NyTs58J9/NtldXGn3n2MByEYEirlzdcWPgdPx43oDyAbnG&#10;3jEZuJGHXXF/l2NWu4n3dD2ERkkJ+wwNtCEMmda+asmiX7iBWLyzGy0GkWOj6xEnKbe9jqMo1RY7&#10;lg8tDvTeUvV9uFgD56/pKdlO5Wc4rfer9A27deluxjw+zK8voALN4S8Mv/iCDoUwle7CtVe9gTha&#10;SdLAZglK7DhJZUkpR7xNQBe5/j+g+AEAAP//AwBQSwECLQAUAAYACAAAACEA5JnDwPsAAADhAQAA&#10;EwAAAAAAAAAAAAAAAAAAAAAAW0NvbnRlbnRfVHlwZXNdLnhtbFBLAQItABQABgAIAAAAIQAjsmrh&#10;1wAAAJQBAAALAAAAAAAAAAAAAAAAACwBAABfcmVscy8ucmVsc1BLAQItABQABgAIAAAAIQAywCVB&#10;hQIAABgFAAAOAAAAAAAAAAAAAAAAACwCAABkcnMvZTJvRG9jLnhtbFBLAQItABQABgAIAAAAIQAT&#10;D76L3QAAAAgBAAAPAAAAAAAAAAAAAAAAAN0EAABkcnMvZG93bnJldi54bWxQSwUGAAAAAAQABADz&#10;AAAA5wUAAAAA&#10;" stroked="f">
                <v:textbox>
                  <w:txbxContent>
                    <w:p w:rsidR="00DF1A33" w:rsidRDefault="00DF1A33" w:rsidP="00BC702F"/>
                  </w:txbxContent>
                </v:textbox>
              </v:shape>
            </w:pict>
          </mc:Fallback>
        </mc:AlternateContent>
      </w:r>
      <w:r w:rsidR="00870202">
        <w:rPr>
          <w:b/>
          <w:i/>
          <w:sz w:val="32"/>
          <w:szCs w:val="32"/>
        </w:rPr>
        <w:t>Donner naissance à</w:t>
      </w:r>
      <w:r w:rsidR="00CF3D63">
        <w:rPr>
          <w:b/>
          <w:i/>
          <w:sz w:val="32"/>
          <w:szCs w:val="32"/>
        </w:rPr>
        <w:t xml:space="preserve"> un enfant</w:t>
      </w:r>
    </w:p>
    <w:p w:rsidR="00BC702F" w:rsidRDefault="00CF3D63" w:rsidP="00BC702F">
      <w:pPr>
        <w:pStyle w:val="Paragraphedeliste"/>
        <w:numPr>
          <w:ilvl w:val="0"/>
          <w:numId w:val="1"/>
        </w:numPr>
        <w:jc w:val="both"/>
        <w:rPr>
          <w:b/>
          <w:i/>
          <w:sz w:val="32"/>
          <w:szCs w:val="32"/>
        </w:rPr>
      </w:pPr>
      <w:r>
        <w:rPr>
          <w:b/>
          <w:i/>
          <w:sz w:val="32"/>
          <w:szCs w:val="32"/>
        </w:rPr>
        <w:t>Le cycle menstruel</w:t>
      </w:r>
    </w:p>
    <w:p w:rsidR="00CF3D63" w:rsidRDefault="00CF3D63" w:rsidP="00BC702F">
      <w:pPr>
        <w:pStyle w:val="Paragraphedeliste"/>
        <w:numPr>
          <w:ilvl w:val="0"/>
          <w:numId w:val="1"/>
        </w:numPr>
        <w:jc w:val="both"/>
        <w:rPr>
          <w:b/>
          <w:i/>
          <w:sz w:val="32"/>
          <w:szCs w:val="32"/>
        </w:rPr>
      </w:pPr>
      <w:r>
        <w:rPr>
          <w:b/>
          <w:i/>
          <w:sz w:val="32"/>
          <w:szCs w:val="32"/>
        </w:rPr>
        <w:t>Les moyens de contraception</w:t>
      </w:r>
    </w:p>
    <w:p w:rsidR="00CF3D63" w:rsidRPr="00D3248E" w:rsidRDefault="00CF3D63" w:rsidP="00BC702F">
      <w:pPr>
        <w:pStyle w:val="Paragraphedeliste"/>
        <w:numPr>
          <w:ilvl w:val="0"/>
          <w:numId w:val="1"/>
        </w:numPr>
        <w:jc w:val="both"/>
        <w:rPr>
          <w:b/>
          <w:i/>
          <w:sz w:val="32"/>
          <w:szCs w:val="32"/>
        </w:rPr>
      </w:pPr>
      <w:r>
        <w:rPr>
          <w:b/>
          <w:i/>
          <w:sz w:val="32"/>
          <w:szCs w:val="32"/>
        </w:rPr>
        <w:t>Les maladies sexuellement transmissibles</w:t>
      </w:r>
    </w:p>
    <w:p w:rsidR="00870202" w:rsidRPr="007009FF" w:rsidRDefault="00870202" w:rsidP="00870202">
      <w:pPr>
        <w:rPr>
          <w:rFonts w:ascii="French Script MT" w:hAnsi="French Script MT"/>
          <w:b/>
          <w:sz w:val="24"/>
          <w:szCs w:val="24"/>
        </w:rPr>
      </w:pPr>
    </w:p>
    <w:p w:rsidR="007009FF" w:rsidRPr="00870202" w:rsidRDefault="007009FF" w:rsidP="00870202">
      <w:pPr>
        <w:rPr>
          <w:sz w:val="6"/>
          <w:szCs w:val="6"/>
        </w:rPr>
      </w:pPr>
    </w:p>
    <w:p w:rsidR="00870202" w:rsidRPr="00E95B62" w:rsidRDefault="00870202"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Teste tes connaissances :</w:t>
      </w:r>
    </w:p>
    <w:p w:rsidR="00870202" w:rsidRPr="00870202" w:rsidRDefault="00870202" w:rsidP="00870202">
      <w:pPr>
        <w:pStyle w:val="Paragraphedeliste"/>
        <w:ind w:left="1068"/>
        <w:rPr>
          <w:sz w:val="16"/>
          <w:szCs w:val="16"/>
        </w:rPr>
      </w:pPr>
    </w:p>
    <w:p w:rsidR="00870202" w:rsidRPr="007009FF" w:rsidRDefault="00870202" w:rsidP="00870202">
      <w:pPr>
        <w:pStyle w:val="Paragraphedeliste"/>
        <w:rPr>
          <w:sz w:val="24"/>
          <w:szCs w:val="24"/>
        </w:rPr>
      </w:pPr>
      <w:r w:rsidRPr="007009FF">
        <w:rPr>
          <w:sz w:val="24"/>
          <w:szCs w:val="24"/>
        </w:rPr>
        <w:t>Au 1</w:t>
      </w:r>
      <w:r w:rsidRPr="007009FF">
        <w:rPr>
          <w:sz w:val="24"/>
          <w:szCs w:val="24"/>
          <w:vertAlign w:val="superscript"/>
        </w:rPr>
        <w:t>er</w:t>
      </w:r>
      <w:r w:rsidRPr="007009FF">
        <w:rPr>
          <w:sz w:val="24"/>
          <w:szCs w:val="24"/>
        </w:rPr>
        <w:t xml:space="preserve"> degré, tu as déjà eu l’occasion d’aborder le thème de la reproduction humaine. Te reste-t-il encore des notions précises ?</w:t>
      </w:r>
    </w:p>
    <w:p w:rsidR="00870202" w:rsidRPr="007009FF" w:rsidRDefault="00870202" w:rsidP="00870202">
      <w:pPr>
        <w:pStyle w:val="Paragraphedeliste"/>
        <w:ind w:left="1068"/>
        <w:rPr>
          <w:sz w:val="24"/>
          <w:szCs w:val="24"/>
        </w:rPr>
      </w:pPr>
    </w:p>
    <w:p w:rsidR="00870202" w:rsidRPr="007009FF" w:rsidRDefault="00870202" w:rsidP="003C4DD0">
      <w:pPr>
        <w:pStyle w:val="Paragraphedeliste"/>
        <w:numPr>
          <w:ilvl w:val="0"/>
          <w:numId w:val="29"/>
        </w:numPr>
        <w:rPr>
          <w:sz w:val="24"/>
          <w:szCs w:val="24"/>
          <w:u w:val="single"/>
        </w:rPr>
      </w:pPr>
      <w:r w:rsidRPr="007009FF">
        <w:rPr>
          <w:sz w:val="24"/>
          <w:szCs w:val="24"/>
          <w:u w:val="single"/>
        </w:rPr>
        <w:t>Explique le plus précisément possible les termes suivants :</w:t>
      </w:r>
      <w:r w:rsidR="007009FF" w:rsidRPr="007009FF">
        <w:rPr>
          <w:sz w:val="24"/>
          <w:szCs w:val="24"/>
          <w:u w:val="single"/>
        </w:rPr>
        <w:t xml:space="preserve"> </w:t>
      </w:r>
      <w:r w:rsidR="007009FF" w:rsidRPr="00DF1A33">
        <w:rPr>
          <w:b/>
          <w:sz w:val="32"/>
          <w:szCs w:val="32"/>
          <w:u w:val="single"/>
        </w:rPr>
        <w:t>(Aide toi du dictionnaire)</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Reproduction :</w:t>
      </w:r>
    </w:p>
    <w:p w:rsidR="00870202" w:rsidRPr="007009FF" w:rsidRDefault="00870202" w:rsidP="00870202">
      <w:pPr>
        <w:pStyle w:val="Paragraphedeliste"/>
        <w:rPr>
          <w:color w:val="BFBFBF" w:themeColor="background1" w:themeShade="BF"/>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Ovule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Spermatozoïde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Gamète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Contraception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Interruption Volontaire de Grossesse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Embryon :</w:t>
      </w:r>
    </w:p>
    <w:p w:rsidR="00870202" w:rsidRPr="007009FF" w:rsidRDefault="00870202" w:rsidP="00870202">
      <w:pPr>
        <w:pStyle w:val="Paragraphedeliste"/>
        <w:rPr>
          <w:color w:val="BFBFBF" w:themeColor="background1" w:themeShade="BF"/>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652544" w:rsidRPr="007009FF" w:rsidRDefault="00652544" w:rsidP="00870202">
      <w:pPr>
        <w:pStyle w:val="Paragraphedeliste"/>
        <w:rPr>
          <w:color w:val="BFBFBF" w:themeColor="background1" w:themeShade="BF"/>
          <w:sz w:val="24"/>
          <w:szCs w:val="24"/>
        </w:rPr>
      </w:pPr>
    </w:p>
    <w:p w:rsidR="007009FF" w:rsidRPr="007009FF" w:rsidRDefault="007009FF" w:rsidP="00870202">
      <w:pPr>
        <w:pStyle w:val="Paragraphedeliste"/>
        <w:rPr>
          <w:color w:val="BFBFBF" w:themeColor="background1" w:themeShade="BF"/>
          <w:sz w:val="24"/>
          <w:szCs w:val="24"/>
        </w:rPr>
      </w:pPr>
    </w:p>
    <w:p w:rsidR="00870202" w:rsidRPr="007009FF" w:rsidRDefault="00870202" w:rsidP="003C4DD0">
      <w:pPr>
        <w:pStyle w:val="Paragraphedeliste"/>
        <w:numPr>
          <w:ilvl w:val="0"/>
          <w:numId w:val="30"/>
        </w:numPr>
        <w:rPr>
          <w:sz w:val="24"/>
          <w:szCs w:val="24"/>
        </w:rPr>
      </w:pPr>
      <w:r w:rsidRPr="007009FF">
        <w:rPr>
          <w:sz w:val="24"/>
          <w:szCs w:val="24"/>
        </w:rPr>
        <w:lastRenderedPageBreak/>
        <w:t>Fœtus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Zygote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Menstruation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0"/>
        </w:numPr>
        <w:rPr>
          <w:sz w:val="24"/>
          <w:szCs w:val="24"/>
        </w:rPr>
      </w:pPr>
      <w:r w:rsidRPr="007009FF">
        <w:rPr>
          <w:sz w:val="24"/>
          <w:szCs w:val="24"/>
        </w:rPr>
        <w:t xml:space="preserve">Ovulation : </w:t>
      </w:r>
    </w:p>
    <w:p w:rsidR="00870202" w:rsidRPr="007009FF" w:rsidRDefault="00870202" w:rsidP="00870202">
      <w:pPr>
        <w:pStyle w:val="Paragraphedeliste"/>
        <w:rPr>
          <w:sz w:val="24"/>
          <w:szCs w:val="24"/>
        </w:rPr>
      </w:pPr>
      <w:r w:rsidRPr="007009FF">
        <w:rPr>
          <w:color w:val="BFBFBF" w:themeColor="background1" w:themeShade="BF"/>
          <w:sz w:val="24"/>
          <w:szCs w:val="24"/>
        </w:rPr>
        <w:t>………………………………………………………………………………………………………………………………………………………………………………………………………………………………………………………………………………………………………………………………………………………………………………………………………………</w:t>
      </w:r>
      <w:r w:rsidR="00DF1A33">
        <w:rPr>
          <w:color w:val="BFBFBF" w:themeColor="background1" w:themeShade="BF"/>
          <w:sz w:val="24"/>
          <w:szCs w:val="24"/>
        </w:rPr>
        <w:t>………………………………………………………………</w:t>
      </w:r>
    </w:p>
    <w:p w:rsidR="00870202" w:rsidRPr="007009FF" w:rsidRDefault="00870202" w:rsidP="00870202">
      <w:pPr>
        <w:pStyle w:val="Paragraphedeliste"/>
        <w:ind w:left="1068"/>
        <w:rPr>
          <w:sz w:val="24"/>
          <w:szCs w:val="24"/>
        </w:rPr>
      </w:pPr>
    </w:p>
    <w:p w:rsidR="00870202" w:rsidRPr="007009FF" w:rsidRDefault="00870202" w:rsidP="00870202">
      <w:pPr>
        <w:pStyle w:val="Paragraphedeliste"/>
        <w:ind w:left="1068"/>
        <w:rPr>
          <w:sz w:val="24"/>
          <w:szCs w:val="24"/>
        </w:rPr>
      </w:pPr>
    </w:p>
    <w:p w:rsidR="00870202" w:rsidRPr="007009FF" w:rsidRDefault="00870202" w:rsidP="003C4DD0">
      <w:pPr>
        <w:pStyle w:val="Paragraphedeliste"/>
        <w:numPr>
          <w:ilvl w:val="0"/>
          <w:numId w:val="29"/>
        </w:numPr>
        <w:rPr>
          <w:sz w:val="24"/>
          <w:szCs w:val="24"/>
          <w:u w:val="single"/>
        </w:rPr>
      </w:pPr>
      <w:r w:rsidRPr="007009FF">
        <w:rPr>
          <w:sz w:val="24"/>
          <w:szCs w:val="24"/>
          <w:u w:val="single"/>
        </w:rPr>
        <w:t>Complète ce texte lacunaire à partir de la banque de mots :</w:t>
      </w:r>
    </w:p>
    <w:p w:rsidR="00870202" w:rsidRPr="007009FF" w:rsidRDefault="00870202" w:rsidP="00870202">
      <w:pPr>
        <w:pStyle w:val="Paragraphedeliste"/>
        <w:rPr>
          <w:sz w:val="24"/>
          <w:szCs w:val="24"/>
        </w:rPr>
      </w:pPr>
      <w:r w:rsidRPr="007009FF">
        <w:rPr>
          <w:sz w:val="24"/>
          <w:szCs w:val="24"/>
        </w:rPr>
        <w:t>La procréation humaine consiste en la création d’un nouvel individu au départ de          parents. En voici les grandes étapes :</w:t>
      </w:r>
    </w:p>
    <w:p w:rsidR="00434A94" w:rsidRPr="007009FF" w:rsidRDefault="00434A94" w:rsidP="00870202">
      <w:pPr>
        <w:pStyle w:val="Paragraphedeliste"/>
        <w:rPr>
          <w:sz w:val="24"/>
          <w:szCs w:val="24"/>
        </w:rPr>
      </w:pPr>
    </w:p>
    <w:tbl>
      <w:tblPr>
        <w:tblStyle w:val="Grille"/>
        <w:tblW w:w="0" w:type="auto"/>
        <w:tblInd w:w="720" w:type="dxa"/>
        <w:tblLook w:val="04A0" w:firstRow="1" w:lastRow="0" w:firstColumn="1" w:lastColumn="0" w:noHBand="0" w:noVBand="1"/>
      </w:tblPr>
      <w:tblGrid>
        <w:gridCol w:w="9962"/>
      </w:tblGrid>
      <w:tr w:rsidR="00434A94" w:rsidRPr="007009FF" w:rsidTr="00434A94">
        <w:tc>
          <w:tcPr>
            <w:tcW w:w="10606" w:type="dxa"/>
          </w:tcPr>
          <w:p w:rsidR="00434A94" w:rsidRPr="007009FF" w:rsidRDefault="00434A94" w:rsidP="00870202">
            <w:pPr>
              <w:pStyle w:val="Paragraphedeliste"/>
              <w:ind w:left="0"/>
              <w:rPr>
                <w:sz w:val="24"/>
                <w:szCs w:val="24"/>
              </w:rPr>
            </w:pPr>
            <w:r w:rsidRPr="007009FF">
              <w:rPr>
                <w:sz w:val="24"/>
                <w:szCs w:val="24"/>
              </w:rPr>
              <w:t>Fœtus – spermatozoïde – accouchement – fécondation – éjaculation – fusionner – ovule - zygote</w:t>
            </w:r>
          </w:p>
        </w:tc>
      </w:tr>
    </w:tbl>
    <w:p w:rsidR="00434A94" w:rsidRPr="007009FF" w:rsidRDefault="00434A94" w:rsidP="00870202">
      <w:pPr>
        <w:pStyle w:val="Paragraphedeliste"/>
        <w:rPr>
          <w:sz w:val="24"/>
          <w:szCs w:val="24"/>
        </w:rPr>
      </w:pPr>
    </w:p>
    <w:p w:rsidR="00870202" w:rsidRPr="007009FF" w:rsidRDefault="00870202" w:rsidP="00870202">
      <w:pPr>
        <w:pStyle w:val="Paragraphedeliste"/>
        <w:rPr>
          <w:sz w:val="24"/>
          <w:szCs w:val="24"/>
        </w:rPr>
      </w:pPr>
    </w:p>
    <w:p w:rsidR="00870202" w:rsidRPr="007009FF" w:rsidRDefault="00870202" w:rsidP="003C4DD0">
      <w:pPr>
        <w:pStyle w:val="Paragraphedeliste"/>
        <w:numPr>
          <w:ilvl w:val="0"/>
          <w:numId w:val="31"/>
        </w:numPr>
        <w:jc w:val="both"/>
        <w:rPr>
          <w:sz w:val="24"/>
          <w:szCs w:val="24"/>
        </w:rPr>
      </w:pPr>
      <w:r w:rsidRPr="007009FF">
        <w:rPr>
          <w:sz w:val="24"/>
          <w:szCs w:val="24"/>
        </w:rPr>
        <w:t>La 1</w:t>
      </w:r>
      <w:r w:rsidRPr="007009FF">
        <w:rPr>
          <w:sz w:val="24"/>
          <w:szCs w:val="24"/>
          <w:vertAlign w:val="superscript"/>
        </w:rPr>
        <w:t>ère</w:t>
      </w:r>
      <w:r w:rsidRPr="007009FF">
        <w:rPr>
          <w:sz w:val="24"/>
          <w:szCs w:val="24"/>
        </w:rPr>
        <w:t xml:space="preserve"> étape est la fabrication de cellules </w:t>
      </w:r>
      <w:r w:rsidR="00434A94" w:rsidRPr="007009FF">
        <w:rPr>
          <w:sz w:val="24"/>
          <w:szCs w:val="24"/>
        </w:rPr>
        <w:t>reproductrices</w:t>
      </w:r>
      <w:r w:rsidRPr="007009FF">
        <w:rPr>
          <w:sz w:val="24"/>
          <w:szCs w:val="24"/>
        </w:rPr>
        <w:t xml:space="preserve"> (</w:t>
      </w:r>
      <w:r w:rsidR="00434A94" w:rsidRPr="007009FF">
        <w:rPr>
          <w:color w:val="BFBFBF" w:themeColor="background1" w:themeShade="BF"/>
          <w:sz w:val="24"/>
          <w:szCs w:val="24"/>
        </w:rPr>
        <w:t>………………………………………….</w:t>
      </w:r>
      <w:r w:rsidRPr="007009FF">
        <w:rPr>
          <w:sz w:val="24"/>
          <w:szCs w:val="24"/>
        </w:rPr>
        <w:t xml:space="preserve">     pour l’homme et  </w:t>
      </w:r>
      <w:r w:rsidR="00434A94" w:rsidRPr="007009FF">
        <w:rPr>
          <w:color w:val="BFBFBF" w:themeColor="background1" w:themeShade="BF"/>
          <w:sz w:val="24"/>
          <w:szCs w:val="24"/>
        </w:rPr>
        <w:t>……………………………………………………</w:t>
      </w:r>
      <w:r w:rsidRPr="007009FF">
        <w:rPr>
          <w:sz w:val="24"/>
          <w:szCs w:val="24"/>
        </w:rPr>
        <w:t xml:space="preserve">   pour la femme).</w:t>
      </w:r>
    </w:p>
    <w:p w:rsidR="00870202" w:rsidRPr="007009FF" w:rsidRDefault="00434A94" w:rsidP="003C4DD0">
      <w:pPr>
        <w:pStyle w:val="Paragraphedeliste"/>
        <w:numPr>
          <w:ilvl w:val="0"/>
          <w:numId w:val="31"/>
        </w:numPr>
        <w:jc w:val="both"/>
        <w:rPr>
          <w:sz w:val="24"/>
          <w:szCs w:val="24"/>
        </w:rPr>
      </w:pPr>
      <w:r w:rsidRPr="007009FF">
        <w:rPr>
          <w:sz w:val="24"/>
          <w:szCs w:val="24"/>
        </w:rPr>
        <w:t>La</w:t>
      </w:r>
      <w:r w:rsidR="00870202" w:rsidRPr="007009FF">
        <w:rPr>
          <w:sz w:val="24"/>
          <w:szCs w:val="24"/>
        </w:rPr>
        <w:t xml:space="preserve"> seconde étape est </w:t>
      </w:r>
      <w:r w:rsidR="00870202" w:rsidRPr="007009FF">
        <w:rPr>
          <w:color w:val="BFBFBF" w:themeColor="background1" w:themeShade="BF"/>
          <w:sz w:val="24"/>
          <w:szCs w:val="24"/>
        </w:rPr>
        <w:t xml:space="preserve">l’   </w:t>
      </w:r>
      <w:r w:rsidRPr="007009FF">
        <w:rPr>
          <w:color w:val="BFBFBF" w:themeColor="background1" w:themeShade="BF"/>
          <w:sz w:val="24"/>
          <w:szCs w:val="24"/>
        </w:rPr>
        <w:t>…………………………………………………………………….</w:t>
      </w:r>
    </w:p>
    <w:p w:rsidR="00870202" w:rsidRPr="007009FF" w:rsidRDefault="00870202" w:rsidP="003C4DD0">
      <w:pPr>
        <w:pStyle w:val="Paragraphedeliste"/>
        <w:numPr>
          <w:ilvl w:val="0"/>
          <w:numId w:val="31"/>
        </w:numPr>
        <w:jc w:val="both"/>
        <w:rPr>
          <w:sz w:val="24"/>
          <w:szCs w:val="24"/>
        </w:rPr>
      </w:pPr>
      <w:r w:rsidRPr="007009FF">
        <w:rPr>
          <w:sz w:val="24"/>
          <w:szCs w:val="24"/>
        </w:rPr>
        <w:t>Lors de la 3</w:t>
      </w:r>
      <w:r w:rsidRPr="007009FF">
        <w:rPr>
          <w:sz w:val="24"/>
          <w:szCs w:val="24"/>
          <w:vertAlign w:val="superscript"/>
        </w:rPr>
        <w:t>ème</w:t>
      </w:r>
      <w:r w:rsidRPr="007009FF">
        <w:rPr>
          <w:sz w:val="24"/>
          <w:szCs w:val="24"/>
        </w:rPr>
        <w:t xml:space="preserve"> étape, </w:t>
      </w:r>
      <w:r w:rsidR="00434A94" w:rsidRPr="007009FF">
        <w:rPr>
          <w:sz w:val="24"/>
          <w:szCs w:val="24"/>
        </w:rPr>
        <w:t>appelée </w:t>
      </w:r>
      <w:r w:rsidR="00434A94" w:rsidRPr="007009FF">
        <w:rPr>
          <w:color w:val="BFBFBF" w:themeColor="background1" w:themeShade="BF"/>
          <w:sz w:val="24"/>
          <w:szCs w:val="24"/>
        </w:rPr>
        <w:t>……………………………………………………..</w:t>
      </w:r>
      <w:r w:rsidR="00434A94" w:rsidRPr="007009FF">
        <w:rPr>
          <w:sz w:val="24"/>
          <w:szCs w:val="24"/>
        </w:rPr>
        <w:t xml:space="preserve">      , </w:t>
      </w:r>
      <w:r w:rsidRPr="007009FF">
        <w:rPr>
          <w:sz w:val="24"/>
          <w:szCs w:val="24"/>
        </w:rPr>
        <w:t xml:space="preserve">les gamètes se rencontrent : ils vont  </w:t>
      </w:r>
      <w:r w:rsidR="00434A94" w:rsidRPr="007009FF">
        <w:rPr>
          <w:color w:val="BFBFBF" w:themeColor="background1" w:themeShade="BF"/>
          <w:sz w:val="24"/>
          <w:szCs w:val="24"/>
        </w:rPr>
        <w:t>…………………………………..………………………..</w:t>
      </w:r>
      <w:r w:rsidRPr="007009FF">
        <w:rPr>
          <w:sz w:val="24"/>
          <w:szCs w:val="24"/>
        </w:rPr>
        <w:t xml:space="preserve">   et  créer un    </w:t>
      </w:r>
      <w:r w:rsidR="00434A94" w:rsidRPr="007009FF">
        <w:rPr>
          <w:color w:val="BFBFBF" w:themeColor="background1" w:themeShade="BF"/>
          <w:sz w:val="24"/>
          <w:szCs w:val="24"/>
        </w:rPr>
        <w:t>…………………………………………..</w:t>
      </w:r>
    </w:p>
    <w:p w:rsidR="00870202" w:rsidRPr="007009FF" w:rsidRDefault="00434A94" w:rsidP="003C4DD0">
      <w:pPr>
        <w:pStyle w:val="Paragraphedeliste"/>
        <w:numPr>
          <w:ilvl w:val="0"/>
          <w:numId w:val="31"/>
        </w:numPr>
        <w:jc w:val="both"/>
        <w:rPr>
          <w:sz w:val="24"/>
          <w:szCs w:val="24"/>
        </w:rPr>
      </w:pPr>
      <w:r w:rsidRPr="007009FF">
        <w:rPr>
          <w:sz w:val="24"/>
          <w:szCs w:val="24"/>
        </w:rPr>
        <w:t>Durant la 4</w:t>
      </w:r>
      <w:r w:rsidRPr="007009FF">
        <w:rPr>
          <w:sz w:val="24"/>
          <w:szCs w:val="24"/>
          <w:vertAlign w:val="superscript"/>
        </w:rPr>
        <w:t>ème</w:t>
      </w:r>
      <w:r w:rsidRPr="007009FF">
        <w:rPr>
          <w:sz w:val="24"/>
          <w:szCs w:val="24"/>
        </w:rPr>
        <w:t xml:space="preserve"> étape, l’embryon va se développer et sera désigné par le terme de  </w:t>
      </w:r>
      <w:r w:rsidRPr="007009FF">
        <w:rPr>
          <w:color w:val="BFBFBF" w:themeColor="background1" w:themeShade="BF"/>
          <w:sz w:val="24"/>
          <w:szCs w:val="24"/>
        </w:rPr>
        <w:t>………………………………………..</w:t>
      </w:r>
      <w:r w:rsidRPr="007009FF">
        <w:rPr>
          <w:sz w:val="24"/>
          <w:szCs w:val="24"/>
        </w:rPr>
        <w:t xml:space="preserve">   après 3 mois environ.</w:t>
      </w:r>
    </w:p>
    <w:p w:rsidR="00434A94" w:rsidRPr="007009FF" w:rsidRDefault="00434A94" w:rsidP="003C4DD0">
      <w:pPr>
        <w:pStyle w:val="Paragraphedeliste"/>
        <w:numPr>
          <w:ilvl w:val="0"/>
          <w:numId w:val="31"/>
        </w:numPr>
        <w:jc w:val="both"/>
        <w:rPr>
          <w:sz w:val="24"/>
          <w:szCs w:val="24"/>
        </w:rPr>
      </w:pPr>
      <w:r w:rsidRPr="007009FF">
        <w:rPr>
          <w:sz w:val="24"/>
          <w:szCs w:val="24"/>
        </w:rPr>
        <w:t>La 5</w:t>
      </w:r>
      <w:r w:rsidRPr="007009FF">
        <w:rPr>
          <w:sz w:val="24"/>
          <w:szCs w:val="24"/>
          <w:vertAlign w:val="superscript"/>
        </w:rPr>
        <w:t>ème</w:t>
      </w:r>
      <w:r w:rsidRPr="007009FF">
        <w:rPr>
          <w:sz w:val="24"/>
          <w:szCs w:val="24"/>
        </w:rPr>
        <w:t xml:space="preserve"> étape est l’ </w:t>
      </w:r>
      <w:r w:rsidRPr="007009FF">
        <w:rPr>
          <w:color w:val="BFBFBF" w:themeColor="background1" w:themeShade="BF"/>
          <w:sz w:val="24"/>
          <w:szCs w:val="24"/>
        </w:rPr>
        <w:t xml:space="preserve">………………………………………..   </w:t>
      </w:r>
      <w:r w:rsidRPr="007009FF">
        <w:rPr>
          <w:sz w:val="24"/>
          <w:szCs w:val="24"/>
        </w:rPr>
        <w:t>. Le nouvel être portera alors le nom de bébé.</w:t>
      </w:r>
    </w:p>
    <w:p w:rsidR="00870202" w:rsidRPr="007009FF" w:rsidRDefault="00870202" w:rsidP="00434A94">
      <w:pPr>
        <w:pStyle w:val="Paragraphedeliste"/>
        <w:jc w:val="both"/>
        <w:rPr>
          <w:sz w:val="24"/>
          <w:szCs w:val="24"/>
        </w:rPr>
      </w:pPr>
    </w:p>
    <w:p w:rsidR="00870202" w:rsidRDefault="00870202" w:rsidP="00870202">
      <w:pPr>
        <w:pStyle w:val="Paragraphedeliste"/>
      </w:pPr>
    </w:p>
    <w:p w:rsidR="00870202" w:rsidRDefault="00870202" w:rsidP="00870202">
      <w:pPr>
        <w:pStyle w:val="Paragraphedeliste"/>
      </w:pPr>
    </w:p>
    <w:p w:rsidR="00870202" w:rsidRDefault="00870202" w:rsidP="00870202">
      <w:pPr>
        <w:pStyle w:val="Paragraphedeliste"/>
      </w:pPr>
    </w:p>
    <w:p w:rsidR="00870202" w:rsidRDefault="00870202" w:rsidP="00870202">
      <w:pPr>
        <w:pStyle w:val="Paragraphedeliste"/>
      </w:pPr>
    </w:p>
    <w:p w:rsidR="007009FF" w:rsidRPr="00870202" w:rsidRDefault="007009FF" w:rsidP="00870202">
      <w:pPr>
        <w:pStyle w:val="Paragraphedeliste"/>
      </w:pPr>
    </w:p>
    <w:p w:rsidR="00CF3D63" w:rsidRPr="00E95B62" w:rsidRDefault="00434A94"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lastRenderedPageBreak/>
        <w:t>Des questions ?</w:t>
      </w:r>
    </w:p>
    <w:p w:rsidR="00434A94" w:rsidRDefault="00434A94" w:rsidP="00CF3D63">
      <w:pPr>
        <w:pStyle w:val="Paragraphedeliste"/>
        <w:jc w:val="both"/>
        <w:rPr>
          <w:rFonts w:cstheme="minorHAnsi"/>
          <w:color w:val="2C2C2C"/>
          <w:shd w:val="clear" w:color="auto" w:fill="FFFFFF"/>
        </w:rPr>
      </w:pPr>
    </w:p>
    <w:p w:rsidR="00CF3D63" w:rsidRPr="007009FF" w:rsidRDefault="00CF3D63" w:rsidP="00CF3D63">
      <w:pPr>
        <w:pStyle w:val="Paragraphedeliste"/>
        <w:jc w:val="both"/>
        <w:rPr>
          <w:rFonts w:cstheme="minorHAnsi"/>
          <w:color w:val="2C2C2C"/>
          <w:sz w:val="24"/>
          <w:szCs w:val="24"/>
          <w:shd w:val="clear" w:color="auto" w:fill="FFFFFF"/>
        </w:rPr>
      </w:pPr>
      <w:r w:rsidRPr="007009FF">
        <w:rPr>
          <w:rFonts w:cstheme="minorHAnsi"/>
          <w:color w:val="2C2C2C"/>
          <w:sz w:val="24"/>
          <w:szCs w:val="24"/>
          <w:shd w:val="clear" w:color="auto" w:fill="FFFFFF"/>
        </w:rPr>
        <w:t>La sexualité humaine est très complexe, et peu de renseignements concrets circulent sur la réalisation du rapport. Il est donc normal d'éprouver de l'appréhension avant d'accomplir un acte un peu mystérieux et sur lequel on mise beaucoup pour son bonheur et l'équilibre de sa vie. Aussi, pour se rassurer, un minimum de préparation est nécessaire afin que les conditions soient favorables, matérielles et psychologiques : éprouver une grande attirance et de la tendresse pour quelqu'un n'empêche pas les aiguilles de pin de piquer les fesses, les cailloux d'entrer dans le dos, le tableau de bord de coincer les jambes… et le plaisir de s'envoler ! Mais le sable chaud, les étoiles brillantes dans le ciel ou un bon lit dans une chambre tranquille ne compenseront pas l'égoïsme du dragueur qui ne pense qu'à tirer son coup et laisse sur sa faim, ou de la belle qui adore qu'on la caresse, mais laisse se débrouiller pour le reste.</w:t>
      </w:r>
    </w:p>
    <w:p w:rsidR="00CF3D63" w:rsidRPr="007009FF" w:rsidRDefault="00CF3D63" w:rsidP="00CF3D63">
      <w:pPr>
        <w:pStyle w:val="Paragraphedeliste"/>
        <w:jc w:val="both"/>
        <w:rPr>
          <w:rFonts w:cstheme="minorHAnsi"/>
          <w:color w:val="2C2C2C"/>
          <w:sz w:val="24"/>
          <w:szCs w:val="24"/>
          <w:shd w:val="clear" w:color="auto" w:fill="FFFFFF"/>
        </w:rPr>
      </w:pPr>
    </w:p>
    <w:p w:rsidR="00CF3D63" w:rsidRPr="007009FF" w:rsidRDefault="00CF3D63" w:rsidP="00CF3D63">
      <w:pPr>
        <w:pStyle w:val="Paragraphedeliste"/>
        <w:jc w:val="both"/>
        <w:rPr>
          <w:rFonts w:cstheme="minorHAnsi"/>
          <w:color w:val="2C2C2C"/>
          <w:sz w:val="24"/>
          <w:szCs w:val="24"/>
          <w:shd w:val="clear" w:color="auto" w:fill="FFFFFF"/>
        </w:rPr>
      </w:pPr>
      <w:r w:rsidRPr="007009FF">
        <w:rPr>
          <w:rFonts w:cstheme="minorHAnsi"/>
          <w:color w:val="2C2C2C"/>
          <w:sz w:val="24"/>
          <w:szCs w:val="24"/>
          <w:shd w:val="clear" w:color="auto" w:fill="FFFFFF"/>
        </w:rPr>
        <w:t>En sexualité, beaucoup d'adultes ont des souvenirs inoubliables de promenades main dans</w:t>
      </w:r>
      <w:r w:rsidRPr="007009FF">
        <w:rPr>
          <w:rStyle w:val="apple-converted-space"/>
          <w:rFonts w:cstheme="minorHAnsi"/>
          <w:color w:val="2C2C2C"/>
          <w:sz w:val="24"/>
          <w:szCs w:val="24"/>
          <w:shd w:val="clear" w:color="auto" w:fill="FFFFFF"/>
        </w:rPr>
        <w:t> l</w:t>
      </w:r>
      <w:r w:rsidRPr="007009FF">
        <w:rPr>
          <w:rFonts w:cstheme="minorHAnsi"/>
          <w:color w:val="2C2C2C"/>
          <w:sz w:val="24"/>
          <w:szCs w:val="24"/>
          <w:shd w:val="clear" w:color="auto" w:fill="FFFFFF"/>
        </w:rPr>
        <w:t>a main, de jeux de caresses infiniment recommencées, de flirts et de tendres confidences. Il faut avoir le goût de vivre petit à petit sa sensualité, de la nourrir et de l'enrichir progressivement. Alors la relation sexuelle sera l'épanouissement d'une quête personnelle, et non une gymnastique hygiénique ou un acte décevant accompli simplement pour faire comme les autres</w:t>
      </w:r>
    </w:p>
    <w:p w:rsidR="00CF3D63" w:rsidRPr="007009FF" w:rsidRDefault="00CF3D63" w:rsidP="00CF3D63">
      <w:pPr>
        <w:pStyle w:val="Paragraphedeliste"/>
        <w:rPr>
          <w:rFonts w:cstheme="minorHAnsi"/>
          <w:sz w:val="24"/>
          <w:szCs w:val="24"/>
        </w:rPr>
      </w:pPr>
    </w:p>
    <w:p w:rsidR="00CF3D63" w:rsidRPr="007009FF" w:rsidRDefault="00CF3D63" w:rsidP="00CF3D63">
      <w:pPr>
        <w:pStyle w:val="Paragraphedeliste"/>
        <w:jc w:val="both"/>
        <w:rPr>
          <w:rFonts w:cstheme="minorHAnsi"/>
          <w:sz w:val="24"/>
          <w:szCs w:val="24"/>
        </w:rPr>
      </w:pPr>
      <w:r w:rsidRPr="007009FF">
        <w:rPr>
          <w:rFonts w:cstheme="minorHAnsi"/>
          <w:color w:val="2C2C2C"/>
          <w:sz w:val="24"/>
          <w:szCs w:val="24"/>
          <w:shd w:val="clear" w:color="auto" w:fill="FFFFFF"/>
        </w:rPr>
        <w:t>Quant au plaisir, la connaissance de son corps n'est pas indispensable, mais aide à se sentir plus en confiance pour échanger avec l'autre.</w:t>
      </w:r>
    </w:p>
    <w:p w:rsidR="00CF3D63" w:rsidRPr="007009FF" w:rsidRDefault="00CF3D63" w:rsidP="00CF3D63">
      <w:pPr>
        <w:pStyle w:val="Paragraphedeliste"/>
        <w:rPr>
          <w:sz w:val="24"/>
          <w:szCs w:val="24"/>
        </w:rPr>
      </w:pPr>
    </w:p>
    <w:p w:rsidR="00CF3D63" w:rsidRPr="007009FF" w:rsidRDefault="00CF3D63" w:rsidP="00CF3D63">
      <w:pPr>
        <w:pStyle w:val="Paragraphedeliste"/>
        <w:rPr>
          <w:sz w:val="24"/>
          <w:szCs w:val="24"/>
          <w:u w:val="single"/>
        </w:rPr>
      </w:pPr>
      <w:r w:rsidRPr="007009FF">
        <w:rPr>
          <w:sz w:val="24"/>
          <w:szCs w:val="24"/>
          <w:u w:val="single"/>
        </w:rPr>
        <w:t>Question :</w:t>
      </w:r>
    </w:p>
    <w:p w:rsidR="00434A94" w:rsidRDefault="00CF3D63" w:rsidP="007009FF">
      <w:pPr>
        <w:pStyle w:val="Paragraphedeliste"/>
        <w:rPr>
          <w:sz w:val="24"/>
          <w:szCs w:val="24"/>
        </w:rPr>
      </w:pPr>
      <w:r w:rsidRPr="007009FF">
        <w:rPr>
          <w:sz w:val="24"/>
          <w:szCs w:val="24"/>
        </w:rPr>
        <w:t xml:space="preserve">Quelles sont les questions auxquelles tu souhaiterais que ce thème réponde ? Note-les sur une feuille que tu remettras à ton professeur.  </w:t>
      </w:r>
    </w:p>
    <w:p w:rsidR="007009FF" w:rsidRPr="007009FF" w:rsidRDefault="007009FF" w:rsidP="007009FF">
      <w:pPr>
        <w:pStyle w:val="Paragraphedeliste"/>
        <w:rPr>
          <w:sz w:val="24"/>
          <w:szCs w:val="24"/>
        </w:rPr>
      </w:pPr>
    </w:p>
    <w:p w:rsidR="00CF3D63" w:rsidRPr="00E95B62" w:rsidRDefault="00CF3D63"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La puberté :</w:t>
      </w:r>
    </w:p>
    <w:p w:rsidR="00CF3D63" w:rsidRPr="007009FF" w:rsidRDefault="00CF3D63" w:rsidP="00CF3D63">
      <w:pPr>
        <w:spacing w:before="100" w:beforeAutospacing="1" w:after="100" w:afterAutospacing="1" w:line="240" w:lineRule="atLeast"/>
        <w:ind w:left="708"/>
        <w:jc w:val="both"/>
        <w:rPr>
          <w:rFonts w:eastAsia="Times New Roman" w:cstheme="minorHAnsi"/>
          <w:color w:val="000000"/>
          <w:sz w:val="24"/>
          <w:szCs w:val="24"/>
          <w:lang w:eastAsia="fr-BE"/>
        </w:rPr>
      </w:pPr>
      <w:r w:rsidRPr="007009FF">
        <w:rPr>
          <w:rFonts w:eastAsia="Times New Roman" w:cstheme="minorHAnsi"/>
          <w:b/>
          <w:bCs/>
          <w:color w:val="000000"/>
          <w:sz w:val="24"/>
          <w:szCs w:val="24"/>
          <w:u w:val="single"/>
          <w:lang w:eastAsia="fr-BE"/>
        </w:rPr>
        <w:t>La puberté</w:t>
      </w:r>
      <w:r w:rsidRPr="007009FF">
        <w:rPr>
          <w:rFonts w:eastAsia="Times New Roman" w:cstheme="minorHAnsi"/>
          <w:color w:val="000000"/>
          <w:sz w:val="24"/>
          <w:szCs w:val="24"/>
          <w:lang w:eastAsia="fr-BE"/>
        </w:rPr>
        <w:t>, c'est la transformation du corps d'enfant vers le corps d'adulte. Il n'y a pas d'âge précis pour son commencement. Pour certains, elle débutera avant l'âge de 10 ans, pour la plupart des personnes vers l'âge de 12 ans et pour d'autres encore trois à quatre ans plus tard, et cela est aussi tout à fait normal.</w:t>
      </w:r>
    </w:p>
    <w:p w:rsidR="00CF3D63" w:rsidRPr="007009FF" w:rsidRDefault="00CF3D63" w:rsidP="00CF3D63">
      <w:pPr>
        <w:spacing w:before="100" w:beforeAutospacing="1" w:after="100" w:afterAutospacing="1" w:line="240" w:lineRule="atLeast"/>
        <w:ind w:left="708"/>
        <w:jc w:val="both"/>
        <w:rPr>
          <w:rFonts w:eastAsia="Times New Roman" w:cstheme="minorHAnsi"/>
          <w:color w:val="000000"/>
          <w:sz w:val="24"/>
          <w:szCs w:val="24"/>
          <w:lang w:eastAsia="fr-BE"/>
        </w:rPr>
      </w:pPr>
      <w:r w:rsidRPr="007009FF">
        <w:rPr>
          <w:rFonts w:eastAsia="Times New Roman" w:cstheme="minorHAnsi"/>
          <w:color w:val="000000"/>
          <w:sz w:val="24"/>
          <w:szCs w:val="24"/>
          <w:lang w:eastAsia="fr-BE"/>
        </w:rPr>
        <w:t xml:space="preserve">La puberté éveille une nouvelle activité dans une </w:t>
      </w:r>
      <w:r w:rsidRPr="007009FF">
        <w:rPr>
          <w:rFonts w:eastAsia="Times New Roman" w:cstheme="minorHAnsi"/>
          <w:color w:val="000000"/>
          <w:sz w:val="24"/>
          <w:szCs w:val="24"/>
          <w:u w:val="single"/>
          <w:lang w:eastAsia="fr-BE"/>
        </w:rPr>
        <w:t>glande</w:t>
      </w:r>
      <w:r w:rsidRPr="007009FF">
        <w:rPr>
          <w:rFonts w:eastAsia="Times New Roman" w:cstheme="minorHAnsi"/>
          <w:color w:val="000000"/>
          <w:sz w:val="24"/>
          <w:szCs w:val="24"/>
          <w:lang w:eastAsia="fr-BE"/>
        </w:rPr>
        <w:t xml:space="preserve"> qui se situe à la base du cerveau (l'hypophyse). Cette glande produit alors les </w:t>
      </w:r>
      <w:r w:rsidRPr="007009FF">
        <w:rPr>
          <w:rFonts w:eastAsia="Times New Roman" w:cstheme="minorHAnsi"/>
          <w:color w:val="000000"/>
          <w:sz w:val="24"/>
          <w:szCs w:val="24"/>
          <w:u w:val="single"/>
          <w:lang w:eastAsia="fr-BE"/>
        </w:rPr>
        <w:t>hormones</w:t>
      </w:r>
      <w:r w:rsidRPr="007009FF">
        <w:rPr>
          <w:rFonts w:eastAsia="Times New Roman" w:cstheme="minorHAnsi"/>
          <w:color w:val="000000"/>
          <w:sz w:val="24"/>
          <w:szCs w:val="24"/>
          <w:lang w:eastAsia="fr-BE"/>
        </w:rPr>
        <w:t xml:space="preserve"> sexuelles : la </w:t>
      </w:r>
      <w:r w:rsidRPr="007009FF">
        <w:rPr>
          <w:rFonts w:eastAsia="Times New Roman" w:cstheme="minorHAnsi"/>
          <w:color w:val="000000"/>
          <w:sz w:val="24"/>
          <w:szCs w:val="24"/>
          <w:u w:val="single"/>
          <w:lang w:eastAsia="fr-BE"/>
        </w:rPr>
        <w:t>progestérone</w:t>
      </w:r>
      <w:r w:rsidRPr="007009FF">
        <w:rPr>
          <w:rFonts w:eastAsia="Times New Roman" w:cstheme="minorHAnsi"/>
          <w:color w:val="000000"/>
          <w:sz w:val="24"/>
          <w:szCs w:val="24"/>
          <w:lang w:eastAsia="fr-BE"/>
        </w:rPr>
        <w:t xml:space="preserve"> et </w:t>
      </w:r>
      <w:r w:rsidRPr="007009FF">
        <w:rPr>
          <w:rFonts w:eastAsia="Times New Roman" w:cstheme="minorHAnsi"/>
          <w:color w:val="000000"/>
          <w:sz w:val="24"/>
          <w:szCs w:val="24"/>
          <w:u w:val="single"/>
          <w:lang w:eastAsia="fr-BE"/>
        </w:rPr>
        <w:t>l'œstrogène</w:t>
      </w:r>
      <w:r w:rsidRPr="007009FF">
        <w:rPr>
          <w:rFonts w:eastAsia="Times New Roman" w:cstheme="minorHAnsi"/>
          <w:color w:val="000000"/>
          <w:sz w:val="24"/>
          <w:szCs w:val="24"/>
          <w:lang w:eastAsia="fr-BE"/>
        </w:rPr>
        <w:t xml:space="preserve"> chez les filles et la </w:t>
      </w:r>
      <w:r w:rsidRPr="007009FF">
        <w:rPr>
          <w:rFonts w:eastAsia="Times New Roman" w:cstheme="minorHAnsi"/>
          <w:color w:val="000000"/>
          <w:sz w:val="24"/>
          <w:szCs w:val="24"/>
          <w:u w:val="single"/>
          <w:lang w:eastAsia="fr-BE"/>
        </w:rPr>
        <w:t>testostérone</w:t>
      </w:r>
      <w:r w:rsidRPr="007009FF">
        <w:rPr>
          <w:rFonts w:eastAsia="Times New Roman" w:cstheme="minorHAnsi"/>
          <w:color w:val="000000"/>
          <w:sz w:val="24"/>
          <w:szCs w:val="24"/>
          <w:lang w:eastAsia="fr-BE"/>
        </w:rPr>
        <w:t xml:space="preserve"> chez les garçons. Ce sont ces hormones qui provoquent toutes les modifications du corps lors de la puberté.</w:t>
      </w:r>
    </w:p>
    <w:p w:rsidR="00CF3D63" w:rsidRPr="007009FF" w:rsidRDefault="00CF3D63" w:rsidP="00CF3D63">
      <w:pPr>
        <w:spacing w:before="100" w:beforeAutospacing="1" w:after="100" w:afterAutospacing="1" w:line="240" w:lineRule="atLeast"/>
        <w:ind w:left="708"/>
        <w:jc w:val="both"/>
        <w:rPr>
          <w:rFonts w:eastAsia="Times New Roman" w:cstheme="minorHAnsi"/>
          <w:color w:val="000000"/>
          <w:sz w:val="24"/>
          <w:szCs w:val="24"/>
          <w:lang w:eastAsia="fr-BE"/>
        </w:rPr>
      </w:pPr>
      <w:r w:rsidRPr="007009FF">
        <w:rPr>
          <w:rFonts w:eastAsia="Times New Roman" w:cstheme="minorHAnsi"/>
          <w:color w:val="000000"/>
          <w:sz w:val="24"/>
          <w:szCs w:val="24"/>
          <w:lang w:eastAsia="fr-BE"/>
        </w:rPr>
        <w:t>Sous l'action de ces hormones, chaque corps affirme peu à peu des caractéristiques uniques dans sa silhouette, ses formes, sa pilosité (poils) et son développement</w:t>
      </w:r>
    </w:p>
    <w:p w:rsidR="00CF3D63" w:rsidRDefault="00CF3D63" w:rsidP="00CF3D63">
      <w:pPr>
        <w:spacing w:before="100" w:beforeAutospacing="1" w:after="100" w:afterAutospacing="1" w:line="240" w:lineRule="atLeast"/>
        <w:ind w:left="708"/>
        <w:jc w:val="both"/>
        <w:rPr>
          <w:rFonts w:eastAsia="Times New Roman" w:cstheme="minorHAnsi"/>
          <w:color w:val="000000"/>
          <w:lang w:eastAsia="fr-BE"/>
        </w:rPr>
      </w:pPr>
    </w:p>
    <w:p w:rsidR="00434A94" w:rsidRDefault="00434A94" w:rsidP="00CF3D63">
      <w:pPr>
        <w:spacing w:before="100" w:beforeAutospacing="1" w:after="100" w:afterAutospacing="1" w:line="240" w:lineRule="atLeast"/>
        <w:ind w:left="708"/>
        <w:jc w:val="both"/>
        <w:rPr>
          <w:rFonts w:eastAsia="Times New Roman" w:cstheme="minorHAnsi"/>
          <w:color w:val="000000"/>
          <w:lang w:eastAsia="fr-BE"/>
        </w:rPr>
      </w:pPr>
    </w:p>
    <w:p w:rsidR="00434A94" w:rsidRPr="00BA6F7F" w:rsidRDefault="00434A94" w:rsidP="00CF3D63">
      <w:pPr>
        <w:spacing w:before="100" w:beforeAutospacing="1" w:after="100" w:afterAutospacing="1" w:line="240" w:lineRule="atLeast"/>
        <w:ind w:left="708"/>
        <w:jc w:val="both"/>
        <w:rPr>
          <w:rFonts w:eastAsia="Times New Roman" w:cstheme="minorHAnsi"/>
          <w:color w:val="000000"/>
          <w:lang w:eastAsia="fr-BE"/>
        </w:rPr>
      </w:pPr>
    </w:p>
    <w:p w:rsidR="00CF3D63" w:rsidRPr="00E95B62" w:rsidRDefault="00CF3D63" w:rsidP="003C4DD0">
      <w:pPr>
        <w:pStyle w:val="Paragraphedeliste"/>
        <w:numPr>
          <w:ilvl w:val="1"/>
          <w:numId w:val="2"/>
        </w:numPr>
        <w:jc w:val="both"/>
        <w:rPr>
          <w:b/>
          <w:sz w:val="36"/>
          <w:szCs w:val="36"/>
          <w:u w:val="single"/>
          <w14:shadow w14:blurRad="50800" w14:dist="38100" w14:dir="2700000" w14:sx="100000" w14:sy="100000" w14:kx="0" w14:ky="0" w14:algn="tl">
            <w14:srgbClr w14:val="000000">
              <w14:alpha w14:val="60000"/>
            </w14:srgbClr>
          </w14:shadow>
        </w:rPr>
      </w:pPr>
      <w:r w:rsidRPr="00E95B62">
        <w:rPr>
          <w:b/>
          <w:sz w:val="36"/>
          <w:szCs w:val="36"/>
          <w:u w:val="single"/>
          <w14:shadow w14:blurRad="50800" w14:dist="38100" w14:dir="2700000" w14:sx="100000" w14:sy="100000" w14:kx="0" w14:ky="0" w14:algn="tl">
            <w14:srgbClr w14:val="000000">
              <w14:alpha w14:val="60000"/>
            </w14:srgbClr>
          </w14:shadow>
        </w:rPr>
        <w:t>Les changements physiques :</w:t>
      </w:r>
    </w:p>
    <w:p w:rsidR="00CF3D63" w:rsidRPr="007009FF" w:rsidRDefault="00CF3D63" w:rsidP="00CF3D63">
      <w:pPr>
        <w:ind w:left="1068"/>
        <w:rPr>
          <w:sz w:val="24"/>
          <w:szCs w:val="24"/>
        </w:rPr>
      </w:pPr>
      <w:r w:rsidRPr="007009FF">
        <w:rPr>
          <w:sz w:val="24"/>
          <w:szCs w:val="24"/>
        </w:rPr>
        <w:t>A partir des informations données dans ce document, relève les changements physiques vécus par une jeune fille et un jeune homme au moment de la puberté.</w:t>
      </w:r>
    </w:p>
    <w:p w:rsidR="00CF3D63" w:rsidRDefault="00CF3D63" w:rsidP="00CF3D63">
      <w:r>
        <w:rPr>
          <w:noProof/>
          <w:lang w:val="fr-FR" w:eastAsia="fr-FR"/>
        </w:rPr>
        <w:drawing>
          <wp:inline distT="0" distB="0" distL="0" distR="0">
            <wp:extent cx="6839346" cy="3143250"/>
            <wp:effectExtent l="19050" t="0" r="0" b="0"/>
            <wp:docPr id="6" name="Image 6" descr="transformation physique à la pub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 physique à la puberté.png"/>
                    <pic:cNvPicPr/>
                  </pic:nvPicPr>
                  <pic:blipFill>
                    <a:blip r:embed="rId9" cstate="print"/>
                    <a:stretch>
                      <a:fillRect/>
                    </a:stretch>
                  </pic:blipFill>
                  <pic:spPr>
                    <a:xfrm>
                      <a:off x="0" y="0"/>
                      <a:ext cx="6839346" cy="3143250"/>
                    </a:xfrm>
                    <a:prstGeom prst="rect">
                      <a:avLst/>
                    </a:prstGeom>
                  </pic:spPr>
                </pic:pic>
              </a:graphicData>
            </a:graphic>
          </wp:inline>
        </w:drawing>
      </w:r>
    </w:p>
    <w:p w:rsidR="00CF3D63" w:rsidRDefault="00CF3D63" w:rsidP="00CF3D63"/>
    <w:p w:rsidR="00CF3D63" w:rsidRDefault="00CF3D63" w:rsidP="00CF3D63"/>
    <w:p w:rsidR="00CF3D63" w:rsidRPr="00E95B62" w:rsidRDefault="00CF3D63" w:rsidP="003C4DD0">
      <w:pPr>
        <w:pStyle w:val="Paragraphedeliste"/>
        <w:numPr>
          <w:ilvl w:val="1"/>
          <w:numId w:val="2"/>
        </w:numPr>
        <w:rPr>
          <w:b/>
          <w:sz w:val="36"/>
          <w:szCs w:val="36"/>
          <w:u w:val="single"/>
          <w14:shadow w14:blurRad="50800" w14:dist="38100" w14:dir="2700000" w14:sx="100000" w14:sy="100000" w14:kx="0" w14:ky="0" w14:algn="tl">
            <w14:srgbClr w14:val="000000">
              <w14:alpha w14:val="60000"/>
            </w14:srgbClr>
          </w14:shadow>
        </w:rPr>
      </w:pPr>
      <w:r w:rsidRPr="00E95B62">
        <w:rPr>
          <w:b/>
          <w:sz w:val="36"/>
          <w:szCs w:val="36"/>
          <w:u w:val="single"/>
          <w14:shadow w14:blurRad="50800" w14:dist="38100" w14:dir="2700000" w14:sx="100000" w14:sy="100000" w14:kx="0" w14:ky="0" w14:algn="tl">
            <w14:srgbClr w14:val="000000">
              <w14:alpha w14:val="60000"/>
            </w14:srgbClr>
          </w14:shadow>
        </w:rPr>
        <w:t>Le rôle des hormones à la puberté :</w:t>
      </w:r>
    </w:p>
    <w:p w:rsidR="00CF3D63" w:rsidRPr="007009FF" w:rsidRDefault="00CF3D63" w:rsidP="00CF3D63">
      <w:pPr>
        <w:ind w:left="1068"/>
        <w:jc w:val="both"/>
        <w:rPr>
          <w:sz w:val="24"/>
          <w:szCs w:val="24"/>
        </w:rPr>
      </w:pPr>
      <w:r w:rsidRPr="007009FF">
        <w:rPr>
          <w:sz w:val="24"/>
          <w:szCs w:val="24"/>
        </w:rPr>
        <w:t>Chez les filles comme chez les garçons, la puberté est une période durant laquelle les hormones sont en grande activité pour transformer le corps d’un enfant en un corps de jeune adulte.</w:t>
      </w:r>
    </w:p>
    <w:p w:rsidR="00CF3D63" w:rsidRPr="00E95B62" w:rsidRDefault="00CF3D63" w:rsidP="003C4DD0">
      <w:pPr>
        <w:pStyle w:val="Paragraphedeliste"/>
        <w:numPr>
          <w:ilvl w:val="0"/>
          <w:numId w:val="3"/>
        </w:numPr>
        <w:jc w:val="both"/>
        <w:rPr>
          <w:b/>
          <w:sz w:val="24"/>
          <w:szCs w:val="24"/>
          <w:u w:val="single"/>
          <w14:shadow w14:blurRad="50800" w14:dist="38100" w14:dir="2700000" w14:sx="100000" w14:sy="100000" w14:kx="0" w14:ky="0" w14:algn="tl">
            <w14:srgbClr w14:val="000000">
              <w14:alpha w14:val="60000"/>
            </w14:srgbClr>
          </w14:shadow>
        </w:rPr>
      </w:pPr>
      <w:r w:rsidRPr="00E95B62">
        <w:rPr>
          <w:b/>
          <w:sz w:val="24"/>
          <w:szCs w:val="24"/>
          <w:u w:val="single"/>
          <w14:shadow w14:blurRad="50800" w14:dist="38100" w14:dir="2700000" w14:sx="100000" w14:sy="100000" w14:kx="0" w14:ky="0" w14:algn="tl">
            <w14:srgbClr w14:val="000000">
              <w14:alpha w14:val="60000"/>
            </w14:srgbClr>
          </w14:shadow>
        </w:rPr>
        <w:t>Chez les garçons :</w:t>
      </w:r>
    </w:p>
    <w:p w:rsidR="00CF3D63" w:rsidRPr="007009FF" w:rsidRDefault="00CF3D63" w:rsidP="00CF3D63">
      <w:pPr>
        <w:ind w:left="1416"/>
        <w:jc w:val="both"/>
        <w:rPr>
          <w:sz w:val="24"/>
          <w:szCs w:val="24"/>
        </w:rPr>
      </w:pPr>
      <w:r w:rsidRPr="007009FF">
        <w:rPr>
          <w:sz w:val="24"/>
          <w:szCs w:val="24"/>
        </w:rPr>
        <w:t xml:space="preserve">L’hormone mâle fabriquée à la puberté est </w:t>
      </w:r>
      <w:r w:rsidRPr="007009FF">
        <w:rPr>
          <w:b/>
          <w:sz w:val="24"/>
          <w:szCs w:val="24"/>
          <w:u w:val="single"/>
        </w:rPr>
        <w:t>la testostérone</w:t>
      </w:r>
      <w:r w:rsidRPr="007009FF">
        <w:rPr>
          <w:sz w:val="24"/>
          <w:szCs w:val="24"/>
        </w:rPr>
        <w:t>. Sa sécrétion par le testicule est très faible de la naissance à la puberté, mais, à partir de celle-ci, son taux augmente considérablement et elle sera sécrétée durant toute la vie de l'individu.</w:t>
      </w:r>
    </w:p>
    <w:p w:rsidR="00CF3D63" w:rsidRPr="007009FF" w:rsidRDefault="00CF3D63" w:rsidP="003C4DD0">
      <w:pPr>
        <w:pStyle w:val="Paragraphedeliste"/>
        <w:numPr>
          <w:ilvl w:val="0"/>
          <w:numId w:val="4"/>
        </w:numPr>
        <w:jc w:val="both"/>
        <w:rPr>
          <w:b/>
          <w:sz w:val="24"/>
          <w:szCs w:val="24"/>
          <w:u w:val="single"/>
        </w:rPr>
      </w:pPr>
      <w:r w:rsidRPr="007009FF">
        <w:rPr>
          <w:b/>
          <w:sz w:val="24"/>
          <w:szCs w:val="24"/>
          <w:u w:val="single"/>
        </w:rPr>
        <w:t>Action de la testostérone sur les caractères sexuels primaires :</w:t>
      </w:r>
    </w:p>
    <w:p w:rsidR="00CF3D63" w:rsidRPr="007009FF" w:rsidRDefault="00CF3D63" w:rsidP="00CF3D63">
      <w:pPr>
        <w:pStyle w:val="Paragraphedeliste"/>
        <w:ind w:left="1776"/>
        <w:jc w:val="both"/>
        <w:rPr>
          <w:b/>
          <w:sz w:val="24"/>
          <w:szCs w:val="24"/>
          <w:u w:val="single"/>
        </w:rPr>
      </w:pPr>
    </w:p>
    <w:p w:rsidR="00CF3D63" w:rsidRPr="007009FF" w:rsidRDefault="00CF3D63" w:rsidP="003C4DD0">
      <w:pPr>
        <w:pStyle w:val="Paragraphedeliste"/>
        <w:numPr>
          <w:ilvl w:val="0"/>
          <w:numId w:val="5"/>
        </w:numPr>
        <w:jc w:val="both"/>
        <w:rPr>
          <w:sz w:val="24"/>
          <w:szCs w:val="24"/>
        </w:rPr>
      </w:pPr>
      <w:r w:rsidRPr="007009FF">
        <w:rPr>
          <w:sz w:val="24"/>
          <w:szCs w:val="24"/>
        </w:rPr>
        <w:t xml:space="preserve">Elle agit sur les tubes séminifères constituant </w:t>
      </w:r>
      <w:r w:rsidRPr="007009FF">
        <w:rPr>
          <w:sz w:val="24"/>
          <w:szCs w:val="24"/>
          <w:u w:val="single"/>
        </w:rPr>
        <w:t>les testicules</w:t>
      </w:r>
      <w:r w:rsidRPr="007009FF">
        <w:rPr>
          <w:sz w:val="24"/>
          <w:szCs w:val="24"/>
        </w:rPr>
        <w:t xml:space="preserve"> en stimulant la production des gamètes mâles (cellules reproductrices mâles). Des millions de spermatozoïdes seront produits en continu de la puberté à la mort.</w:t>
      </w:r>
    </w:p>
    <w:p w:rsidR="00CF3D63" w:rsidRPr="007009FF" w:rsidRDefault="00CF3D63" w:rsidP="003C4DD0">
      <w:pPr>
        <w:pStyle w:val="Paragraphedeliste"/>
        <w:numPr>
          <w:ilvl w:val="0"/>
          <w:numId w:val="5"/>
        </w:numPr>
        <w:jc w:val="both"/>
        <w:rPr>
          <w:sz w:val="24"/>
          <w:szCs w:val="24"/>
        </w:rPr>
      </w:pPr>
      <w:r w:rsidRPr="007009FF">
        <w:rPr>
          <w:sz w:val="24"/>
          <w:szCs w:val="24"/>
        </w:rPr>
        <w:t>Elle entraîne le développement des voies génitales, le pénis se développe et peut entrer en érection.</w:t>
      </w:r>
    </w:p>
    <w:p w:rsidR="00CF3D63" w:rsidRPr="007009FF" w:rsidRDefault="00CF3D63" w:rsidP="003C4DD0">
      <w:pPr>
        <w:pStyle w:val="Paragraphedeliste"/>
        <w:numPr>
          <w:ilvl w:val="0"/>
          <w:numId w:val="5"/>
        </w:numPr>
        <w:jc w:val="both"/>
        <w:rPr>
          <w:sz w:val="24"/>
          <w:szCs w:val="24"/>
        </w:rPr>
      </w:pPr>
      <w:r w:rsidRPr="007009FF">
        <w:rPr>
          <w:sz w:val="24"/>
          <w:szCs w:val="24"/>
        </w:rPr>
        <w:t>Elle rend fonctionnelles les glandes annexes</w:t>
      </w:r>
      <w:r w:rsidRPr="007009FF">
        <w:rPr>
          <w:sz w:val="24"/>
          <w:szCs w:val="24"/>
          <w:u w:val="single"/>
        </w:rPr>
        <w:t>, épididyme</w:t>
      </w:r>
      <w:r w:rsidRPr="007009FF">
        <w:rPr>
          <w:sz w:val="24"/>
          <w:szCs w:val="24"/>
        </w:rPr>
        <w:t xml:space="preserve">, </w:t>
      </w:r>
      <w:r w:rsidRPr="007009FF">
        <w:rPr>
          <w:sz w:val="24"/>
          <w:szCs w:val="24"/>
          <w:u w:val="single"/>
        </w:rPr>
        <w:t>vésicules séminales</w:t>
      </w:r>
      <w:r w:rsidRPr="007009FF">
        <w:rPr>
          <w:sz w:val="24"/>
          <w:szCs w:val="24"/>
        </w:rPr>
        <w:t xml:space="preserve"> et </w:t>
      </w:r>
      <w:r w:rsidRPr="007009FF">
        <w:rPr>
          <w:sz w:val="24"/>
          <w:szCs w:val="24"/>
          <w:u w:val="single"/>
        </w:rPr>
        <w:t>prostate</w:t>
      </w:r>
      <w:r w:rsidRPr="007009FF">
        <w:rPr>
          <w:sz w:val="24"/>
          <w:szCs w:val="24"/>
        </w:rPr>
        <w:t>, qui sécrètent le liquide spermatique.</w:t>
      </w:r>
    </w:p>
    <w:p w:rsidR="00CF3D63" w:rsidRPr="007009FF" w:rsidRDefault="00CF3D63" w:rsidP="00CF3D63">
      <w:pPr>
        <w:ind w:left="1776"/>
        <w:jc w:val="both"/>
        <w:rPr>
          <w:sz w:val="24"/>
          <w:szCs w:val="24"/>
        </w:rPr>
      </w:pPr>
      <w:r w:rsidRPr="007009FF">
        <w:rPr>
          <w:sz w:val="24"/>
          <w:szCs w:val="24"/>
        </w:rPr>
        <w:lastRenderedPageBreak/>
        <w:t>Un des signes de la puberté est le fonctionnement des organes génitaux. Le pénis, en entrant en érection, va permettre l'émission du sperme formé des spermatozoïdes et du liquide spermatique.</w:t>
      </w:r>
    </w:p>
    <w:p w:rsidR="00CF3D63" w:rsidRPr="007009FF" w:rsidRDefault="00CF3D63" w:rsidP="003C4DD0">
      <w:pPr>
        <w:pStyle w:val="Paragraphedeliste"/>
        <w:numPr>
          <w:ilvl w:val="0"/>
          <w:numId w:val="9"/>
        </w:numPr>
        <w:jc w:val="both"/>
        <w:rPr>
          <w:b/>
          <w:sz w:val="24"/>
          <w:szCs w:val="24"/>
          <w:u w:val="single"/>
        </w:rPr>
      </w:pPr>
      <w:r w:rsidRPr="007009FF">
        <w:rPr>
          <w:b/>
          <w:sz w:val="24"/>
          <w:szCs w:val="24"/>
          <w:u w:val="single"/>
        </w:rPr>
        <w:t>Complète ce schéma des organes reproducteurs masculins en plaçant correctement les noms soulignés ci-dessus.</w:t>
      </w:r>
    </w:p>
    <w:p w:rsidR="00CF3D63" w:rsidRDefault="00E95B62" w:rsidP="00CF3D63">
      <w:pPr>
        <w:ind w:left="708"/>
      </w:pPr>
      <w:r>
        <w:rPr>
          <w:noProof/>
          <w:lang w:val="fr-FR" w:eastAsia="fr-FR"/>
        </w:rPr>
        <mc:AlternateContent>
          <mc:Choice Requires="wps">
            <w:drawing>
              <wp:anchor distT="0" distB="0" distL="114300" distR="114300" simplePos="0" relativeHeight="251667456" behindDoc="0" locked="0" layoutInCell="1" allowOverlap="1">
                <wp:simplePos x="0" y="0"/>
                <wp:positionH relativeFrom="column">
                  <wp:posOffset>714375</wp:posOffset>
                </wp:positionH>
                <wp:positionV relativeFrom="paragraph">
                  <wp:posOffset>3855720</wp:posOffset>
                </wp:positionV>
                <wp:extent cx="5924550" cy="514350"/>
                <wp:effectExtent l="92075" t="83820" r="142875" b="138430"/>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14350"/>
                        </a:xfrm>
                        <a:prstGeom prst="roundRect">
                          <a:avLst>
                            <a:gd name="adj" fmla="val 16667"/>
                          </a:avLst>
                        </a:prstGeom>
                        <a:solidFill>
                          <a:schemeClr val="bg1">
                            <a:lumMod val="85000"/>
                            <a:lumOff val="0"/>
                          </a:schemeClr>
                        </a:solidFill>
                        <a:ln w="9525">
                          <a:solidFill>
                            <a:srgbClr val="000000"/>
                          </a:solidFill>
                          <a:round/>
                          <a:headEnd/>
                          <a:tailEnd/>
                        </a:ln>
                        <a:effectLst>
                          <a:outerShdw blurRad="63500" dist="38099" dir="2700000" algn="ctr" rotWithShape="0">
                            <a:srgbClr val="000000">
                              <a:alpha val="74998"/>
                            </a:srgbClr>
                          </a:outerShdw>
                        </a:effectLst>
                      </wps:spPr>
                      <wps:txbx>
                        <w:txbxContent>
                          <w:p w:rsidR="00DF1A33" w:rsidRPr="00652544" w:rsidRDefault="00DF1A33" w:rsidP="00CF3D63">
                            <w:pPr>
                              <w:jc w:val="both"/>
                            </w:pPr>
                            <w:r w:rsidRPr="003D4EA7">
                              <w:rPr>
                                <w:b/>
                                <w:u w:val="single"/>
                              </w:rPr>
                              <w:t>La prostate</w:t>
                            </w:r>
                            <w:r w:rsidRPr="003D4EA7">
                              <w:t> </w:t>
                            </w:r>
                            <w:r w:rsidRPr="00652544">
                              <w:t>est une large </w:t>
                            </w:r>
                            <w:hyperlink r:id="rId10" w:tooltip="Glande" w:history="1">
                              <w:r w:rsidRPr="00652544">
                                <w:rPr>
                                  <w:rStyle w:val="Lienhypertexte"/>
                                  <w:color w:val="auto"/>
                                  <w:u w:val="none"/>
                                </w:rPr>
                                <w:t>glande</w:t>
                              </w:r>
                            </w:hyperlink>
                            <w:r w:rsidRPr="00652544">
                              <w:t> de l'</w:t>
                            </w:r>
                            <w:hyperlink r:id="rId11" w:tooltip="Appareil génital" w:history="1">
                              <w:r w:rsidRPr="00652544">
                                <w:rPr>
                                  <w:rStyle w:val="Lienhypertexte"/>
                                  <w:color w:val="auto"/>
                                  <w:u w:val="none"/>
                                </w:rPr>
                                <w:t>appareil génital</w:t>
                              </w:r>
                            </w:hyperlink>
                            <w:r w:rsidRPr="00652544">
                              <w:t> masculin. Sa fonction principale est de </w:t>
                            </w:r>
                            <w:hyperlink r:id="rId12" w:tooltip="Sécrétion" w:history="1">
                              <w:r w:rsidRPr="00652544">
                                <w:rPr>
                                  <w:rStyle w:val="Lienhypertexte"/>
                                  <w:color w:val="auto"/>
                                  <w:u w:val="none"/>
                                </w:rPr>
                                <w:t>sécréter</w:t>
                              </w:r>
                            </w:hyperlink>
                            <w:r w:rsidRPr="00652544">
                              <w:t> une partie du liquide séminal, l'un des constituants du </w:t>
                            </w:r>
                            <w:hyperlink r:id="rId13" w:tooltip="Sperme" w:history="1">
                              <w:r w:rsidRPr="00652544">
                                <w:rPr>
                                  <w:rStyle w:val="Lienhypertexte"/>
                                  <w:color w:val="auto"/>
                                  <w:u w:val="none"/>
                                </w:rPr>
                                <w:t>sperme</w:t>
                              </w:r>
                            </w:hyperlink>
                            <w:r w:rsidRPr="00652544">
                              <w:t>, et de le stocker.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8" style="position:absolute;left:0;text-align:left;margin-left:56.25pt;margin-top:303.6pt;width:466.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qEmK0CAABhBQAADgAAAGRycy9lMm9Eb2MueG1srFRNb9QwEL0j8R8s32myabK7WTVbVS1FSAWq&#10;FsTZiZ3E4NjBdja7/HrGk3S7BU6Ii+Xxx5t5b559cbnvFNkJ66TRBV2cxZQIXRkudVPQL59v36wp&#10;cZ5pzpTRoqAH4ejl9vWri7HfiMS0RnFhCYBotxn7grbe95soclUrOubOTC80bNbGdsxDaJuIWzYC&#10;eqeiJI6X0Wgs762phHOwejNt0i3i17Wo/Ke6dsITVVCozeNocSzDGG0v2KaxrG9lNZfB/qGKjkkN&#10;SY9QN8wzMlj5B1QnK2ucqf1ZZbrI1LWsBHIANov4NzaPLesFcgFxXH+Uyf0/2Orj7t4SyQuapZRo&#10;1kGPrgZvMDVJlkGgsXcbOPfY39tA0fV3pvruiDbXLdONuLLWjK1gHMpahPPRiwshcHCVlOMHwwGe&#10;ATxqta9tFwBBBbLHlhyOLRF7TypYzPIkzTLoXAV72SI9h3lIwTZPt3vr/DthOhImBbVm0PwB+o4p&#10;2O7OeewLn8kx/o2SulPQ5R1TZLFcLlcz4nwYsJ8wka5Rkt9KpTAIvhTXyhK4XNCyWWAaNXTAbVpb&#10;Z3E8+wqWwX3T8lPZ6OyAgCTcKbjSZCxoniUZgr7Yc7Ypj2khwZwDan1xDNmjp0ND3mqOc8+kmuZw&#10;XulARODbmMUxgxf2seUjKdVgHxi4YQlCg+pcBk3P13GehwAeTrKakhOmGnjxlbeUWOO/St+iZ0IH&#10;Uam/FBzWmepbNkmySvN8PWs/80NRjuVgdFIpGit4afKk35d7tO55AAk+Kw0/gNOgHrQT/EswaY39&#10;SckIb7yg7sfArKBEvdfg1nyRpuFTwCDNVgkE9nSnPN1hugKognpKpum1nz6SobeyaSHTZAZtwgOq&#10;pQ8+fa5qDuAdI635zwkfxWmMp55/xu0vAAAA//8DAFBLAwQUAAYACAAAACEA0Zs5TOAAAAAMAQAA&#10;DwAAAGRycy9kb3ducmV2LnhtbEyPwU7DMBBE70j8g7VIXFBrN6IlhDgVQkKUSxEpB45uvE2ixuso&#10;dtrw92xPcJzZp9mZfD25TpxwCK0nDYu5AoFUedtSreFr9zpLQYRoyJrOE2r4wQDr4voqN5n1Z/rE&#10;UxlrwSEUMqOhibHPpAxVg86Eue+R+HbwgzOR5VBLO5gzh7tOJkqtpDMt8YfG9PjSYHUsR6fh+Hh4&#10;/77zod+Wo++nN7X5iGGj9e3N9PwEIuIU/2C41OfqUHCnvR/JBtGxXiRLRjWs1EMC4kKo+yVbe7bS&#10;NAFZ5PL/iOIXAAD//wMAUEsBAi0AFAAGAAgAAAAhAOSZw8D7AAAA4QEAABMAAAAAAAAAAAAAAAAA&#10;AAAAAFtDb250ZW50X1R5cGVzXS54bWxQSwECLQAUAAYACAAAACEAI7Jq4dcAAACUAQAACwAAAAAA&#10;AAAAAAAAAAAsAQAAX3JlbHMvLnJlbHNQSwECLQAUAAYACAAAACEAx1qEmK0CAABhBQAADgAAAAAA&#10;AAAAAAAAAAAsAgAAZHJzL2Uyb0RvYy54bWxQSwECLQAUAAYACAAAACEA0Zs5TOAAAAAMAQAADwAA&#10;AAAAAAAAAAAAAAAFBQAAZHJzL2Rvd25yZXYueG1sUEsFBgAAAAAEAAQA8wAAABIGAAAAAA==&#10;" fillcolor="#d8d8d8 [2732]">
                <v:shadow on="t" opacity="49150f"/>
                <v:textbox>
                  <w:txbxContent>
                    <w:p w:rsidR="00DF1A33" w:rsidRPr="00652544" w:rsidRDefault="00DF1A33" w:rsidP="00CF3D63">
                      <w:pPr>
                        <w:jc w:val="both"/>
                      </w:pPr>
                      <w:r w:rsidRPr="003D4EA7">
                        <w:rPr>
                          <w:b/>
                          <w:u w:val="single"/>
                        </w:rPr>
                        <w:t>La prostate</w:t>
                      </w:r>
                      <w:r w:rsidRPr="003D4EA7">
                        <w:t> </w:t>
                      </w:r>
                      <w:r w:rsidRPr="00652544">
                        <w:t>est une large </w:t>
                      </w:r>
                      <w:hyperlink r:id="rId14" w:tooltip="Glande" w:history="1">
                        <w:r w:rsidRPr="00652544">
                          <w:rPr>
                            <w:rStyle w:val="Lienhypertexte"/>
                            <w:color w:val="auto"/>
                            <w:u w:val="none"/>
                          </w:rPr>
                          <w:t>glande</w:t>
                        </w:r>
                      </w:hyperlink>
                      <w:r w:rsidRPr="00652544">
                        <w:t> de l'</w:t>
                      </w:r>
                      <w:hyperlink r:id="rId15" w:tooltip="Appareil génital" w:history="1">
                        <w:r w:rsidRPr="00652544">
                          <w:rPr>
                            <w:rStyle w:val="Lienhypertexte"/>
                            <w:color w:val="auto"/>
                            <w:u w:val="none"/>
                          </w:rPr>
                          <w:t>appareil génital</w:t>
                        </w:r>
                      </w:hyperlink>
                      <w:r w:rsidRPr="00652544">
                        <w:t> masculin. Sa fonction principale est de </w:t>
                      </w:r>
                      <w:hyperlink r:id="rId16" w:tooltip="Sécrétion" w:history="1">
                        <w:r w:rsidRPr="00652544">
                          <w:rPr>
                            <w:rStyle w:val="Lienhypertexte"/>
                            <w:color w:val="auto"/>
                            <w:u w:val="none"/>
                          </w:rPr>
                          <w:t>sécréter</w:t>
                        </w:r>
                      </w:hyperlink>
                      <w:r w:rsidRPr="00652544">
                        <w:t> une partie du liquide séminal, l'un des constituants du </w:t>
                      </w:r>
                      <w:hyperlink r:id="rId17" w:tooltip="Sperme" w:history="1">
                        <w:r w:rsidRPr="00652544">
                          <w:rPr>
                            <w:rStyle w:val="Lienhypertexte"/>
                            <w:color w:val="auto"/>
                            <w:u w:val="none"/>
                          </w:rPr>
                          <w:t>sperme</w:t>
                        </w:r>
                      </w:hyperlink>
                      <w:r w:rsidRPr="00652544">
                        <w:t>, et de le stocker.</w:t>
                      </w:r>
                    </w:p>
                  </w:txbxContent>
                </v:textbox>
              </v:roundrect>
            </w:pict>
          </mc:Fallback>
        </mc:AlternateContent>
      </w: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5086350</wp:posOffset>
                </wp:positionH>
                <wp:positionV relativeFrom="paragraph">
                  <wp:posOffset>1607820</wp:posOffset>
                </wp:positionV>
                <wp:extent cx="1619250" cy="314325"/>
                <wp:effectExtent l="6350" t="0" r="12700" b="8255"/>
                <wp:wrapNone/>
                <wp:docPr id="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00.5pt;margin-top:126.6pt;width:12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lQ2CACAAA+BAAADgAAAGRycy9lMm9Eb2MueG1srFPbjtMwEH1H4h8sv9M0abtso6arVZcipAVW&#10;LHyA6ziNheMxY7dp+fodO91SLuIB4QfL4xkfnzkzs7g5dIbtFXoNtuL5aMyZshJqbbcV//J5/eqa&#10;Mx+ErYUBqyp+VJ7fLF++WPSuVAW0YGqFjECsL3tX8TYEV2aZl63qhB+BU5acDWAnApm4zWoUPaF3&#10;JivG46usB6wdglTe0+3d4OTLhN80SoaPTeNVYKbixC2kHdO+iXu2XIhyi8K1Wp5oiH9g0Qlt6dMz&#10;1J0Igu1Q/wbVaYngoQkjCV0GTaOlSjlQNvn4l2weW+FUyoXE8e4sk/9/sPLD/gGZris+m3BmRUc1&#10;+kSqCbs1ihXTKFDvfElxj+4BY4re3YP86pmFVUth6hYR+laJmmjlMT776UE0PD1lm/491AQvdgGS&#10;VocGuwhIKrBDKsnxXBJ1CEzSZX6Vz4sZVU6Sb5JPJ8UsfSHK59cOfXiroGPxUHEk8gld7O99iGxE&#10;+RyS2IPR9VobkwzcblYG2V5Qe6zTOqH7yzBjWV/x+Yz+/jvEOK0/QXQ6UJ8b3VX8+hwkyijbG1un&#10;LgxCm+FMlI096RilG0qwgfpIMiIMTUxDR4cW8DtnPTVwxf23nUDFmXlnqRTzfDqNHZ+M6ex1QQZe&#10;ejaXHmElQVU8cDYcV2GYkp1DvW3ppzzlbuGWytfopGws7cDqRJaaNAl+Gqg4BZd2ivox9ssnAAAA&#10;//8DAFBLAwQUAAYACAAAACEAIzR98+AAAAAMAQAADwAAAGRycy9kb3ducmV2LnhtbEyPwU7DMBBE&#10;70j8g7VI3KhdRy0lxKkQqEgc2/TCbZMsSSBeR7HTBr4e9wTH2RnNvsm2s+3FiUbfOTawXCgQxJWr&#10;O24MHIvd3QaED8g19o7JwDd52ObXVxmmtTvznk6H0IhYwj5FA20IQyqlr1qy6BduII7ehxsthijH&#10;RtYjnmO57aVWai0tdhw/tDjQc0vV12GyBspOH/FnX7wq+7BLwttcfE7vL8bc3sxPjyACzeEvDBf8&#10;iA55ZCrdxLUXvYGNWsYtwYBeJRrEJaFW63gqDSRK34PMM/l/RP4LAAD//wMAUEsBAi0AFAAGAAgA&#10;AAAhAOSZw8D7AAAA4QEAABMAAAAAAAAAAAAAAAAAAAAAAFtDb250ZW50X1R5cGVzXS54bWxQSwEC&#10;LQAUAAYACAAAACEAI7Jq4dcAAACUAQAACwAAAAAAAAAAAAAAAAAsAQAAX3JlbHMvLnJlbHNQSwEC&#10;LQAUAAYACAAAACEABZlQ2CACAAA+BAAADgAAAAAAAAAAAAAAAAAsAgAAZHJzL2Uyb0RvYy54bWxQ&#10;SwECLQAUAAYACAAAACEAIzR98+AAAAAMAQAADwAAAAAAAAAAAAAAAAB4BAAAZHJzL2Rvd25yZXYu&#10;eG1sUEsFBgAAAAAEAAQA8wAAAIUFAAAAAA==&#10;"/>
            </w:pict>
          </mc:Fallback>
        </mc:AlternateContent>
      </w:r>
      <w:r>
        <w:rPr>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5086350</wp:posOffset>
                </wp:positionH>
                <wp:positionV relativeFrom="paragraph">
                  <wp:posOffset>1102995</wp:posOffset>
                </wp:positionV>
                <wp:extent cx="1619250" cy="314325"/>
                <wp:effectExtent l="6350" t="0" r="12700" b="1778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00.5pt;margin-top:86.85pt;width:12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CoSACAAA+BAAADgAAAGRycy9lMm9Eb2MueG1srFPbbtswDH0fsH8Q9L44dpOuMeIURboMA7qt&#10;WLcPUGTZFiaLGqXE6b6+lJxm2QV7GKYHQRSpo8NDcnl96A3bK/QabMXzyZQzZSXU2rYV//J58+qK&#10;Mx+ErYUBqyr+qDy/Xr18sRxcqQrowNQKGYFYXw6u4l0IrswyLzvVCz8Bpyw5G8BeBDKxzWoUA6H3&#10;Jium08tsAKwdglTe0+3t6OSrhN80SoaPTeNVYKbixC2kHdO+jXu2WoqyReE6LY80xD+w6IW29OkJ&#10;6lYEwXaof4PqtUTw0ISJhD6DptFSpRwom3z6SzYPnXAq5ULieHeSyf8/WPlhf49M1xWfF5xZ0VON&#10;PpFqwrZGsWIeBRqcLynuwd1jTNG7O5BfPbOw7ihM3SDC0ClRE608xmc/PYiGp6dsO7yHmuDFLkDS&#10;6tBgHwFJBXZIJXk8lUQdApN0mV/mi2JOlZPku8hnFyOlTJTPrx368FZBz+Kh4kjkE7rY3/kQ2Yjy&#10;OSSxB6PrjTYmGdhu1wbZXlB7bNJKCVCS52HGsqHiizn9/XeIaVp/guh1oD43uq/41SlIlFG2N7ZO&#10;XRiENuOZKBt71DFKN5ZgC/UjyYgwNjENHR06wO+cDdTAFfffdgIVZ+adpVIs8tksdnwyZvPXBRl4&#10;7tmee4SVBFXxwNl4XIdxSnYOddvRT3nK3cINla/RSdlY2pHVkSw1aRL8OFBxCs7tFPVj7FdPAAAA&#10;//8DAFBLAwQUAAYACAAAACEApnL16+AAAAAMAQAADwAAAGRycy9kb3ducmV2LnhtbEyPwU7DMBBE&#10;70j8g7VI3KhdR7QlxKkQqEgc2/TCzUmWJBCvo9hpA1/P9gTHnRnNvsm2s+vFCcfQeTKwXCgQSJWv&#10;O2oMHIvd3QZEiJZq23tCA98YYJtfX2U2rf2Z9ng6xEZwCYXUGmhjHFIpQ9Wis2HhByT2PvzobORz&#10;bGQ92jOXu15qpVbS2Y74Q2sHfG6x+jpMzkDZ6aP92Revyj3skvg2F5/T+4sxtzfz0yOIiHP8C8MF&#10;n9EhZ6bST1QH0RvYqCVviWyskzWIS0Ldr1gqDWidaJB5Jv+PyH8BAAD//wMAUEsBAi0AFAAGAAgA&#10;AAAhAOSZw8D7AAAA4QEAABMAAAAAAAAAAAAAAAAAAAAAAFtDb250ZW50X1R5cGVzXS54bWxQSwEC&#10;LQAUAAYACAAAACEAI7Jq4dcAAACUAQAACwAAAAAAAAAAAAAAAAAsAQAAX3JlbHMvLnJlbHNQSwEC&#10;LQAUAAYACAAAACEAkZOCoSACAAA+BAAADgAAAAAAAAAAAAAAAAAsAgAAZHJzL2Uyb0RvYy54bWxQ&#10;SwECLQAUAAYACAAAACEApnL16+AAAAAMAQAADwAAAAAAAAAAAAAAAAB4BAAAZHJzL2Rvd25yZXYu&#10;eG1sUEsFBgAAAAAEAAQA8wAAAIUFAAAAAA==&#10;"/>
            </w:pict>
          </mc:Fallback>
        </mc:AlternateContent>
      </w:r>
      <w:r>
        <w:rPr>
          <w:noProof/>
          <w:lang w:val="fr-FR" w:eastAsia="fr-FR"/>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2484120</wp:posOffset>
                </wp:positionV>
                <wp:extent cx="1724025" cy="314325"/>
                <wp:effectExtent l="3175" t="0" r="12700" b="8255"/>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7pt;margin-top:195.6pt;width:135.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yAFR8CAAA+BAAADgAAAGRycy9lMm9Eb2MueG1srFPbbtswDH0fsH8Q9L74kmRtjThFkS7DgG4r&#10;1u0DFFmOhcmiRilxuq8vJadZdsEehvlBIE3q6PCQXFwfesP2Cr0GW/NiknOmrIRG223Nv3xev7rk&#10;zAdhG2HAqpo/Ks+vly9fLAZXqRI6MI1CRiDWV4OreReCq7LMy071wk/AKUvBFrAXgVzcZg2KgdB7&#10;k5V5/jobABuHIJX39Pd2DPJlwm9bJcPHtvUqMFNz4hbSiencxDNbLkS1ReE6LY80xD+w6IW29OgJ&#10;6lYEwXaof4PqtUTw0IaJhD6DttVSpRqomiL/pZqHTjiVaiFxvDvJ5P8frPywv0emm5rPC86s6KlH&#10;n0g1YbdGsXIaBRqcryjvwd1jLNG7O5BfPbOw6ihN3SDC0CnREK0i5mc/XYiOp6tsM7yHhuDFLkDS&#10;6tBiHwFJBXZILXk8tUQdApP0s7goZ3k550xSbFrMpmTHJ0T1fNuhD28V9CwaNUcin9DF/s6HMfU5&#10;JbEHo5u1NiY5uN2sDLK9oPFYp++I7s/TjGVDza/m9PbfIfL0/Qmi14Hm3Oi+5penJFFF2d7YhmiK&#10;KghtRpuqM/aoY5RubMEGmkeSEWEcYlo6MjrA75wNNMA19992AhVn5p2lVlwVs1mc+OTM5hclOXge&#10;2ZxHhJUEVfPA2WiuwrglO4d629FLRardwg21r9VJ2djakdWRLA1p6s1xoeIWnPsp68faL58AAAD/&#10;/wMAUEsDBBQABgAIAAAAIQASK9Vq4QAAAAsBAAAPAAAAZHJzL2Rvd25yZXYueG1sTI/LTsMwEEX3&#10;SPyDNUjsWjsPoE0zqRCoSCzbdMPOiadJILaj2GkDX49ZleXoHt17Jt/OumdnGl1nDUK0FMDI1FZ1&#10;pkE4lrvFCpjz0ijZW0MI3+RgW9ze5DJT9mL2dD74hoUS4zKJ0Ho/ZJy7uiUt3dIOZEJ2sqOWPpxj&#10;w9UoL6Fc9zwW4pFr2Zmw0MqBXlqqvw6TRqi6+Ch/9uWb0Otd4t/n8nP6eEW8v5ufN8A8zf4Kw59+&#10;UIciOFV2MsqxHmERJWlAEZJ1FAMLRPywioBVCGkqnoAXOf//Q/ELAAD//wMAUEsBAi0AFAAGAAgA&#10;AAAhAOSZw8D7AAAA4QEAABMAAAAAAAAAAAAAAAAAAAAAAFtDb250ZW50X1R5cGVzXS54bWxQSwEC&#10;LQAUAAYACAAAACEAI7Jq4dcAAACUAQAACwAAAAAAAAAAAAAAAAAsAQAAX3JlbHMvLnJlbHNQSwEC&#10;LQAUAAYACAAAACEAnjyAFR8CAAA+BAAADgAAAAAAAAAAAAAAAAAsAgAAZHJzL2Uyb0RvYy54bWxQ&#10;SwECLQAUAAYACAAAACEAEivVauEAAAALAQAADwAAAAAAAAAAAAAAAAB3BAAAZHJzL2Rvd25yZXYu&#10;eG1sUEsFBgAAAAAEAAQA8wAAAIUFAAAAAA==&#10;"/>
            </w:pict>
          </mc:Fallback>
        </mc:AlternateContent>
      </w:r>
      <w:r>
        <w:rPr>
          <w:noProof/>
          <w:lang w:val="fr-FR" w:eastAsia="fr-FR"/>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2093595</wp:posOffset>
                </wp:positionV>
                <wp:extent cx="1724025" cy="323850"/>
                <wp:effectExtent l="3175" t="0" r="12700" b="8255"/>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7pt;margin-top:164.85pt;width:135.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c4kx8CAAA+BAAADgAAAGRycy9lMm9Eb2MueG1srFPbbtswDH0fsH8Q9L7YcZM1NeIURboMA7qt&#10;WLcPUGTZFiaLGqXE6b6+lJxm2QV7GKYHQRSpo8NDcnl96A3bK/QabMWnk5wzZSXU2rYV//J582rB&#10;mQ/C1sKAVRV/VJ5fr16+WA6uVAV0YGqFjECsLwdX8S4EV2aZl53qhZ+AU5acDWAvApnYZjWKgdB7&#10;kxV5/jobAGuHIJX3dHs7Ovkq4TeNkuFj03gVmKk4cQtpx7Rv456tlqJsUbhOyyMN8Q8seqEtfXqC&#10;uhVBsB3q36B6LRE8NGEioc+gabRUKQfKZpr/ks1DJ5xKuZA43p1k8v8PVn7Y3yPTdcXnJI8VPdXo&#10;E6kmbGsUK4oo0OB8SXEP7h5jit7dgfzqmYV1R2HqBhGGTomaaE1jfPbTg2h4esq2w3uoCV7sAiSt&#10;Dg32EZBUYIdUksdTSdQhMEmX08tilhdzziT5LoqLBdGMX4jy+bVDH94q6Fk8VByJfEIX+zsfxtDn&#10;kMQejK432phkYLtdG2R7Qe2xSeuI7s/DjGVDxa/mxOPvEHlaf4LodaA+N7qv+OIUJMoo2xtbE01R&#10;BqHNeKbsjD3qGKUbS7CF+pFkRBibmIaODh3gd84GauCK+287gYoz885SKa6ms1ns+GTM5pcFGXju&#10;2Z57hJUEVfHA2Xhch3FKdg5129FP05S7hRsqX6OTsrG0I6sjWWrSVJvjQMUpOLdT1I+xXz0BAAD/&#10;/wMAUEsDBBQABgAIAAAAIQDZ6IWr4QAAAAsBAAAPAAAAZHJzL2Rvd25yZXYueG1sTI/BTsMwDIbv&#10;SLxDZCRuW9IWWNc1nRBoSBy37sItbUzb0ThVk26FpyecxtH2p9/fn29n07Mzjq6zJCFaCmBItdUd&#10;NRKO5W6RAnNekVa9JZTwjQ62xe1NrjJtL7TH88E3LISQy5SE1vsh49zVLRrllnZACrdPOxrlwzg2&#10;XI/qEsJNz2MhnrhRHYUPrRrwpcX66zAZCVUXH9XPvnwTZr1L/PtcnqaPVynv7+bnDTCPs7/C8Kcf&#10;1KEITpWdSDvWS1hEyUNAJSTxegUsEPFjGgGrwiYVK+BFzv93KH4BAAD//wMAUEsBAi0AFAAGAAgA&#10;AAAhAOSZw8D7AAAA4QEAABMAAAAAAAAAAAAAAAAAAAAAAFtDb250ZW50X1R5cGVzXS54bWxQSwEC&#10;LQAUAAYACAAAACEAI7Jq4dcAAACUAQAACwAAAAAAAAAAAAAAAAAsAQAAX3JlbHMvLnJlbHNQSwEC&#10;LQAUAAYACAAAACEAYOc4kx8CAAA+BAAADgAAAAAAAAAAAAAAAAAsAgAAZHJzL2Uyb0RvYy54bWxQ&#10;SwECLQAUAAYACAAAACEA2eiFq+EAAAALAQAADwAAAAAAAAAAAAAAAAB3BAAAZHJzL2Rvd25yZXYu&#10;eG1sUEsFBgAAAAAEAAQA8wAAAIUFAAAAAA==&#10;"/>
            </w:pict>
          </mc:Fallback>
        </mc:AlternateContent>
      </w:r>
      <w:r w:rsidR="00CF3D63">
        <w:rPr>
          <w:noProof/>
          <w:lang w:val="fr-FR" w:eastAsia="fr-FR"/>
        </w:rPr>
        <w:drawing>
          <wp:inline distT="0" distB="0" distL="0" distR="0">
            <wp:extent cx="5561075" cy="3390900"/>
            <wp:effectExtent l="171450" t="133350" r="363475" b="304800"/>
            <wp:docPr id="14" name="Image 13" descr="appareil génital mâle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eil génital mâle2R.jpg"/>
                    <pic:cNvPicPr/>
                  </pic:nvPicPr>
                  <pic:blipFill>
                    <a:blip r:embed="rId18" cstate="print"/>
                    <a:stretch>
                      <a:fillRect/>
                    </a:stretch>
                  </pic:blipFill>
                  <pic:spPr>
                    <a:xfrm>
                      <a:off x="0" y="0"/>
                      <a:ext cx="5562051" cy="3391495"/>
                    </a:xfrm>
                    <a:prstGeom prst="rect">
                      <a:avLst/>
                    </a:prstGeom>
                    <a:ln>
                      <a:noFill/>
                    </a:ln>
                    <a:effectLst>
                      <a:outerShdw blurRad="292100" dist="139700" dir="2700000" algn="tl" rotWithShape="0">
                        <a:srgbClr val="333333">
                          <a:alpha val="65000"/>
                        </a:srgbClr>
                      </a:outerShdw>
                    </a:effectLst>
                  </pic:spPr>
                </pic:pic>
              </a:graphicData>
            </a:graphic>
          </wp:inline>
        </w:drawing>
      </w:r>
    </w:p>
    <w:p w:rsidR="00CF3D63" w:rsidRDefault="00CF3D63" w:rsidP="00CF3D63"/>
    <w:p w:rsidR="00CF3D63" w:rsidRDefault="00CF3D63" w:rsidP="00CF3D63"/>
    <w:p w:rsidR="00CF3D63" w:rsidRPr="007009FF" w:rsidRDefault="00CF3D63" w:rsidP="003C4DD0">
      <w:pPr>
        <w:pStyle w:val="Paragraphedeliste"/>
        <w:numPr>
          <w:ilvl w:val="0"/>
          <w:numId w:val="4"/>
        </w:numPr>
        <w:jc w:val="both"/>
        <w:rPr>
          <w:b/>
          <w:sz w:val="24"/>
          <w:szCs w:val="24"/>
          <w:u w:val="single"/>
        </w:rPr>
      </w:pPr>
      <w:r w:rsidRPr="007009FF">
        <w:rPr>
          <w:b/>
          <w:sz w:val="24"/>
          <w:szCs w:val="24"/>
          <w:u w:val="single"/>
        </w:rPr>
        <w:t>Action de la testostérone sur les caractères sexuels secondaires (physiques):</w:t>
      </w:r>
    </w:p>
    <w:p w:rsidR="00CF3D63" w:rsidRPr="007009FF" w:rsidRDefault="00CF3D63" w:rsidP="00CF3D63">
      <w:pPr>
        <w:pStyle w:val="Paragraphedeliste"/>
        <w:ind w:left="1776"/>
        <w:jc w:val="both"/>
        <w:rPr>
          <w:sz w:val="24"/>
          <w:szCs w:val="24"/>
        </w:rPr>
      </w:pPr>
    </w:p>
    <w:p w:rsidR="00CF3D63" w:rsidRPr="007009FF" w:rsidRDefault="00CF3D63" w:rsidP="003C4DD0">
      <w:pPr>
        <w:pStyle w:val="Paragraphedeliste"/>
        <w:numPr>
          <w:ilvl w:val="0"/>
          <w:numId w:val="6"/>
        </w:numPr>
        <w:jc w:val="both"/>
        <w:rPr>
          <w:sz w:val="24"/>
          <w:szCs w:val="24"/>
        </w:rPr>
      </w:pPr>
      <w:r w:rsidRPr="007009FF">
        <w:rPr>
          <w:sz w:val="24"/>
          <w:szCs w:val="24"/>
        </w:rPr>
        <w:t>le système pileux se met en place, les premiers poils apparaissent au niveau du bas-ventre puis la pilosité gagne le visage, le torse et les membres ;</w:t>
      </w:r>
    </w:p>
    <w:p w:rsidR="00CF3D63" w:rsidRPr="007009FF" w:rsidRDefault="00CF3D63" w:rsidP="003C4DD0">
      <w:pPr>
        <w:pStyle w:val="Paragraphedeliste"/>
        <w:numPr>
          <w:ilvl w:val="0"/>
          <w:numId w:val="6"/>
        </w:numPr>
        <w:jc w:val="both"/>
        <w:rPr>
          <w:sz w:val="24"/>
          <w:szCs w:val="24"/>
        </w:rPr>
      </w:pPr>
      <w:r w:rsidRPr="007009FF">
        <w:rPr>
          <w:sz w:val="24"/>
          <w:szCs w:val="24"/>
        </w:rPr>
        <w:t>la croissance s'accélère, les épaules s'élargissent, la musculature se développe ;</w:t>
      </w:r>
    </w:p>
    <w:p w:rsidR="00CF3D63" w:rsidRPr="007009FF" w:rsidRDefault="00CF3D63" w:rsidP="003C4DD0">
      <w:pPr>
        <w:pStyle w:val="Paragraphedeliste"/>
        <w:numPr>
          <w:ilvl w:val="0"/>
          <w:numId w:val="6"/>
        </w:numPr>
        <w:jc w:val="both"/>
        <w:rPr>
          <w:sz w:val="24"/>
          <w:szCs w:val="24"/>
        </w:rPr>
      </w:pPr>
      <w:r w:rsidRPr="007009FF">
        <w:rPr>
          <w:sz w:val="24"/>
          <w:szCs w:val="24"/>
        </w:rPr>
        <w:t>la voix devient plus grave suite à la croissance du larynx (mue de la voix).</w:t>
      </w:r>
    </w:p>
    <w:p w:rsidR="00CF3D63" w:rsidRPr="007009FF" w:rsidRDefault="00CF3D63" w:rsidP="00CF3D63">
      <w:pPr>
        <w:ind w:left="1776"/>
        <w:jc w:val="both"/>
        <w:rPr>
          <w:sz w:val="24"/>
          <w:szCs w:val="24"/>
        </w:rPr>
      </w:pPr>
      <w:r w:rsidRPr="007009FF">
        <w:rPr>
          <w:sz w:val="24"/>
          <w:szCs w:val="24"/>
        </w:rPr>
        <w:t>La silhouette change, l'individu acquiert progressivement son corps d'adulte.</w:t>
      </w:r>
    </w:p>
    <w:p w:rsidR="00CF3D63" w:rsidRPr="007009FF" w:rsidRDefault="00CF3D63" w:rsidP="00CF3D63">
      <w:pPr>
        <w:pStyle w:val="Paragraphedeliste"/>
        <w:ind w:left="1776"/>
        <w:jc w:val="both"/>
        <w:rPr>
          <w:sz w:val="24"/>
          <w:szCs w:val="24"/>
        </w:rPr>
      </w:pPr>
    </w:p>
    <w:p w:rsidR="00CF3D63" w:rsidRPr="007009FF" w:rsidRDefault="00CF3D63" w:rsidP="00CF3D63">
      <w:pPr>
        <w:pStyle w:val="Paragraphedeliste"/>
        <w:ind w:left="1776"/>
        <w:jc w:val="both"/>
        <w:rPr>
          <w:sz w:val="24"/>
          <w:szCs w:val="24"/>
        </w:rPr>
      </w:pPr>
    </w:p>
    <w:p w:rsidR="00CF3D63" w:rsidRPr="00E95B62" w:rsidRDefault="00CF3D63" w:rsidP="003C4DD0">
      <w:pPr>
        <w:pStyle w:val="Paragraphedeliste"/>
        <w:numPr>
          <w:ilvl w:val="0"/>
          <w:numId w:val="3"/>
        </w:numPr>
        <w:jc w:val="both"/>
        <w:rPr>
          <w:b/>
          <w:sz w:val="24"/>
          <w:szCs w:val="24"/>
          <w:u w:val="single"/>
          <w14:shadow w14:blurRad="50800" w14:dist="38100" w14:dir="2700000" w14:sx="100000" w14:sy="100000" w14:kx="0" w14:ky="0" w14:algn="tl">
            <w14:srgbClr w14:val="000000">
              <w14:alpha w14:val="60000"/>
            </w14:srgbClr>
          </w14:shadow>
        </w:rPr>
      </w:pPr>
      <w:r w:rsidRPr="00E95B62">
        <w:rPr>
          <w:b/>
          <w:sz w:val="24"/>
          <w:szCs w:val="24"/>
          <w:u w:val="single"/>
          <w14:shadow w14:blurRad="50800" w14:dist="38100" w14:dir="2700000" w14:sx="100000" w14:sy="100000" w14:kx="0" w14:ky="0" w14:algn="tl">
            <w14:srgbClr w14:val="000000">
              <w14:alpha w14:val="60000"/>
            </w14:srgbClr>
          </w14:shadow>
        </w:rPr>
        <w:t>Chez les filles :</w:t>
      </w:r>
    </w:p>
    <w:p w:rsidR="00CF3D63" w:rsidRPr="007009FF" w:rsidRDefault="00CF3D63" w:rsidP="00CF3D63">
      <w:pPr>
        <w:ind w:left="1068"/>
        <w:jc w:val="both"/>
        <w:rPr>
          <w:sz w:val="24"/>
          <w:szCs w:val="24"/>
        </w:rPr>
      </w:pPr>
      <w:r w:rsidRPr="007009FF">
        <w:rPr>
          <w:sz w:val="24"/>
          <w:szCs w:val="24"/>
        </w:rPr>
        <w:t>Au moment de la puberté, les hormones ovariennes fabriquées sont essentiellement les œstrogènes. Elles sont libérées cycliquement de la puberté à la ménopause.</w:t>
      </w:r>
    </w:p>
    <w:p w:rsidR="00CF3D63" w:rsidRPr="007009FF" w:rsidRDefault="00CF3D63" w:rsidP="00CF3D63">
      <w:pPr>
        <w:ind w:left="1068"/>
        <w:jc w:val="both"/>
        <w:rPr>
          <w:sz w:val="24"/>
          <w:szCs w:val="24"/>
        </w:rPr>
      </w:pPr>
      <w:r w:rsidRPr="007009FF">
        <w:rPr>
          <w:sz w:val="24"/>
          <w:szCs w:val="24"/>
        </w:rPr>
        <w:t>La progestérone est sécrétée un peu plus tardivement, lorsque les cycles sexuels sont établis.</w:t>
      </w:r>
    </w:p>
    <w:p w:rsidR="00CF3D63" w:rsidRPr="007009FF" w:rsidRDefault="00CF3D63" w:rsidP="00CF3D63">
      <w:pPr>
        <w:jc w:val="both"/>
        <w:rPr>
          <w:sz w:val="24"/>
          <w:szCs w:val="24"/>
        </w:rPr>
      </w:pPr>
    </w:p>
    <w:p w:rsidR="00CF3D63" w:rsidRPr="007009FF" w:rsidRDefault="00CF3D63" w:rsidP="007009FF">
      <w:pPr>
        <w:pStyle w:val="Paragraphedeliste"/>
        <w:numPr>
          <w:ilvl w:val="0"/>
          <w:numId w:val="7"/>
        </w:numPr>
        <w:jc w:val="both"/>
        <w:rPr>
          <w:b/>
          <w:sz w:val="24"/>
          <w:szCs w:val="24"/>
          <w:u w:val="single"/>
        </w:rPr>
      </w:pPr>
      <w:r w:rsidRPr="007009FF">
        <w:rPr>
          <w:b/>
          <w:sz w:val="24"/>
          <w:szCs w:val="24"/>
          <w:u w:val="single"/>
        </w:rPr>
        <w:lastRenderedPageBreak/>
        <w:t>Action des œstrogènes sur les caractères sexuels primaires :</w:t>
      </w:r>
    </w:p>
    <w:p w:rsidR="00CF3D63" w:rsidRPr="007009FF" w:rsidRDefault="00CF3D63" w:rsidP="003C4DD0">
      <w:pPr>
        <w:pStyle w:val="Paragraphedeliste"/>
        <w:numPr>
          <w:ilvl w:val="0"/>
          <w:numId w:val="8"/>
        </w:numPr>
        <w:jc w:val="both"/>
        <w:rPr>
          <w:sz w:val="24"/>
          <w:szCs w:val="24"/>
        </w:rPr>
      </w:pPr>
      <w:r w:rsidRPr="007009FF">
        <w:rPr>
          <w:sz w:val="24"/>
          <w:szCs w:val="24"/>
        </w:rPr>
        <w:t>Ils rendent matures les voies génitales (</w:t>
      </w:r>
      <w:r w:rsidRPr="007009FF">
        <w:rPr>
          <w:sz w:val="24"/>
          <w:szCs w:val="24"/>
          <w:u w:val="single"/>
        </w:rPr>
        <w:t>vagin</w:t>
      </w:r>
      <w:r w:rsidRPr="007009FF">
        <w:rPr>
          <w:sz w:val="24"/>
          <w:szCs w:val="24"/>
        </w:rPr>
        <w:t xml:space="preserve"> et </w:t>
      </w:r>
      <w:r w:rsidRPr="007009FF">
        <w:rPr>
          <w:sz w:val="24"/>
          <w:szCs w:val="24"/>
          <w:u w:val="single"/>
        </w:rPr>
        <w:t>utérus</w:t>
      </w:r>
      <w:r w:rsidRPr="007009FF">
        <w:rPr>
          <w:sz w:val="24"/>
          <w:szCs w:val="24"/>
        </w:rPr>
        <w:t>) et les organes génitaux externes.</w:t>
      </w:r>
    </w:p>
    <w:p w:rsidR="00CF3D63" w:rsidRPr="007009FF" w:rsidRDefault="00CF3D63" w:rsidP="003C4DD0">
      <w:pPr>
        <w:pStyle w:val="Paragraphedeliste"/>
        <w:numPr>
          <w:ilvl w:val="0"/>
          <w:numId w:val="8"/>
        </w:numPr>
        <w:jc w:val="both"/>
        <w:rPr>
          <w:sz w:val="24"/>
          <w:szCs w:val="24"/>
        </w:rPr>
      </w:pPr>
      <w:r w:rsidRPr="007009FF">
        <w:rPr>
          <w:sz w:val="24"/>
          <w:szCs w:val="24"/>
        </w:rPr>
        <w:t>La masse de l'utérus augmente, l'utérus va commencer un développement cyclique dont les règles, correspondant à l'élimination de la paroi interne de l'utérus, sont la manifestation.</w:t>
      </w:r>
    </w:p>
    <w:p w:rsidR="00CF3D63" w:rsidRPr="007009FF" w:rsidRDefault="00CF3D63" w:rsidP="00CF3D63">
      <w:pPr>
        <w:ind w:left="1776"/>
        <w:jc w:val="both"/>
        <w:rPr>
          <w:sz w:val="24"/>
          <w:szCs w:val="24"/>
        </w:rPr>
      </w:pPr>
      <w:r w:rsidRPr="007009FF">
        <w:rPr>
          <w:sz w:val="24"/>
          <w:szCs w:val="24"/>
        </w:rPr>
        <w:t xml:space="preserve">Dans </w:t>
      </w:r>
      <w:r w:rsidRPr="007009FF">
        <w:rPr>
          <w:sz w:val="24"/>
          <w:szCs w:val="24"/>
          <w:u w:val="single"/>
        </w:rPr>
        <w:t>l'ovaire</w:t>
      </w:r>
      <w:r w:rsidRPr="007009FF">
        <w:rPr>
          <w:sz w:val="24"/>
          <w:szCs w:val="24"/>
        </w:rPr>
        <w:t>, un follicule ovarien se développe jusqu'à maturation complète et libère, approximativement 14 jours après le début du cycle, un ovocyte dans les voies génitales : c'est l'ovulation.</w:t>
      </w:r>
      <w:r w:rsidRPr="007009FF">
        <w:rPr>
          <w:sz w:val="24"/>
          <w:szCs w:val="24"/>
        </w:rPr>
        <w:br/>
        <w:t>Le premier jour des règles est le premier jour du cycle sexuel et informe une femme sur son cycle, l'ovulation passant inaperçue.</w:t>
      </w:r>
    </w:p>
    <w:p w:rsidR="00CF3D63" w:rsidRPr="007009FF" w:rsidRDefault="00CF3D63" w:rsidP="003C4DD0">
      <w:pPr>
        <w:pStyle w:val="Paragraphedeliste"/>
        <w:numPr>
          <w:ilvl w:val="0"/>
          <w:numId w:val="9"/>
        </w:numPr>
        <w:jc w:val="both"/>
        <w:rPr>
          <w:sz w:val="24"/>
          <w:szCs w:val="24"/>
        </w:rPr>
      </w:pPr>
      <w:r w:rsidRPr="007009FF">
        <w:rPr>
          <w:sz w:val="24"/>
          <w:szCs w:val="24"/>
        </w:rPr>
        <w:t>Complète ce schéma des organes reproducteurs féminins en plaçant correctement les noms soulignés ci-dessus.</w:t>
      </w:r>
    </w:p>
    <w:p w:rsidR="00CF3D63" w:rsidRDefault="00E95B62" w:rsidP="00CF3D63">
      <w:pPr>
        <w:pStyle w:val="Paragraphedeliste"/>
        <w:ind w:left="2136"/>
        <w:jc w:val="both"/>
      </w:pP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2686050</wp:posOffset>
                </wp:positionH>
                <wp:positionV relativeFrom="paragraph">
                  <wp:posOffset>118110</wp:posOffset>
                </wp:positionV>
                <wp:extent cx="1219200" cy="333375"/>
                <wp:effectExtent l="6350" t="3810" r="19050" b="18415"/>
                <wp:wrapNone/>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11.5pt;margin-top:9.3pt;width:96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uJfx8CAAA+BAAADgAAAGRycy9lMm9Eb2MueG1srFPBbhMxEL0j8Q+W72SzaUKbVTZVlRKEVKCi&#10;8AGO17trYXvM2MmmfD1jJ01T4ITwwfJ4xs9v3swsrvfWsJ3CoMHVvByNOVNOQqNdV/NvX9dvrjgL&#10;UbhGGHCq5o8q8Ovl61eLwVdqAj2YRiEjEBeqwde8j9FXRRFkr6wII/DKkbMFtCKSiV3RoBgI3Zpi&#10;Mh6/LQbAxiNIFQLd3h6cfJnx21bJ+Lltg4rM1Jy4xbxj3jdpL5YLUXUofK/lkYb4BxZWaEefnqBu&#10;RRRsi/oPKKslQoA2jiTYAtpWS5VzoGzK8W/ZPPTCq5wLiRP8Sabw/2Dlp909Mt3UfDrnzAlLNfpC&#10;qgnXGcUuskCDDxXFPfh7TCkGfwfye2AOVj2FqRtEGHolGqJVJkGLFw+SEegp2wwfoSF4sY2Qtdq3&#10;aBMgqcD2uSSPp5KofWSSLstJOac6cybJd0Hrcpa/ENXTa48hvldgWTrUHIl8Rhe7uxATG1E9hWT2&#10;YHSz1sZkA7vNyiDbCWqPdV5H9HAeZhwbaj6fTWYZ+YUvnEOM8/obhNWR+txoW/OrU5CokmzvXJO7&#10;MAptDmeibNxRxyRd6uZQbaB5JBkRDk1MQ0eHHvAnZwM1cM3Dj61AxZn54KgU83I6TR2fjensckIG&#10;nns25x7hJEHVPHJ2OK7iYUq2HnXX009lzt3BDZWv1VnZZ1ZHstSkWfDjQKUpOLdz1PPYL38BAAD/&#10;/wMAUEsDBBQABgAIAAAAIQBetOwG3gAAAAkBAAAPAAAAZHJzL2Rvd25yZXYueG1sTI9BT4NAEIXv&#10;Jv6HzZh4swtUsVKWxmhq4rGlF28DuwWUnSXs0qK/3vFUj/Pey5vv5ZvZ9uJkRt85UhAvIhCGaqc7&#10;ahQcyu3dCoQPSBp7R0bBt/GwKa6vcsy0O9POnPahEVxCPkMFbQhDJqWvW2PRL9xgiL2jGy0GPsdG&#10;6hHPXG57mURRKi12xB9aHMxLa+qv/WQVVF1ywJ9d+RbZp+0yvM/l5/TxqtTtzfy8BhHMHC5h+MNn&#10;dCiYqXITaS96BffJkrcENlYpCA6k8QMLlYLHOAZZ5PL/guIXAAD//wMAUEsBAi0AFAAGAAgAAAAh&#10;AOSZw8D7AAAA4QEAABMAAAAAAAAAAAAAAAAAAAAAAFtDb250ZW50X1R5cGVzXS54bWxQSwECLQAU&#10;AAYACAAAACEAI7Jq4dcAAACUAQAACwAAAAAAAAAAAAAAAAAsAQAAX3JlbHMvLnJlbHNQSwECLQAU&#10;AAYACAAAACEAeZuJfx8CAAA+BAAADgAAAAAAAAAAAAAAAAAsAgAAZHJzL2Uyb0RvYy54bWxQSwEC&#10;LQAUAAYACAAAACEAXrTsBt4AAAAJAQAADwAAAAAAAAAAAAAAAAB3BAAAZHJzL2Rvd25yZXYueG1s&#10;UEsFBgAAAAAEAAQA8wAAAIIFAAAAAA==&#10;"/>
            </w:pict>
          </mc:Fallback>
        </mc:AlternateContent>
      </w:r>
    </w:p>
    <w:p w:rsidR="00CF3D63" w:rsidRDefault="00E95B62" w:rsidP="00CF3D63">
      <w:pPr>
        <w:pStyle w:val="Paragraphedeliste"/>
        <w:ind w:left="0"/>
        <w:jc w:val="center"/>
      </w:pPr>
      <w:r>
        <w:rPr>
          <w:noProof/>
          <w:lang w:val="fr-FR" w:eastAsia="fr-FR"/>
        </w:rPr>
        <mc:AlternateContent>
          <mc:Choice Requires="wps">
            <w:drawing>
              <wp:anchor distT="0" distB="0" distL="114300" distR="114300" simplePos="0" relativeHeight="251673600" behindDoc="0" locked="0" layoutInCell="1" allowOverlap="1">
                <wp:simplePos x="0" y="0"/>
                <wp:positionH relativeFrom="column">
                  <wp:posOffset>1790700</wp:posOffset>
                </wp:positionH>
                <wp:positionV relativeFrom="paragraph">
                  <wp:posOffset>1522095</wp:posOffset>
                </wp:positionV>
                <wp:extent cx="1009650" cy="285750"/>
                <wp:effectExtent l="0" t="0" r="19050" b="8255"/>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41pt;margin-top:119.85pt;width:79.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fCpyECAA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NZ2iUoZp1OgL&#10;ssZMpwR5W0aCBucrzHt0DxBb9O7e8u+eGLvuMU3cAtihF6zBsoqYn724EB2PV8l2+GgbhGe7YBNX&#10;hxZ0BEQWyCFJcjxLIg6BcPxZ5PniaobKcYyV89k12vEJVj3fduDDe2E1iUZNAYtP6Gx/78OY+pyS&#10;qrdKNhupVHKg264VkD3D8dik74TuL9OUIUNNF7NylpBfxPwlRJ6+v0FoGXDOldQ1nZ+TWBVpe2ca&#10;LJNVgUk12tidMiceI3WjBFvbHJFGsOMQ49Kh0Vv4ScmAA1xT/2PHQFCiPhiUYlFMp3HikzOdXZfo&#10;wGVkexlhhiNUTQMlo7kO45bsHMiux5eK1LuxtyhfKxOzUdqxqlOxOKRJm9NCxS249FPWr7VfPQEA&#10;AP//AwBQSwMEFAAGAAgAAAAhAFYRgKDgAAAACwEAAA8AAABkcnMvZG93bnJldi54bWxMj0FPwzAM&#10;he9I/IfISNxYuq5iW9d0QqAhcdy6Cze3ydpC41RNuhV+Pd5p3Gy/p+fvZdvJduJsBt86UjCfRSAM&#10;VU63VCs4FrunFQgfkDR2joyCH+Nhm9/fZZhqd6G9OR9CLTiEfIoKmhD6VEpfNcain7neEGsnN1gM&#10;vA611ANeONx2Mo6iZ2mxJf7QYG9eG1N9H0aroGzjI/7ui/fIrneL8DEVX+Pnm1KPD9PLBkQwU7iZ&#10;4YrP6JAzU+lG0l50CuJVzF0CD4v1EgQ7kmTOl/IqJUuQeSb/d8j/AAAA//8DAFBLAQItABQABgAI&#10;AAAAIQDkmcPA+wAAAOEBAAATAAAAAAAAAAAAAAAAAAAAAABbQ29udGVudF9UeXBlc10ueG1sUEsB&#10;Ai0AFAAGAAgAAAAhACOyauHXAAAAlAEAAAsAAAAAAAAAAAAAAAAALAEAAF9yZWxzLy5yZWxzUEsB&#10;Ai0AFAAGAAgAAAAhAGNXwqchAgAAPgQAAA4AAAAAAAAAAAAAAAAALAIAAGRycy9lMm9Eb2MueG1s&#10;UEsBAi0AFAAGAAgAAAAhAFYRgKDgAAAACwEAAA8AAAAAAAAAAAAAAAAAeQQAAGRycy9kb3ducmV2&#10;LnhtbFBLBQYAAAAABAAEAPMAAACGBQAAAAA=&#10;"/>
            </w:pict>
          </mc:Fallback>
        </mc:AlternateContent>
      </w: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428625</wp:posOffset>
                </wp:positionH>
                <wp:positionV relativeFrom="paragraph">
                  <wp:posOffset>2265045</wp:posOffset>
                </wp:positionV>
                <wp:extent cx="1362075" cy="304800"/>
                <wp:effectExtent l="0" t="4445" r="12700" b="8255"/>
                <wp:wrapNone/>
                <wp:docPr id="4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3.75pt;margin-top:178.35pt;width:107.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OWyMCAAA+BAAADgAAAGRycy9lMm9Eb2MueG1srFPbjtMwEH1H4h8sv9Okt71ETVerLkVIC6xY&#10;+ADXcRIL22PGbtPy9UyctnSBJ4QfLI9nfHzmzMzibm8N2ykMGlzJx6OcM+UkVNo1Jf/6Zf3mhrMQ&#10;hauEAadKflCB3y1fv1p0vlATaMFUChmBuFB0vuRtjL7IsiBbZUUYgVeOnDWgFZFMbLIKRUfo1mST&#10;PL/KOsDKI0gVAt0+DE6+TPh1rWT8VNdBRWZKTtxi2jHtm37PlgtRNCh8q+WRhvgHFlZoR5+eoR5E&#10;FGyL+g8oqyVCgDqOJNgM6lpLlXKgbMb5b9k8t8KrlAuJE/xZpvD/YOXH3RMyXZV8ds2ZE5Zq9JlU&#10;E64xik3HvUCdDwXFPfsn7FMM/hHkt8AcrFoKU/eI0LVKVEQrxWcvHvRGoKds032AiuDFNkLSal+j&#10;7QFJBbZPJTmcS6L2kUm6HE+vJvn1nDNJvmk+u8lTzTJRnF57DPGdAsv6Q8mRyCd0sXsMkdhT6Ckk&#10;sQejq7U2JhnYbFYG2U5Qe6zT6hOmJ+EyzDjWlfx2Ppkn5Be+cAmRp/U3CKsj9bnRtuSUAq2h83rZ&#10;3roqdWEU2gxn+t84onGSbijBBqoDyYgwNDENHR1awB+cddTAJQ/ftwIVZ+a9o1LcjmezvuOTMZtf&#10;T8jAS8/m0iOcJKiSR86G4yoOU7L1qJuWfhqn3B3cU/lqnZTt+Q2sjmSpSZN6x4Hqp+DSTlG/xn75&#10;EwAA//8DAFBLAwQUAAYACAAAACEABTqYAOAAAAAKAQAADwAAAGRycy9kb3ducmV2LnhtbEyPQU+D&#10;QBCF7yb+h82YeLOLtIWKLI3R1MRjSy/eBnYFlJ0l7NKiv97pSY+T+fLe9/LtbHtxMqPvHCm4X0Qg&#10;DNVOd9QoOJa7uw0IH5A09o6Mgm/jYVtcX+WYaXemvTkdQiM4hHyGCtoQhkxKX7fGol+4wRD/Ptxo&#10;MfA5NlKPeOZw28s4ihJpsSNuaHEwz62pvw6TVVB18RF/9uVrZB92y/A2l5/T+4tStzfz0yOIYObw&#10;B8NFn9WhYKfKTaS96BUk6ZpJBct1koJgIN7EPK5SsIpWKcgil/8nFL8AAAD//wMAUEsBAi0AFAAG&#10;AAgAAAAhAOSZw8D7AAAA4QEAABMAAAAAAAAAAAAAAAAAAAAAAFtDb250ZW50X1R5cGVzXS54bWxQ&#10;SwECLQAUAAYACAAAACEAI7Jq4dcAAACUAQAACwAAAAAAAAAAAAAAAAAsAQAAX3JlbHMvLnJlbHNQ&#10;SwECLQAUAAYACAAAACEAIQrOWyMCAAA+BAAADgAAAAAAAAAAAAAAAAAsAgAAZHJzL2Uyb0RvYy54&#10;bWxQSwECLQAUAAYACAAAACEABTqYAOAAAAAKAQAADwAAAAAAAAAAAAAAAAB7BAAAZHJzL2Rvd25y&#10;ZXYueG1sUEsFBgAAAAAEAAQA8wAAAIgFAAAAAA==&#10;"/>
            </w:pict>
          </mc:Fallback>
        </mc:AlternateContent>
      </w:r>
      <w:r w:rsidR="00CF3D63">
        <w:rPr>
          <w:noProof/>
          <w:lang w:val="fr-FR" w:eastAsia="fr-FR"/>
        </w:rPr>
        <w:drawing>
          <wp:inline distT="0" distB="0" distL="0" distR="0">
            <wp:extent cx="4162425" cy="2936402"/>
            <wp:effectExtent l="171450" t="133350" r="371475" b="302098"/>
            <wp:docPr id="23" name="Image 22" descr="appareil-genital-femm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eil-genital-femme-png.png"/>
                    <pic:cNvPicPr/>
                  </pic:nvPicPr>
                  <pic:blipFill>
                    <a:blip r:embed="rId19" cstate="print"/>
                    <a:stretch>
                      <a:fillRect/>
                    </a:stretch>
                  </pic:blipFill>
                  <pic:spPr>
                    <a:xfrm>
                      <a:off x="0" y="0"/>
                      <a:ext cx="4162425" cy="2936402"/>
                    </a:xfrm>
                    <a:prstGeom prst="rect">
                      <a:avLst/>
                    </a:prstGeom>
                    <a:ln>
                      <a:noFill/>
                    </a:ln>
                    <a:effectLst>
                      <a:outerShdw blurRad="292100" dist="139700" dir="2700000" algn="tl" rotWithShape="0">
                        <a:srgbClr val="333333">
                          <a:alpha val="65000"/>
                        </a:srgbClr>
                      </a:outerShdw>
                    </a:effectLst>
                  </pic:spPr>
                </pic:pic>
              </a:graphicData>
            </a:graphic>
          </wp:inline>
        </w:drawing>
      </w:r>
    </w:p>
    <w:p w:rsidR="00CF3D63" w:rsidRPr="007009FF" w:rsidRDefault="00CF3D63" w:rsidP="007009FF">
      <w:pPr>
        <w:pStyle w:val="Paragraphedeliste"/>
        <w:numPr>
          <w:ilvl w:val="0"/>
          <w:numId w:val="7"/>
        </w:numPr>
        <w:jc w:val="both"/>
        <w:rPr>
          <w:b/>
          <w:sz w:val="24"/>
          <w:szCs w:val="24"/>
          <w:u w:val="single"/>
        </w:rPr>
      </w:pPr>
      <w:r w:rsidRPr="007009FF">
        <w:rPr>
          <w:b/>
          <w:sz w:val="24"/>
          <w:szCs w:val="24"/>
          <w:u w:val="single"/>
        </w:rPr>
        <w:t>Action des œstrogènes sur les caractères sexuels secondaires :</w:t>
      </w:r>
    </w:p>
    <w:p w:rsidR="00CF3D63" w:rsidRPr="007009FF" w:rsidRDefault="00CF3D63" w:rsidP="003C4DD0">
      <w:pPr>
        <w:pStyle w:val="Paragraphedeliste"/>
        <w:numPr>
          <w:ilvl w:val="0"/>
          <w:numId w:val="10"/>
        </w:numPr>
        <w:rPr>
          <w:sz w:val="24"/>
          <w:szCs w:val="24"/>
        </w:rPr>
      </w:pPr>
      <w:r w:rsidRPr="007009FF">
        <w:rPr>
          <w:sz w:val="24"/>
          <w:szCs w:val="24"/>
        </w:rPr>
        <w:t>La pilosité sous les aisselles puis sous le bas-ventre se développe ;</w:t>
      </w:r>
    </w:p>
    <w:p w:rsidR="00CF3D63" w:rsidRPr="007009FF" w:rsidRDefault="00CF3D63" w:rsidP="003C4DD0">
      <w:pPr>
        <w:pStyle w:val="Paragraphedeliste"/>
        <w:numPr>
          <w:ilvl w:val="0"/>
          <w:numId w:val="10"/>
        </w:numPr>
        <w:rPr>
          <w:sz w:val="24"/>
          <w:szCs w:val="24"/>
        </w:rPr>
      </w:pPr>
      <w:r w:rsidRPr="007009FF">
        <w:rPr>
          <w:sz w:val="24"/>
          <w:szCs w:val="24"/>
        </w:rPr>
        <w:t>Les seins se mettent à gonfler ;</w:t>
      </w:r>
    </w:p>
    <w:p w:rsidR="00CF3D63" w:rsidRPr="007009FF" w:rsidRDefault="00CF3D63" w:rsidP="003C4DD0">
      <w:pPr>
        <w:pStyle w:val="Paragraphedeliste"/>
        <w:numPr>
          <w:ilvl w:val="0"/>
          <w:numId w:val="10"/>
        </w:numPr>
        <w:rPr>
          <w:sz w:val="24"/>
          <w:szCs w:val="24"/>
        </w:rPr>
      </w:pPr>
      <w:r w:rsidRPr="007009FF">
        <w:rPr>
          <w:sz w:val="24"/>
          <w:szCs w:val="24"/>
        </w:rPr>
        <w:t>La taille s'affine, les hanches s'arrondissent et le bassin s'élargit.</w:t>
      </w:r>
    </w:p>
    <w:p w:rsidR="00CF3D63" w:rsidRPr="007009FF" w:rsidRDefault="00CF3D63" w:rsidP="00CF3D63">
      <w:pPr>
        <w:ind w:left="1776"/>
        <w:rPr>
          <w:b/>
          <w:sz w:val="24"/>
          <w:szCs w:val="24"/>
        </w:rPr>
      </w:pPr>
      <w:r w:rsidRPr="007009FF">
        <w:rPr>
          <w:b/>
          <w:sz w:val="24"/>
          <w:szCs w:val="24"/>
        </w:rPr>
        <w:t>Le corps de l'adolescente se transforme en corps d'adulte.</w:t>
      </w:r>
    </w:p>
    <w:p w:rsidR="00652544" w:rsidRPr="00D942A8" w:rsidRDefault="00CF3D63" w:rsidP="007009FF">
      <w:pPr>
        <w:ind w:left="708"/>
        <w:jc w:val="both"/>
      </w:pPr>
      <w:r w:rsidRPr="007009FF">
        <w:rPr>
          <w:sz w:val="24"/>
          <w:szCs w:val="24"/>
        </w:rPr>
        <w:t>Aussi bien chez le garçon que chez la jeune fille, à la puberté, c'est l'augmentation de la concentration des hormones sexuelles qui permet la mise en activité des gonades (testicules et ovaires), la maturation de l'appareil génital et l'acquisition des caractères sexuels secondaires.</w:t>
      </w:r>
      <w:r w:rsidRPr="007009FF">
        <w:rPr>
          <w:sz w:val="24"/>
          <w:szCs w:val="24"/>
        </w:rPr>
        <w:br/>
        <w:t>Ces changements sont sous contrôle du système nerveux et notamment d'une glande, l'hypophyse, qui sécrète des hormones cérébrales. Ces hormones agissent sur les organes reproducteurs, ovaires et testicules</w:t>
      </w:r>
      <w:r w:rsidRPr="00D942A8">
        <w:t xml:space="preserve"> de la fille et du garçon, qui libèrent à leur tour les hormones sexuelles (œstrogènes, progestérone, testostérone).</w:t>
      </w:r>
    </w:p>
    <w:p w:rsidR="00652544" w:rsidRPr="00652544" w:rsidRDefault="00CF3D63" w:rsidP="003C4DD0">
      <w:pPr>
        <w:pStyle w:val="Paragraphedeliste"/>
        <w:numPr>
          <w:ilvl w:val="1"/>
          <w:numId w:val="2"/>
        </w:numPr>
        <w:rPr>
          <w:b/>
          <w:sz w:val="36"/>
          <w:szCs w:val="36"/>
        </w:rPr>
      </w:pPr>
      <w:r w:rsidRPr="00E95B62">
        <w:rPr>
          <w:b/>
          <w:sz w:val="36"/>
          <w:szCs w:val="36"/>
          <w:u w:val="single"/>
          <w14:shadow w14:blurRad="50800" w14:dist="38100" w14:dir="2700000" w14:sx="100000" w14:sy="100000" w14:kx="0" w14:ky="0" w14:algn="tl">
            <w14:srgbClr w14:val="000000">
              <w14:alpha w14:val="60000"/>
            </w14:srgbClr>
          </w14:shadow>
        </w:rPr>
        <w:lastRenderedPageBreak/>
        <w:t>Synthèse :</w:t>
      </w:r>
    </w:p>
    <w:p w:rsidR="00CF3D63" w:rsidRPr="00652544" w:rsidRDefault="00E95B62" w:rsidP="00652544">
      <w:pPr>
        <w:pStyle w:val="Paragraphedeliste"/>
        <w:ind w:left="1788"/>
      </w:pPr>
      <w:r>
        <w:rPr>
          <w:noProof/>
          <w:lang w:val="fr-FR" w:eastAsia="fr-FR"/>
        </w:rPr>
        <mc:AlternateContent>
          <mc:Choice Requires="wps">
            <w:drawing>
              <wp:anchor distT="0" distB="0" distL="114300" distR="114300" simplePos="0" relativeHeight="251668480" behindDoc="0" locked="0" layoutInCell="1" allowOverlap="1">
                <wp:simplePos x="0" y="0"/>
                <wp:positionH relativeFrom="column">
                  <wp:posOffset>314325</wp:posOffset>
                </wp:positionH>
                <wp:positionV relativeFrom="paragraph">
                  <wp:posOffset>252095</wp:posOffset>
                </wp:positionV>
                <wp:extent cx="6305550" cy="6067425"/>
                <wp:effectExtent l="85725" t="86995" r="136525" b="144780"/>
                <wp:wrapNone/>
                <wp:docPr id="4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067425"/>
                        </a:xfrm>
                        <a:prstGeom prst="roundRect">
                          <a:avLst>
                            <a:gd name="adj" fmla="val 16667"/>
                          </a:avLst>
                        </a:prstGeom>
                        <a:solidFill>
                          <a:schemeClr val="bg1">
                            <a:lumMod val="85000"/>
                            <a:lumOff val="0"/>
                          </a:schemeClr>
                        </a:solidFill>
                        <a:ln w="9525">
                          <a:solidFill>
                            <a:srgbClr val="000000"/>
                          </a:solidFill>
                          <a:round/>
                          <a:headEnd/>
                          <a:tailEnd/>
                        </a:ln>
                        <a:effectLst>
                          <a:outerShdw blurRad="63500" dist="38099" dir="2700000" algn="ctr" rotWithShape="0">
                            <a:srgbClr val="000000">
                              <a:alpha val="74998"/>
                            </a:srgbClr>
                          </a:outerShdw>
                        </a:effectLst>
                      </wps:spPr>
                      <wps:txbx>
                        <w:txbxContent>
                          <w:p w:rsidR="00DF1A33" w:rsidRPr="008D5F83" w:rsidRDefault="00DF1A33" w:rsidP="00CF3D63">
                            <w:pPr>
                              <w:rPr>
                                <w:b/>
                                <w:u w:val="single"/>
                              </w:rPr>
                            </w:pPr>
                            <w:r w:rsidRPr="008D5F83">
                              <w:rPr>
                                <w:b/>
                                <w:u w:val="single"/>
                              </w:rPr>
                              <w:t>La puberté est :</w:t>
                            </w:r>
                          </w:p>
                          <w:p w:rsidR="00DF1A33" w:rsidRPr="00961F64" w:rsidRDefault="00DF1A33" w:rsidP="00CF3D63">
                            <w:pPr>
                              <w:rPr>
                                <w:sz w:val="28"/>
                                <w:szCs w:val="28"/>
                              </w:rPr>
                            </w:pPr>
                            <w:r>
                              <w:rPr>
                                <w:sz w:val="28"/>
                                <w:szCs w:val="28"/>
                              </w:rPr>
                              <w:t>…………………………………………………………………………………………………………………………………………………………………………………………………………………………………………</w:t>
                            </w:r>
                          </w:p>
                          <w:p w:rsidR="00DF1A33" w:rsidRDefault="00DF1A33" w:rsidP="00CF3D63">
                            <w:r w:rsidRPr="003B10EE">
                              <w:rPr>
                                <w:b/>
                                <w:u w:val="single"/>
                              </w:rPr>
                              <w:t>Le caractère sexuel primaire principal</w:t>
                            </w:r>
                            <w:r>
                              <w:t xml:space="preserve"> est la maturation des organes génitaux :</w:t>
                            </w:r>
                          </w:p>
                          <w:p w:rsidR="00DF1A33" w:rsidRDefault="00DF1A33" w:rsidP="003C4DD0">
                            <w:pPr>
                              <w:pStyle w:val="Paragraphedeliste"/>
                              <w:numPr>
                                <w:ilvl w:val="0"/>
                                <w:numId w:val="11"/>
                              </w:numPr>
                              <w:jc w:val="both"/>
                            </w:pPr>
                            <w:r>
                              <w:t xml:space="preserve">Les </w:t>
                            </w:r>
                            <w:r w:rsidRPr="00246C9E">
                              <w:rPr>
                                <w:sz w:val="28"/>
                                <w:szCs w:val="28"/>
                              </w:rPr>
                              <w:t>…………………………………………………………………………….</w:t>
                            </w:r>
                            <w:r>
                              <w:t xml:space="preserve"> chez les filles</w:t>
                            </w:r>
                          </w:p>
                          <w:p w:rsidR="00DF1A33" w:rsidRPr="008D5F83" w:rsidRDefault="00DF1A33" w:rsidP="003C4DD0">
                            <w:pPr>
                              <w:pStyle w:val="Paragraphedeliste"/>
                              <w:numPr>
                                <w:ilvl w:val="0"/>
                                <w:numId w:val="11"/>
                              </w:numPr>
                              <w:jc w:val="both"/>
                            </w:pPr>
                            <w:r>
                              <w:t xml:space="preserve">Les </w:t>
                            </w:r>
                            <w:r w:rsidRPr="00246C9E">
                              <w:rPr>
                                <w:sz w:val="28"/>
                                <w:szCs w:val="28"/>
                              </w:rPr>
                              <w:t>…………………………………………………………………………….</w:t>
                            </w:r>
                            <w:r>
                              <w:t xml:space="preserve"> chez les garçons</w:t>
                            </w:r>
                          </w:p>
                          <w:p w:rsidR="00DF1A33" w:rsidRPr="003B10EE" w:rsidRDefault="00DF1A33" w:rsidP="00CF3D63">
                            <w:pPr>
                              <w:rPr>
                                <w:sz w:val="16"/>
                                <w:szCs w:val="16"/>
                              </w:rPr>
                            </w:pPr>
                          </w:p>
                          <w:p w:rsidR="00DF1A33" w:rsidRDefault="00DF1A33" w:rsidP="00CF3D63">
                            <w:r>
                              <w:t>Les caractères sexuels secondaires qui apparaissent à la puberté sont :</w:t>
                            </w:r>
                          </w:p>
                          <w:p w:rsidR="00DF1A33" w:rsidRPr="003B10EE" w:rsidRDefault="00DF1A33" w:rsidP="003C4DD0">
                            <w:pPr>
                              <w:pStyle w:val="Paragraphedeliste"/>
                              <w:numPr>
                                <w:ilvl w:val="0"/>
                                <w:numId w:val="12"/>
                              </w:numPr>
                            </w:pPr>
                            <w:r>
                              <w:t xml:space="preserve">Pour les filles </w:t>
                            </w:r>
                            <w:r>
                              <w:rPr>
                                <w:sz w:val="28"/>
                                <w:szCs w:val="28"/>
                              </w:rPr>
                              <w:t>………………………………………………………………………………………….. ……………………………………………………………………………………………………………</w:t>
                            </w:r>
                          </w:p>
                          <w:p w:rsidR="00DF1A33" w:rsidRPr="003B10EE" w:rsidRDefault="00DF1A33" w:rsidP="00CF3D63">
                            <w:pPr>
                              <w:pStyle w:val="Paragraphedeliste"/>
                              <w:rPr>
                                <w:sz w:val="16"/>
                                <w:szCs w:val="16"/>
                              </w:rPr>
                            </w:pPr>
                          </w:p>
                          <w:p w:rsidR="00DF1A33" w:rsidRPr="001A416F" w:rsidRDefault="00DF1A33" w:rsidP="003C4DD0">
                            <w:pPr>
                              <w:pStyle w:val="Paragraphedeliste"/>
                              <w:numPr>
                                <w:ilvl w:val="0"/>
                                <w:numId w:val="12"/>
                              </w:numPr>
                            </w:pPr>
                            <w:r>
                              <w:t xml:space="preserve">Pour les garçons : </w:t>
                            </w:r>
                            <w:r>
                              <w:rPr>
                                <w:sz w:val="28"/>
                                <w:szCs w:val="28"/>
                              </w:rPr>
                              <w:t>…………………………………………………………………………………………………………………………………………………………………………………………………………………………</w:t>
                            </w:r>
                          </w:p>
                          <w:p w:rsidR="00DF1A33" w:rsidRDefault="00DF1A33" w:rsidP="00CF3D63">
                            <w:pPr>
                              <w:pStyle w:val="Paragraphedeliste"/>
                            </w:pPr>
                          </w:p>
                          <w:p w:rsidR="00DF1A33" w:rsidRDefault="00DF1A33" w:rsidP="00CF3D63">
                            <w:pPr>
                              <w:pStyle w:val="Paragraphedeliste"/>
                              <w:ind w:left="0"/>
                            </w:pPr>
                            <w:r>
                              <w:t>Les substances responsables du déclenchement de la puberté sont les ……………………………………… qui sont fabriquées :</w:t>
                            </w:r>
                          </w:p>
                          <w:p w:rsidR="00DF1A33" w:rsidRDefault="00DF1A33" w:rsidP="003C4DD0">
                            <w:pPr>
                              <w:pStyle w:val="Paragraphedeliste"/>
                              <w:numPr>
                                <w:ilvl w:val="0"/>
                                <w:numId w:val="13"/>
                              </w:numPr>
                              <w:jc w:val="both"/>
                              <w:rPr>
                                <w:sz w:val="28"/>
                                <w:szCs w:val="28"/>
                              </w:rPr>
                            </w:pPr>
                            <w:r>
                              <w:t xml:space="preserve">Chez les filles par les </w:t>
                            </w:r>
                            <w:r w:rsidRPr="001A416F">
                              <w:rPr>
                                <w:sz w:val="28"/>
                                <w:szCs w:val="28"/>
                              </w:rPr>
                              <w:t>……………………………………………………………</w:t>
                            </w:r>
                            <w:r>
                              <w:t xml:space="preserve"> et portent le nom de </w:t>
                            </w:r>
                            <w:r w:rsidRPr="001A416F">
                              <w:rPr>
                                <w:sz w:val="28"/>
                                <w:szCs w:val="28"/>
                              </w:rPr>
                              <w:t>……………………………………………….</w:t>
                            </w:r>
                            <w:r>
                              <w:t xml:space="preserve"> et d’ </w:t>
                            </w:r>
                            <w:r w:rsidRPr="001A416F">
                              <w:rPr>
                                <w:sz w:val="28"/>
                                <w:szCs w:val="28"/>
                              </w:rPr>
                              <w:t>……………………………………………….</w:t>
                            </w:r>
                          </w:p>
                          <w:p w:rsidR="00DF1A33" w:rsidRPr="001A416F" w:rsidRDefault="00DF1A33" w:rsidP="003C4DD0">
                            <w:pPr>
                              <w:pStyle w:val="Paragraphedeliste"/>
                              <w:numPr>
                                <w:ilvl w:val="0"/>
                                <w:numId w:val="13"/>
                              </w:numPr>
                              <w:jc w:val="both"/>
                              <w:rPr>
                                <w:sz w:val="28"/>
                                <w:szCs w:val="28"/>
                              </w:rPr>
                            </w:pPr>
                            <w:r>
                              <w:t xml:space="preserve">Chez les garçons par les </w:t>
                            </w:r>
                            <w:r w:rsidRPr="001A416F">
                              <w:rPr>
                                <w:sz w:val="28"/>
                                <w:szCs w:val="28"/>
                              </w:rPr>
                              <w:t>……………………………………………………</w:t>
                            </w:r>
                            <w:r>
                              <w:t xml:space="preserve"> et portent le nom de </w:t>
                            </w:r>
                            <w:r w:rsidRPr="001A416F">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9" style="position:absolute;left:0;text-align:left;margin-left:24.75pt;margin-top:19.85pt;width:496.5pt;height:47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AtkKwCAABiBQAADgAAAGRycy9lMm9Eb2MueG1srFRRb9MwEH5H4j9YfmdJuzZto6XTtDGENGDa&#10;QDw7sZMYHNvYTtPx6zlf0lI2nhAvlu9sf3ff3Xe+uNx3iuyE89Logs7OUkqErgyXuinol8+3b9aU&#10;+MA0Z8poUdAn4enl9vWri8HmYm5ao7hwBEC0zwdb0DYEmyeJr1rRMX9mrNBwWBvXsQCmaxLu2ADo&#10;nUrmaZolg3HcOlMJ78F7Mx7SLeLXtajCp7r2IhBVUMgt4OpwLeOabC9Y3jhmW1lNabB/yKJjUkPQ&#10;I9QNC4z0Tr6A6mTljDd1OKtMl5i6lpVADsBmlj5j89gyK5ALFMfbY5n8/4OtPu7uHZG8oIuMEs06&#10;6NFVHwyGJvNVLNBgfQ73Hu29ixS9vTPVd0+0uW6ZbsSVc2ZoBeOQ1izeT/54EA0PT0k5fDAc4BnA&#10;Y632tesiIFSB7LElT8eWiH0gFTiz83S5XELnKjjL0my1mC8xBssPz63z4Z0wHYmbgjrTa/4AjccY&#10;bHfnAzaGT+wY/0ZJ3Slo844pMsuyDFkmLJ8uw+6AiXyNkvxWKoVGFKa4Vo7A44KWzQzDqL4DcqNv&#10;vUzTSVjgBvmNbnQBNEo7IkChwDoFV5oMBd0sgeLLwK4pj2EhwBTjOQSyR1HHjrzVHPeBSTXu4b7S&#10;EVzgcEzFMX0Q7rHlAylV7x4YyCE7BxqUcBlrer5ON5towOTMV2NwwlQDI18FR4kz4asMLYomthCz&#10;/0vC0c+UbdlYktVis1lP3fTjdSzKMR20TjJFZUUxjaIM+3I/avcg09LwJ5Aa5IN6go8JNq1xPykZ&#10;YMgL6n/0zAlK1HsNct3MFov4K6CxWK7mYLjTk/L0hOkKoAoaKBm312H8SXrrZNNCpFEM2sQJqmU4&#10;zMKY1TQYMMhIa/p04k9xauOt31/j9hcAAAD//wMAUEsDBBQABgAIAAAAIQBGST6Q4AAAAAoBAAAP&#10;AAAAZHJzL2Rvd25yZXYueG1sTI/BTsMwEETvSPyDtUhcUGsT2oJDnAohIdoLiMCBoxtvk6jx2oqd&#10;Nvw97gmOszOaeVusJ9uzIw6hc6Tgdi6AIdXOdNQo+Pp8mT0AC1GT0b0jVPCDAdbl5UWhc+NO9IHH&#10;KjYslVDItYI2Rp9zHuoWrQ5z55GSt3eD1THJoeFm0KdUbnueCbHiVneUFlrt8bnF+lCNVsFB7rff&#10;Ny74t2p0fnoVm/cYNkpdX01Pj8AiTvEvDGf8hA5lYtq5kUxgvYKFXKakgjt5D+zsi0WWLjsFUi4z&#10;4GXB/79Q/gIAAP//AwBQSwECLQAUAAYACAAAACEA5JnDwPsAAADhAQAAEwAAAAAAAAAAAAAAAAAA&#10;AAAAW0NvbnRlbnRfVHlwZXNdLnhtbFBLAQItABQABgAIAAAAIQAjsmrh1wAAAJQBAAALAAAAAAAA&#10;AAAAAAAAACwBAABfcmVscy8ucmVsc1BLAQItABQABgAIAAAAIQBloC2QrAIAAGIFAAAOAAAAAAAA&#10;AAAAAAAAACwCAABkcnMvZTJvRG9jLnhtbFBLAQItABQABgAIAAAAIQBGST6Q4AAAAAoBAAAPAAAA&#10;AAAAAAAAAAAAAAQFAABkcnMvZG93bnJldi54bWxQSwUGAAAAAAQABADzAAAAEQYAAAAA&#10;" fillcolor="#d8d8d8 [2732]">
                <v:shadow on="t" opacity="49150f"/>
                <v:textbox>
                  <w:txbxContent>
                    <w:p w:rsidR="00DF1A33" w:rsidRPr="008D5F83" w:rsidRDefault="00DF1A33" w:rsidP="00CF3D63">
                      <w:pPr>
                        <w:rPr>
                          <w:b/>
                          <w:u w:val="single"/>
                        </w:rPr>
                      </w:pPr>
                      <w:r w:rsidRPr="008D5F83">
                        <w:rPr>
                          <w:b/>
                          <w:u w:val="single"/>
                        </w:rPr>
                        <w:t>La puberté est :</w:t>
                      </w:r>
                    </w:p>
                    <w:p w:rsidR="00DF1A33" w:rsidRPr="00961F64" w:rsidRDefault="00DF1A33" w:rsidP="00CF3D63">
                      <w:pPr>
                        <w:rPr>
                          <w:sz w:val="28"/>
                          <w:szCs w:val="28"/>
                        </w:rPr>
                      </w:pPr>
                      <w:r>
                        <w:rPr>
                          <w:sz w:val="28"/>
                          <w:szCs w:val="28"/>
                        </w:rPr>
                        <w:t>…………………………………………………………………………………………………………………………………………………………………………………………………………………………………………</w:t>
                      </w:r>
                    </w:p>
                    <w:p w:rsidR="00DF1A33" w:rsidRDefault="00DF1A33" w:rsidP="00CF3D63">
                      <w:r w:rsidRPr="003B10EE">
                        <w:rPr>
                          <w:b/>
                          <w:u w:val="single"/>
                        </w:rPr>
                        <w:t>Le caractère sexuel primaire principal</w:t>
                      </w:r>
                      <w:r>
                        <w:t xml:space="preserve"> est la maturation des organes génitaux :</w:t>
                      </w:r>
                    </w:p>
                    <w:p w:rsidR="00DF1A33" w:rsidRDefault="00DF1A33" w:rsidP="003C4DD0">
                      <w:pPr>
                        <w:pStyle w:val="Paragraphedeliste"/>
                        <w:numPr>
                          <w:ilvl w:val="0"/>
                          <w:numId w:val="11"/>
                        </w:numPr>
                        <w:jc w:val="both"/>
                      </w:pPr>
                      <w:r>
                        <w:t xml:space="preserve">Les </w:t>
                      </w:r>
                      <w:r w:rsidRPr="00246C9E">
                        <w:rPr>
                          <w:sz w:val="28"/>
                          <w:szCs w:val="28"/>
                        </w:rPr>
                        <w:t>…………………………………………………………………………….</w:t>
                      </w:r>
                      <w:r>
                        <w:t xml:space="preserve"> chez les filles</w:t>
                      </w:r>
                    </w:p>
                    <w:p w:rsidR="00DF1A33" w:rsidRPr="008D5F83" w:rsidRDefault="00DF1A33" w:rsidP="003C4DD0">
                      <w:pPr>
                        <w:pStyle w:val="Paragraphedeliste"/>
                        <w:numPr>
                          <w:ilvl w:val="0"/>
                          <w:numId w:val="11"/>
                        </w:numPr>
                        <w:jc w:val="both"/>
                      </w:pPr>
                      <w:r>
                        <w:t xml:space="preserve">Les </w:t>
                      </w:r>
                      <w:r w:rsidRPr="00246C9E">
                        <w:rPr>
                          <w:sz w:val="28"/>
                          <w:szCs w:val="28"/>
                        </w:rPr>
                        <w:t>…………………………………………………………………………….</w:t>
                      </w:r>
                      <w:r>
                        <w:t xml:space="preserve"> chez les garçons</w:t>
                      </w:r>
                    </w:p>
                    <w:p w:rsidR="00DF1A33" w:rsidRPr="003B10EE" w:rsidRDefault="00DF1A33" w:rsidP="00CF3D63">
                      <w:pPr>
                        <w:rPr>
                          <w:sz w:val="16"/>
                          <w:szCs w:val="16"/>
                        </w:rPr>
                      </w:pPr>
                    </w:p>
                    <w:p w:rsidR="00DF1A33" w:rsidRDefault="00DF1A33" w:rsidP="00CF3D63">
                      <w:r>
                        <w:t>Les caractères sexuels secondaires qui apparaissent à la puberté sont :</w:t>
                      </w:r>
                    </w:p>
                    <w:p w:rsidR="00DF1A33" w:rsidRPr="003B10EE" w:rsidRDefault="00DF1A33" w:rsidP="003C4DD0">
                      <w:pPr>
                        <w:pStyle w:val="Paragraphedeliste"/>
                        <w:numPr>
                          <w:ilvl w:val="0"/>
                          <w:numId w:val="12"/>
                        </w:numPr>
                      </w:pPr>
                      <w:r>
                        <w:t xml:space="preserve">Pour les filles </w:t>
                      </w:r>
                      <w:r>
                        <w:rPr>
                          <w:sz w:val="28"/>
                          <w:szCs w:val="28"/>
                        </w:rPr>
                        <w:t>………………………………………………………………………………………….. ……………………………………………………………………………………………………………</w:t>
                      </w:r>
                    </w:p>
                    <w:p w:rsidR="00DF1A33" w:rsidRPr="003B10EE" w:rsidRDefault="00DF1A33" w:rsidP="00CF3D63">
                      <w:pPr>
                        <w:pStyle w:val="Paragraphedeliste"/>
                        <w:rPr>
                          <w:sz w:val="16"/>
                          <w:szCs w:val="16"/>
                        </w:rPr>
                      </w:pPr>
                    </w:p>
                    <w:p w:rsidR="00DF1A33" w:rsidRPr="001A416F" w:rsidRDefault="00DF1A33" w:rsidP="003C4DD0">
                      <w:pPr>
                        <w:pStyle w:val="Paragraphedeliste"/>
                        <w:numPr>
                          <w:ilvl w:val="0"/>
                          <w:numId w:val="12"/>
                        </w:numPr>
                      </w:pPr>
                      <w:r>
                        <w:t xml:space="preserve">Pour les garçons : </w:t>
                      </w:r>
                      <w:r>
                        <w:rPr>
                          <w:sz w:val="28"/>
                          <w:szCs w:val="28"/>
                        </w:rPr>
                        <w:t>…………………………………………………………………………………………………………………………………………………………………………………………………………………………</w:t>
                      </w:r>
                    </w:p>
                    <w:p w:rsidR="00DF1A33" w:rsidRDefault="00DF1A33" w:rsidP="00CF3D63">
                      <w:pPr>
                        <w:pStyle w:val="Paragraphedeliste"/>
                      </w:pPr>
                    </w:p>
                    <w:p w:rsidR="00DF1A33" w:rsidRDefault="00DF1A33" w:rsidP="00CF3D63">
                      <w:pPr>
                        <w:pStyle w:val="Paragraphedeliste"/>
                        <w:ind w:left="0"/>
                      </w:pPr>
                      <w:r>
                        <w:t>Les substances responsables du déclenchement de la puberté sont les ……………………………………… qui sont fabriquées :</w:t>
                      </w:r>
                    </w:p>
                    <w:p w:rsidR="00DF1A33" w:rsidRDefault="00DF1A33" w:rsidP="003C4DD0">
                      <w:pPr>
                        <w:pStyle w:val="Paragraphedeliste"/>
                        <w:numPr>
                          <w:ilvl w:val="0"/>
                          <w:numId w:val="13"/>
                        </w:numPr>
                        <w:jc w:val="both"/>
                        <w:rPr>
                          <w:sz w:val="28"/>
                          <w:szCs w:val="28"/>
                        </w:rPr>
                      </w:pPr>
                      <w:r>
                        <w:t xml:space="preserve">Chez les filles par les </w:t>
                      </w:r>
                      <w:r w:rsidRPr="001A416F">
                        <w:rPr>
                          <w:sz w:val="28"/>
                          <w:szCs w:val="28"/>
                        </w:rPr>
                        <w:t>……………………………………………………………</w:t>
                      </w:r>
                      <w:r>
                        <w:t xml:space="preserve"> et portent le nom de </w:t>
                      </w:r>
                      <w:r w:rsidRPr="001A416F">
                        <w:rPr>
                          <w:sz w:val="28"/>
                          <w:szCs w:val="28"/>
                        </w:rPr>
                        <w:t>……………………………………………….</w:t>
                      </w:r>
                      <w:r>
                        <w:t xml:space="preserve"> et d’ </w:t>
                      </w:r>
                      <w:r w:rsidRPr="001A416F">
                        <w:rPr>
                          <w:sz w:val="28"/>
                          <w:szCs w:val="28"/>
                        </w:rPr>
                        <w:t>……………………………………………….</w:t>
                      </w:r>
                    </w:p>
                    <w:p w:rsidR="00DF1A33" w:rsidRPr="001A416F" w:rsidRDefault="00DF1A33" w:rsidP="003C4DD0">
                      <w:pPr>
                        <w:pStyle w:val="Paragraphedeliste"/>
                        <w:numPr>
                          <w:ilvl w:val="0"/>
                          <w:numId w:val="13"/>
                        </w:numPr>
                        <w:jc w:val="both"/>
                        <w:rPr>
                          <w:sz w:val="28"/>
                          <w:szCs w:val="28"/>
                        </w:rPr>
                      </w:pPr>
                      <w:r>
                        <w:t xml:space="preserve">Chez les garçons par les </w:t>
                      </w:r>
                      <w:r w:rsidRPr="001A416F">
                        <w:rPr>
                          <w:sz w:val="28"/>
                          <w:szCs w:val="28"/>
                        </w:rPr>
                        <w:t>……………………………………………………</w:t>
                      </w:r>
                      <w:r>
                        <w:t xml:space="preserve"> et portent le nom de </w:t>
                      </w:r>
                      <w:r w:rsidRPr="001A416F">
                        <w:rPr>
                          <w:sz w:val="28"/>
                          <w:szCs w:val="28"/>
                        </w:rPr>
                        <w:t>……………………………………………………….</w:t>
                      </w:r>
                    </w:p>
                  </w:txbxContent>
                </v:textbox>
              </v:roundrect>
            </w:pict>
          </mc:Fallback>
        </mc:AlternateContent>
      </w:r>
    </w:p>
    <w:p w:rsidR="00CF3D63" w:rsidRDefault="00CF3D63" w:rsidP="00CF3D63">
      <w:pPr>
        <w:ind w:left="1068"/>
      </w:pPr>
    </w:p>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CF3D63" w:rsidRDefault="00CF3D63" w:rsidP="00CF3D63"/>
    <w:p w:rsidR="00652544" w:rsidRDefault="00652544" w:rsidP="00CF3D63"/>
    <w:p w:rsidR="00652544" w:rsidRDefault="00652544" w:rsidP="00CF3D63"/>
    <w:p w:rsidR="00CF3D63" w:rsidRPr="00E95B62" w:rsidRDefault="00CF3D63" w:rsidP="003C4DD0">
      <w:pPr>
        <w:pStyle w:val="Paragraphedeliste"/>
        <w:numPr>
          <w:ilvl w:val="1"/>
          <w:numId w:val="2"/>
        </w:numPr>
        <w:rPr>
          <w:b/>
          <w:sz w:val="36"/>
          <w:szCs w:val="36"/>
          <w:u w:val="single"/>
          <w14:shadow w14:blurRad="50800" w14:dist="38100" w14:dir="2700000" w14:sx="100000" w14:sy="100000" w14:kx="0" w14:ky="0" w14:algn="tl">
            <w14:srgbClr w14:val="000000">
              <w14:alpha w14:val="60000"/>
            </w14:srgbClr>
          </w14:shadow>
        </w:rPr>
      </w:pPr>
      <w:r w:rsidRPr="00E95B62">
        <w:rPr>
          <w:b/>
          <w:sz w:val="36"/>
          <w:szCs w:val="36"/>
          <w:u w:val="single"/>
          <w14:shadow w14:blurRad="50800" w14:dist="38100" w14:dir="2700000" w14:sx="100000" w14:sy="100000" w14:kx="0" w14:ky="0" w14:algn="tl">
            <w14:srgbClr w14:val="000000">
              <w14:alpha w14:val="60000"/>
            </w14:srgbClr>
          </w14:shadow>
        </w:rPr>
        <w:t>Pour en savoir plus :</w:t>
      </w:r>
    </w:p>
    <w:p w:rsidR="00CF3D63" w:rsidRPr="00E95B62" w:rsidRDefault="00E95B62" w:rsidP="00CF3D63">
      <w:pPr>
        <w:ind w:left="1068"/>
        <w:rPr>
          <w:b/>
          <w:sz w:val="24"/>
          <w:szCs w:val="24"/>
          <w:u w:val="single"/>
          <w14:shadow w14:blurRad="50800" w14:dist="38100" w14:dir="2700000" w14:sx="100000" w14:sy="100000" w14:kx="0" w14:ky="0" w14:algn="tl">
            <w14:srgbClr w14:val="000000">
              <w14:alpha w14:val="60000"/>
            </w14:srgbClr>
          </w14:shadow>
        </w:rPr>
      </w:pPr>
      <w:r>
        <w:rPr>
          <w:noProof/>
          <w:sz w:val="24"/>
          <w:szCs w:val="24"/>
          <w:lang w:val="fr-FR" w:eastAsia="fr-FR"/>
        </w:rPr>
        <mc:AlternateContent>
          <mc:Choice Requires="wps">
            <w:drawing>
              <wp:anchor distT="0" distB="0" distL="114300" distR="114300" simplePos="0" relativeHeight="251669504" behindDoc="0" locked="0" layoutInCell="1" allowOverlap="1">
                <wp:simplePos x="0" y="0"/>
                <wp:positionH relativeFrom="column">
                  <wp:posOffset>295275</wp:posOffset>
                </wp:positionH>
                <wp:positionV relativeFrom="paragraph">
                  <wp:posOffset>293370</wp:posOffset>
                </wp:positionV>
                <wp:extent cx="6381750" cy="1530350"/>
                <wp:effectExtent l="3175" t="1270" r="15875" b="1778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530350"/>
                        </a:xfrm>
                        <a:prstGeom prst="rect">
                          <a:avLst/>
                        </a:prstGeom>
                        <a:solidFill>
                          <a:srgbClr val="FFFFFF"/>
                        </a:solidFill>
                        <a:ln w="9525">
                          <a:solidFill>
                            <a:srgbClr val="000000"/>
                          </a:solidFill>
                          <a:miter lim="800000"/>
                          <a:headEnd/>
                          <a:tailEnd/>
                        </a:ln>
                      </wps:spPr>
                      <wps:txbx>
                        <w:txbxContent>
                          <w:p w:rsidR="00DF1A33" w:rsidRDefault="00DF1A33" w:rsidP="00CF3D63">
                            <w:pPr>
                              <w:jc w:val="both"/>
                            </w:pPr>
                            <w:r>
                              <w:t>Les oreillons sont une maladie contagieuse qui se transmet par la salive. Touchant le plus souvent les enfants de 4 à 5 ans, elle se manifeste par de la fièvre, un gonflement douloureux des joues s’accompagnant souvent de douleurs aux oreilles. Correctement traitée, la maladie disparaît au bout de quelques jours. Lorsque les oreillons apparaissent chez un individu plus âgé, à partir de la puberté, des formes plus graves s’observent. Une des complications, chez l’homme, est l’orchite : il s’agit d’une inflammation d’un ou des testicules pouvant quelques fois conduire à la stérilité par un défaut de production de spermatozoïdes.</w:t>
                            </w:r>
                          </w:p>
                          <w:p w:rsidR="00DF1A33" w:rsidRPr="00961F64" w:rsidRDefault="00DF1A33" w:rsidP="00CF3D63">
                            <w:pPr>
                              <w:jc w:val="right"/>
                              <w:rPr>
                                <w:sz w:val="16"/>
                                <w:szCs w:val="16"/>
                              </w:rPr>
                            </w:pPr>
                            <w:r w:rsidRPr="00961F64">
                              <w:rPr>
                                <w:sz w:val="16"/>
                                <w:szCs w:val="16"/>
                              </w:rPr>
                              <w:t>D’après SVT 4</w:t>
                            </w:r>
                            <w:r w:rsidRPr="00961F64">
                              <w:rPr>
                                <w:sz w:val="16"/>
                                <w:szCs w:val="16"/>
                                <w:vertAlign w:val="superscript"/>
                              </w:rPr>
                              <w:t>ème</w:t>
                            </w:r>
                            <w:r w:rsidRPr="00961F64">
                              <w:rPr>
                                <w:sz w:val="16"/>
                                <w:szCs w:val="16"/>
                              </w:rPr>
                              <w:t>, édition Didier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left:0;text-align:left;margin-left:23.25pt;margin-top:23.1pt;width:502.5pt;height:1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24iwCAABRBAAADgAAAGRycy9lMm9Eb2MueG1srFRRb9MwEH5H4j9YfqdJ2mbroqbT1FGENGBi&#10;8AMcx0ksHNuc3Sbj1+/sdF0HPCHyYPl8589333eX9fXYK3IQ4KTRJc1mKSVCc1NL3Zb0+7fduxUl&#10;zjNdM2W0KOmjcPR68/bNerCFmJvOqFoAQRDtisGWtPPeFknieCd65mbGCo3OxkDPPJrQJjWwAdF7&#10;lczT9CIZDNQWDBfO4ent5KSbiN80gvsvTeOEJ6qkmJuPK8S1CmuyWbOiBWY7yY9psH/IomdS46Mn&#10;qFvmGdmD/AOqlxyMM42fcdMnpmkkF7EGrCZLf6vmoWNWxFqQHGdPNLn/B8s/H+6ByLqky5wSzXrU&#10;6CuyxnSrBJmvAkGDdQXGPdh7CCU6e2f4D0e02XYYJm4AzNAJVmNaWYhPXl0IhsOrpBo+mRrh2d6b&#10;yNXYQB8AkQUyRkkeT5KI0ROOhxeLVXaZo3IcfVm+SBdohDdY8XzdgvMfhOlJ2JQUMPsIzw53zk+h&#10;zyExfaNkvZNKRQPaaquAHBj2xy5+R3R3HqY0GUp6lc/ziPzK584h0vj9DaKXHhtdyb6kq1MQKwJv&#10;73WNabLCM6mmPVan9JHIwN2kgR+rMUqVhwcCr5WpH5FZMFNf4xzipjPwi5IBe7qk7ueegaBEfdSo&#10;zlW2XIYhiMYyv5yjAeee6tzDNEeoknpKpu3WT4OztyDbDl/KIhva3KCijYxcv2R1TB/7Nqp1nLEw&#10;GOd2jHr5E2yeAAAA//8DAFBLAwQUAAYACAAAACEArSslCd4AAAAKAQAADwAAAGRycy9kb3ducmV2&#10;LnhtbEyPQU/DMAyF70j8h8hI3FiywsYoTScEGhLHrbtwcxvTFhqnatKt8OtJT3Cy7Pf0/L1sO9lO&#10;nGjwrWMNy4UCQVw503Kt4VjsbjYgfEA22DkmDd/kYZtfXmSYGnfmPZ0OoRYxhH2KGpoQ+lRKXzVk&#10;0S9cTxy1DzdYDHEdamkGPMdw28lEqbW02HL80GBPzw1VX4fRaijb5Ig/++JV2YfdbXibis/x/UXr&#10;66vp6RFEoCn8mWHGj+iQR6bSjWy86DTcrVfROc8ExKyr1TJeSg3J5j4BmWfyf4X8FwAA//8DAFBL&#10;AQItABQABgAIAAAAIQDkmcPA+wAAAOEBAAATAAAAAAAAAAAAAAAAAAAAAABbQ29udGVudF9UeXBl&#10;c10ueG1sUEsBAi0AFAAGAAgAAAAhACOyauHXAAAAlAEAAAsAAAAAAAAAAAAAAAAALAEAAF9yZWxz&#10;Ly5yZWxzUEsBAi0AFAAGAAgAAAAhACGA9uIsAgAAUQQAAA4AAAAAAAAAAAAAAAAALAIAAGRycy9l&#10;Mm9Eb2MueG1sUEsBAi0AFAAGAAgAAAAhAK0rJQneAAAACgEAAA8AAAAAAAAAAAAAAAAAhAQAAGRy&#10;cy9kb3ducmV2LnhtbFBLBQYAAAAABAAEAPMAAACPBQAAAAA=&#10;">
                <v:textbox>
                  <w:txbxContent>
                    <w:p w:rsidR="00DF1A33" w:rsidRDefault="00DF1A33" w:rsidP="00CF3D63">
                      <w:pPr>
                        <w:jc w:val="both"/>
                      </w:pPr>
                      <w:r>
                        <w:t>Les oreillons sont une maladie contagieuse qui se transmet par la salive. Touchant le plus souvent les enfants de 4 à 5 ans, elle se manifeste par de la fièvre, un gonflement douloureux des joues s’accompagnant souvent de douleurs aux oreilles. Correctement traitée, la maladie disparaît au bout de quelques jours. Lorsque les oreillons apparaissent chez un individu plus âgé, à partir de la puberté, des formes plus graves s’observent. Une des complications, chez l’homme, est l’orchite : il s’agit d’une inflammation d’un ou des testicules pouvant quelques fois conduire à la stérilité par un défaut de production de spermatozoïdes.</w:t>
                      </w:r>
                    </w:p>
                    <w:p w:rsidR="00DF1A33" w:rsidRPr="00961F64" w:rsidRDefault="00DF1A33" w:rsidP="00CF3D63">
                      <w:pPr>
                        <w:jc w:val="right"/>
                        <w:rPr>
                          <w:sz w:val="16"/>
                          <w:szCs w:val="16"/>
                        </w:rPr>
                      </w:pPr>
                      <w:r w:rsidRPr="00961F64">
                        <w:rPr>
                          <w:sz w:val="16"/>
                          <w:szCs w:val="16"/>
                        </w:rPr>
                        <w:t>D’après SVT 4</w:t>
                      </w:r>
                      <w:r w:rsidRPr="00961F64">
                        <w:rPr>
                          <w:sz w:val="16"/>
                          <w:szCs w:val="16"/>
                          <w:vertAlign w:val="superscript"/>
                        </w:rPr>
                        <w:t>ème</w:t>
                      </w:r>
                      <w:r w:rsidRPr="00961F64">
                        <w:rPr>
                          <w:sz w:val="16"/>
                          <w:szCs w:val="16"/>
                        </w:rPr>
                        <w:t>, édition Didier 2007</w:t>
                      </w:r>
                    </w:p>
                  </w:txbxContent>
                </v:textbox>
              </v:rect>
            </w:pict>
          </mc:Fallback>
        </mc:AlternateContent>
      </w:r>
      <w:r w:rsidR="00CF3D63" w:rsidRPr="00E95B62">
        <w:rPr>
          <w:b/>
          <w:sz w:val="24"/>
          <w:szCs w:val="24"/>
          <w:u w:val="single"/>
          <w14:shadow w14:blurRad="50800" w14:dist="38100" w14:dir="2700000" w14:sx="100000" w14:sy="100000" w14:kx="0" w14:ky="0" w14:algn="tl">
            <w14:srgbClr w14:val="000000">
              <w14:alpha w14:val="60000"/>
            </w14:srgbClr>
          </w14:shadow>
        </w:rPr>
        <w:t>Doc 1 :</w:t>
      </w: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rPr>
          <w:sz w:val="24"/>
          <w:szCs w:val="24"/>
        </w:rPr>
      </w:pPr>
    </w:p>
    <w:p w:rsidR="00CF3D63" w:rsidRPr="007009FF" w:rsidRDefault="00CF3D63" w:rsidP="00CF3D63">
      <w:pPr>
        <w:ind w:left="720"/>
        <w:rPr>
          <w:b/>
          <w:sz w:val="24"/>
          <w:szCs w:val="24"/>
          <w:u w:val="single"/>
        </w:rPr>
      </w:pPr>
      <w:r w:rsidRPr="007009FF">
        <w:rPr>
          <w:b/>
          <w:sz w:val="24"/>
          <w:szCs w:val="24"/>
          <w:u w:val="single"/>
        </w:rPr>
        <w:lastRenderedPageBreak/>
        <w:t>Questions :</w:t>
      </w:r>
    </w:p>
    <w:p w:rsidR="00CF3D63" w:rsidRPr="007009FF" w:rsidRDefault="00CF3D63" w:rsidP="003C4DD0">
      <w:pPr>
        <w:pStyle w:val="Paragraphedeliste"/>
        <w:numPr>
          <w:ilvl w:val="0"/>
          <w:numId w:val="14"/>
        </w:numPr>
        <w:rPr>
          <w:sz w:val="24"/>
          <w:szCs w:val="24"/>
        </w:rPr>
      </w:pPr>
      <w:r w:rsidRPr="007009FF">
        <w:rPr>
          <w:sz w:val="24"/>
          <w:szCs w:val="24"/>
        </w:rPr>
        <w:t>Cite les symptômes des oreillons chez l’enfant.</w:t>
      </w:r>
    </w:p>
    <w:p w:rsidR="00CF3D63" w:rsidRPr="007009FF" w:rsidRDefault="00CF3D63" w:rsidP="00CF3D63">
      <w:pPr>
        <w:pStyle w:val="Paragraphedeliste"/>
        <w:ind w:left="1080"/>
        <w:rPr>
          <w:sz w:val="24"/>
          <w:szCs w:val="24"/>
        </w:rPr>
      </w:pPr>
      <w:r w:rsidRPr="007009FF">
        <w:rPr>
          <w:sz w:val="24"/>
          <w:szCs w:val="24"/>
        </w:rPr>
        <w:t>………………………………………………………………………………………………………………………………………………………………………………………………………………………………………………………………</w:t>
      </w:r>
      <w:r w:rsidR="00DF1A33">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4"/>
        </w:numPr>
        <w:rPr>
          <w:sz w:val="24"/>
          <w:szCs w:val="24"/>
        </w:rPr>
      </w:pPr>
      <w:r w:rsidRPr="007009FF">
        <w:rPr>
          <w:sz w:val="24"/>
          <w:szCs w:val="24"/>
        </w:rPr>
        <w:t>Quelle est la période à laquelle les oreillons peuvent avoir des conséquences graves ?</w:t>
      </w:r>
    </w:p>
    <w:p w:rsidR="00CF3D63" w:rsidRPr="007009FF" w:rsidRDefault="00CF3D63" w:rsidP="00CF3D63">
      <w:pPr>
        <w:pStyle w:val="Paragraphedeliste"/>
        <w:ind w:left="1080"/>
        <w:rPr>
          <w:sz w:val="24"/>
          <w:szCs w:val="24"/>
        </w:rPr>
      </w:pPr>
      <w:r w:rsidRPr="007009FF">
        <w:rPr>
          <w:sz w:val="24"/>
          <w:szCs w:val="24"/>
        </w:rPr>
        <w:t>………………………………………………………………………………………………………………………………</w:t>
      </w:r>
      <w:r w:rsidR="00DF1A33">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4"/>
        </w:numPr>
        <w:rPr>
          <w:sz w:val="24"/>
          <w:szCs w:val="24"/>
        </w:rPr>
      </w:pPr>
      <w:r w:rsidRPr="007009FF">
        <w:rPr>
          <w:sz w:val="24"/>
          <w:szCs w:val="24"/>
        </w:rPr>
        <w:t>Quelles sont-elles ?</w:t>
      </w:r>
    </w:p>
    <w:p w:rsidR="00CF3D63" w:rsidRPr="007009FF" w:rsidRDefault="00CF3D63" w:rsidP="00CF3D63">
      <w:pPr>
        <w:pStyle w:val="Paragraphedeliste"/>
        <w:ind w:left="1080"/>
        <w:rPr>
          <w:sz w:val="24"/>
          <w:szCs w:val="24"/>
        </w:rPr>
      </w:pPr>
      <w:r w:rsidRPr="007009FF">
        <w:rPr>
          <w:sz w:val="24"/>
          <w:szCs w:val="24"/>
        </w:rPr>
        <w:t>………………………………………………………………………………………………………………………………………………………………………………………………………………………………………………………………</w:t>
      </w:r>
      <w:r w:rsidR="00DF1A33">
        <w:rPr>
          <w:sz w:val="24"/>
          <w:szCs w:val="24"/>
        </w:rPr>
        <w:t>…………………………………………</w:t>
      </w:r>
    </w:p>
    <w:p w:rsidR="00CF3D63" w:rsidRPr="00E95B62" w:rsidRDefault="00CF3D63" w:rsidP="00CF3D63">
      <w:pPr>
        <w:ind w:left="1068"/>
        <w:rPr>
          <w:b/>
          <w:sz w:val="24"/>
          <w:szCs w:val="24"/>
          <w:u w:val="single"/>
          <w14:shadow w14:blurRad="50800" w14:dist="38100" w14:dir="2700000" w14:sx="100000" w14:sy="100000" w14:kx="0" w14:ky="0" w14:algn="tl">
            <w14:srgbClr w14:val="000000">
              <w14:alpha w14:val="60000"/>
            </w14:srgbClr>
          </w14:shadow>
        </w:rPr>
      </w:pPr>
    </w:p>
    <w:p w:rsidR="00CF3D63" w:rsidRPr="00E95B62" w:rsidRDefault="00E95B62" w:rsidP="00CF3D63">
      <w:pPr>
        <w:ind w:left="1068"/>
        <w:rPr>
          <w:b/>
          <w:sz w:val="24"/>
          <w:szCs w:val="24"/>
          <w:u w:val="single"/>
          <w14:shadow w14:blurRad="50800" w14:dist="38100" w14:dir="2700000" w14:sx="100000" w14:sy="100000" w14:kx="0" w14:ky="0" w14:algn="tl">
            <w14:srgbClr w14:val="000000">
              <w14:alpha w14:val="60000"/>
            </w14:srgbClr>
          </w14:shadow>
        </w:rPr>
      </w:pPr>
      <w:r>
        <w:rPr>
          <w:noProof/>
          <w:sz w:val="24"/>
          <w:szCs w:val="24"/>
          <w:lang w:val="fr-FR" w:eastAsia="fr-FR"/>
        </w:rPr>
        <mc:AlternateContent>
          <mc:Choice Requires="wps">
            <w:drawing>
              <wp:anchor distT="0" distB="0" distL="114300" distR="114300" simplePos="0" relativeHeight="251670528" behindDoc="0" locked="0" layoutInCell="1" allowOverlap="1">
                <wp:simplePos x="0" y="0"/>
                <wp:positionH relativeFrom="column">
                  <wp:posOffset>295275</wp:posOffset>
                </wp:positionH>
                <wp:positionV relativeFrom="paragraph">
                  <wp:posOffset>293370</wp:posOffset>
                </wp:positionV>
                <wp:extent cx="6381750" cy="1068705"/>
                <wp:effectExtent l="3175" t="1270" r="15875" b="9525"/>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068705"/>
                        </a:xfrm>
                        <a:prstGeom prst="rect">
                          <a:avLst/>
                        </a:prstGeom>
                        <a:solidFill>
                          <a:srgbClr val="FFFFFF"/>
                        </a:solidFill>
                        <a:ln w="9525">
                          <a:solidFill>
                            <a:srgbClr val="000000"/>
                          </a:solidFill>
                          <a:miter lim="800000"/>
                          <a:headEnd/>
                          <a:tailEnd/>
                        </a:ln>
                      </wps:spPr>
                      <wps:txbx>
                        <w:txbxContent>
                          <w:p w:rsidR="00DF1A33" w:rsidRDefault="00DF1A33" w:rsidP="00CF3D63">
                            <w:pPr>
                              <w:jc w:val="both"/>
                            </w:pPr>
                            <w:r>
                              <w:t>L’ovaire, petit organe de 8 mm de long environ, contient dès la naissance de la petite fille, son stock de futurs ovules. A partir de la puberté, environ une fois par mois, un des deux ovaires expulse un seul ovule mûr vers la trompe : c’est l’ovulation. L’ovule libéré est recueilli par la trompe dans laquelle il circule grâce à un courant créé par des cellules munies de cils, pour atteindre l’utérus. Les ovulations s’arrêtent définitivement vers l’âge de 50 ans. C’est arrêt caractérise la ménopause.</w:t>
                            </w:r>
                          </w:p>
                          <w:p w:rsidR="00DF1A33" w:rsidRPr="00961F64" w:rsidRDefault="00DF1A33" w:rsidP="00CF3D63">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left:0;text-align:left;margin-left:23.25pt;margin-top:23.1pt;width:502.5pt;height:8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ayfywCAABRBAAADgAAAGRycy9lMm9Eb2MueG1srFTbjtMwEH1H4h8sv9Mkpdeo6WrVpQhpgRUL&#10;H+A4TmLh2GbsNilfz9jpdrvAEyIPlsczPj5zZiabm6FT5CjASaMLmk1SSoTmppK6Kei3r/s3K0qc&#10;Z7piymhR0JNw9Gb7+tWmt7mYmtaoSgBBEO3y3ha09d7mSeJ4KzrmJsYKjc7aQMc8mtAkFbAe0TuV&#10;TNN0kfQGKguGC+fw9G500m3Er2vB/ee6dsITVVDk5uMKcS3Dmmw3LG+A2VbyMw32Dyw6JjU+eoG6&#10;Y56RA8g/oDrJwThT+wk3XWLqWnIRc8BssvS3bB5bZkXMBcVx9iKT+3+w/NPxAYisCjqbUaJZhzX6&#10;gqox3ShBpusgUG9djnGP9gFCis7eG/7dEW12LYaJWwDTt4JVSCsL8cmLC8FweJWU/UdTITw7eBO1&#10;GmroAiCqQIZYktOlJGLwhOPh4u0qW86xchx9WbpYLdN5fIPlT9ctOP9emI6ETUEB2Ud4drx3PtBh&#10;+VNIpG+UrPZSqWhAU+4UkCPD/tjH74zursOUJn1B1/PpPCK/8LlriDR+f4PopMdGV7Ir6OoSxPKg&#10;2ztdxTb0TKpxj5SVPgsZtBtr4IdyiKVahAeCrqWpTqgsmLGvcQ5x0xr4SUmPPV1Q9+PAQFCiPmis&#10;zjqbzcIQRGM2X07RgGtPee1hmiNUQT0l43bnx8E5WJBNiy9lUQ1tbrGitYxaP7M608e+jSU4z1gY&#10;jGs7Rj3/Cba/AAAA//8DAFBLAwQUAAYACAAAACEAxGeaVt4AAAAKAQAADwAAAGRycy9kb3ducmV2&#10;LnhtbEyPQU+DQBCF7yb+h82YeLO7YGkUWRqjqYnHll68DTACys4SdmnRX+9yqqfJzHt5871sO5te&#10;nGh0nWUN0UqBIK5s3XGj4Vjs7h5AOI9cY2+ZNPyQg21+fZVhWtsz7+l08I0IIexS1NB6P6RSuqol&#10;g25lB+KgfdrRoA/r2Mh6xHMIN72MldpIgx2HDy0O9NJS9X2YjIayi4/4uy/elHnc3fv3ufiaPl61&#10;vr2Zn59AeJr9xQwLfkCHPDCVduLaiV7DepME5zJjEIuukihcSg1xtE5A5pn8XyH/AwAA//8DAFBL&#10;AQItABQABgAIAAAAIQDkmcPA+wAAAOEBAAATAAAAAAAAAAAAAAAAAAAAAABbQ29udGVudF9UeXBl&#10;c10ueG1sUEsBAi0AFAAGAAgAAAAhACOyauHXAAAAlAEAAAsAAAAAAAAAAAAAAAAALAEAAF9yZWxz&#10;Ly5yZWxzUEsBAi0AFAAGAAgAAAAhAEl2sn8sAgAAUQQAAA4AAAAAAAAAAAAAAAAALAIAAGRycy9l&#10;Mm9Eb2MueG1sUEsBAi0AFAAGAAgAAAAhAMRnmlbeAAAACgEAAA8AAAAAAAAAAAAAAAAAhAQAAGRy&#10;cy9kb3ducmV2LnhtbFBLBQYAAAAABAAEAPMAAACPBQAAAAA=&#10;">
                <v:textbox>
                  <w:txbxContent>
                    <w:p w:rsidR="00DF1A33" w:rsidRDefault="00DF1A33" w:rsidP="00CF3D63">
                      <w:pPr>
                        <w:jc w:val="both"/>
                      </w:pPr>
                      <w:r>
                        <w:t>L’ovaire, petit organe de 8 mm de long environ, contient dès la naissance de la petite fille, son stock de futurs ovules. A partir de la puberté, environ une fois par mois, un des deux ovaires expulse un seul ovule mûr vers la trompe : c’est l’ovulation. L’ovule libéré est recueilli par la trompe dans laquelle il circule grâce à un courant créé par des cellules munies de cils, pour atteindre l’utérus. Les ovulations s’arrêtent définitivement vers l’âge de 50 ans. C’est arrêt caractérise la ménopause.</w:t>
                      </w:r>
                    </w:p>
                    <w:p w:rsidR="00DF1A33" w:rsidRPr="00961F64" w:rsidRDefault="00DF1A33" w:rsidP="00CF3D63">
                      <w:pPr>
                        <w:jc w:val="right"/>
                        <w:rPr>
                          <w:sz w:val="16"/>
                          <w:szCs w:val="16"/>
                        </w:rPr>
                      </w:pPr>
                    </w:p>
                  </w:txbxContent>
                </v:textbox>
              </v:rect>
            </w:pict>
          </mc:Fallback>
        </mc:AlternateContent>
      </w:r>
      <w:r w:rsidR="00CF3D63" w:rsidRPr="00E95B62">
        <w:rPr>
          <w:b/>
          <w:sz w:val="24"/>
          <w:szCs w:val="24"/>
          <w:u w:val="single"/>
          <w14:shadow w14:blurRad="50800" w14:dist="38100" w14:dir="2700000" w14:sx="100000" w14:sy="100000" w14:kx="0" w14:ky="0" w14:algn="tl">
            <w14:srgbClr w14:val="000000">
              <w14:alpha w14:val="60000"/>
            </w14:srgbClr>
          </w14:shadow>
        </w:rPr>
        <w:t>Doc 2 :</w:t>
      </w:r>
    </w:p>
    <w:p w:rsidR="00CF3D63" w:rsidRPr="007009FF" w:rsidRDefault="00CF3D63" w:rsidP="00CF3D63">
      <w:pPr>
        <w:rPr>
          <w:sz w:val="24"/>
          <w:szCs w:val="24"/>
        </w:rPr>
      </w:pPr>
    </w:p>
    <w:p w:rsidR="00CF3D63" w:rsidRDefault="00CF3D63" w:rsidP="00CF3D63"/>
    <w:p w:rsidR="00CF3D63" w:rsidRDefault="00CF3D63" w:rsidP="00CF3D63"/>
    <w:p w:rsidR="00CF3D63" w:rsidRDefault="00CF3D63" w:rsidP="00CF3D63"/>
    <w:p w:rsidR="00CF3D63" w:rsidRPr="00961F64" w:rsidRDefault="00E95B62" w:rsidP="00CF3D63">
      <w:pPr>
        <w:ind w:left="720"/>
        <w:rPr>
          <w:b/>
          <w:u w:val="single"/>
        </w:rPr>
      </w:pPr>
      <w:r>
        <w:rPr>
          <w:b/>
          <w:noProof/>
          <w:u w:val="single"/>
          <w:lang w:val="fr-FR" w:eastAsia="fr-FR"/>
        </w:rPr>
        <mc:AlternateContent>
          <mc:Choice Requires="wps">
            <w:drawing>
              <wp:anchor distT="0" distB="0" distL="114300" distR="114300" simplePos="0" relativeHeight="251678720" behindDoc="0" locked="0" layoutInCell="1" allowOverlap="1">
                <wp:simplePos x="0" y="0"/>
                <wp:positionH relativeFrom="column">
                  <wp:posOffset>5429250</wp:posOffset>
                </wp:positionH>
                <wp:positionV relativeFrom="paragraph">
                  <wp:posOffset>104775</wp:posOffset>
                </wp:positionV>
                <wp:extent cx="1200150" cy="314325"/>
                <wp:effectExtent l="6350" t="3175" r="12700" b="12700"/>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27.5pt;margin-top:8.25pt;width:94.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Snx4CAAA+BAAADgAAAGRycy9lMm9Eb2MueG1srFPbbhMxEH1H4h8sv5PN5kLbVTZVlRKEVKCi&#10;8AGO15u1sD1m7GRTvr5jbxrCRTwg/GB5POPjM2dmFtcHa9heYdDgal6OxpwpJ6HRblvzL5/Xry45&#10;C1G4RhhwquaPKvDr5csXi95XagIdmEYhIxAXqt7XvIvRV0URZKesCCPwypGzBbQikonbokHRE7o1&#10;xWQ8fl30gI1HkCoEur0dnHyZ8dtWyfixbYOKzNScuMW8Y943aS+WC1FtUfhOyyMN8Q8srNCOPj1B&#10;3Yoo2A71b1BWS4QAbRxJsAW0rZYq50DZlONfsnnohFc5FxIn+JNM4f/Byg/7e2S6qflsypkTlmr0&#10;iVQTbmsUm14kgXofKop78PeYUgz+DuTXwBysOgpTN4jQd0o0RKtM8cVPD5IR6Cnb9O+hIXixi5C1&#10;OrRoEyCpwA65JI+nkqhDZJIuSypyOafKSfJNy9l0Ms9fiOr5tccQ3yqwLB1qjkQ+o4v9XYiJjaie&#10;QzJ7MLpZa2OygdvNyiDbC2qPdV5H9HAeZhzra341p7//DjHO608QVkfqc6NtzS9PQaJKsr1xTe7C&#10;KLQZzkTZuKOOSbqhBBtoHklGhKGJaejo0AF+56ynBq55+LYTqDgz7xyV4qqczVLHZ2M2v5iQgeee&#10;zblHOElQNY+cDcdVHKZk51FvO/qpzLk7uKHytTorm0o7sDqSpSbNgh8HKk3BuZ2jfoz98gkAAP//&#10;AwBQSwMEFAAGAAgAAAAhAMFs3lfeAAAACgEAAA8AAABkcnMvZG93bnJldi54bWxMj8FOwzAQRO9I&#10;/IO1SNyoTWmiEuJUCFQkjm164baJlyQQr6PYaQNfj3sqx50Zzb7JN7PtxZFG3znWcL9QIIhrZzpu&#10;NBzK7d0ahA/IBnvHpOGHPGyK66scM+NOvKPjPjQilrDPUEMbwpBJ6euWLPqFG4ij9+lGiyGeYyPN&#10;iKdYbnu5VCqVFjuOH1oc6KWl+ns/WQ1Vtzzg7658U/Zx+xDe5/Jr+njV+vZmfn4CEWgOlzCc8SM6&#10;FJGpchMbL3oN6ySJW0I00gTEOaBWq6hUGtJUgSxy+X9C8QcAAP//AwBQSwECLQAUAAYACAAAACEA&#10;5JnDwPsAAADhAQAAEwAAAAAAAAAAAAAAAAAAAAAAW0NvbnRlbnRfVHlwZXNdLnhtbFBLAQItABQA&#10;BgAIAAAAIQAjsmrh1wAAAJQBAAALAAAAAAAAAAAAAAAAACwBAABfcmVscy8ucmVsc1BLAQItABQA&#10;BgAIAAAAIQAot9KfHgIAAD4EAAAOAAAAAAAAAAAAAAAAACwCAABkcnMvZTJvRG9jLnhtbFBLAQIt&#10;ABQABgAIAAAAIQDBbN5X3gAAAAoBAAAPAAAAAAAAAAAAAAAAAHYEAABkcnMvZG93bnJldi54bWxQ&#10;SwUGAAAAAAQABADzAAAAgQUAAAAA&#10;"/>
            </w:pict>
          </mc:Fallback>
        </mc:AlternateContent>
      </w:r>
      <w:r>
        <w:rPr>
          <w:b/>
          <w:noProof/>
          <w:u w:val="single"/>
          <w:lang w:val="fr-FR" w:eastAsia="fr-FR"/>
        </w:rPr>
        <mc:AlternateContent>
          <mc:Choice Requires="wps">
            <w:drawing>
              <wp:anchor distT="0" distB="0" distL="114300" distR="114300" simplePos="0" relativeHeight="251676672" behindDoc="0" locked="0" layoutInCell="1" allowOverlap="1">
                <wp:simplePos x="0" y="0"/>
                <wp:positionH relativeFrom="column">
                  <wp:posOffset>3038475</wp:posOffset>
                </wp:positionH>
                <wp:positionV relativeFrom="paragraph">
                  <wp:posOffset>257175</wp:posOffset>
                </wp:positionV>
                <wp:extent cx="1076325" cy="323850"/>
                <wp:effectExtent l="3175" t="3175" r="12700" b="15875"/>
                <wp:wrapNone/>
                <wp:docPr id="4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39.25pt;margin-top:20.25pt;width:84.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nSTiACAAA+BAAADgAAAGRycy9lMm9Eb2MueG1srFPbbhMxEH1H4h8sv5O9JGnTVTZVlRKEVKCi&#10;8AGO17tr4RtjJ5vw9Yy9aQgX8YDwg+XxjI/PnJlZ3h60InsBXlpT02KSUyIMt400XU0/f9q8WlDi&#10;AzMNU9aImh6Fp7erly+Wg6tEaXurGgEEQYyvBlfTPgRXZZnnvdDMT6wTBp2tBc0CmtBlDbAB0bXK&#10;yjy/ygYLjQPLhfd4ez866Srht63g4UPbehGIqilyC2mHtG/jnq2WrOqAuV7yEw32Dyw0kwY/PUPd&#10;s8DIDuRvUFpysN62YcKtzmzbSi5SDphNkf+SzVPPnEi5oDjenWXy/w+Wv98/ApFNTWclJYZprNFH&#10;VI2ZTgkynUeBBucrjHtyjxBT9O7B8i+eGLvuMUzcAdihF6xBWkWMz356EA2PT8l2eGcbhGe7YJNW&#10;hxZ0BEQVyCGV5HguiTgEwvGyyK+vpuWcEo6+aTldzFPNMlY9v3bgwxthNYmHmgKST+hs/+BDZMOq&#10;55DE3irZbKRSyYBuu1ZA9gzbY5NWSgCTvAxThgw1vZkjj79D5Gn9CULLgH2upK7p4hzEqijba9Ok&#10;LgxMqvGMlJU56RilG0uwtc0RZQQ7NjEOHR56C98oGbCBa+q/7hgIStRbg6W4KWaz2PHJmM2vSzTg&#10;0rO99DDDEaqmgZLxuA7jlOwcyK7Hn4qUu7F3WL5WJmVjaUdWJ7LYpEnw00DFKbi0U9SPsV99BwAA&#10;//8DAFBLAwQUAAYACAAAACEAFzyqlt8AAAAJAQAADwAAAGRycy9kb3ducmV2LnhtbEyPQU/DMAyF&#10;70j8h8hI3FiysY2uNJ0QaEgct+7CLW1MW2icqkm3wq/HnMbJtt7T8/ey7eQ6ccIhtJ40zGcKBFLl&#10;bUu1hmOxu0tAhGjIms4TavjGANv8+iozqfVn2uPpEGvBIRRSo6GJsU+lDFWDzoSZ75FY+/CDM5HP&#10;oZZ2MGcOd51cKLWWzrTEHxrT43OD1ddhdBrKdnE0P/viVbnN7j6+TcXn+P6i9e3N9PQIIuIUL2b4&#10;w2d0yJmp9CPZIDoNy4dkxVZeFE82rJcJlys1bOYrkHkm/zfIfwEAAP//AwBQSwECLQAUAAYACAAA&#10;ACEA5JnDwPsAAADhAQAAEwAAAAAAAAAAAAAAAAAAAAAAW0NvbnRlbnRfVHlwZXNdLnhtbFBLAQIt&#10;ABQABgAIAAAAIQAjsmrh1wAAAJQBAAALAAAAAAAAAAAAAAAAACwBAABfcmVscy8ucmVsc1BLAQIt&#10;ABQABgAIAAAAIQAjadJOIAIAAD4EAAAOAAAAAAAAAAAAAAAAACwCAABkcnMvZTJvRG9jLnhtbFBL&#10;AQItABQABgAIAAAAIQAXPKqW3wAAAAkBAAAPAAAAAAAAAAAAAAAAAHgEAABkcnMvZG93bnJldi54&#10;bWxQSwUGAAAAAAQABADzAAAAhAUAAAAA&#10;"/>
            </w:pict>
          </mc:Fallback>
        </mc:AlternateContent>
      </w:r>
      <w:r w:rsidR="00CF3D63" w:rsidRPr="00961F64">
        <w:rPr>
          <w:b/>
          <w:u w:val="single"/>
        </w:rPr>
        <w:t>Questions :</w:t>
      </w:r>
    </w:p>
    <w:p w:rsidR="00CF3D63" w:rsidRDefault="00E95B62" w:rsidP="003C4DD0">
      <w:pPr>
        <w:pStyle w:val="Paragraphedeliste"/>
        <w:numPr>
          <w:ilvl w:val="0"/>
          <w:numId w:val="15"/>
        </w:numPr>
      </w:pPr>
      <w:r>
        <w:rPr>
          <w:noProof/>
          <w:lang w:val="fr-FR" w:eastAsia="fr-FR"/>
        </w:rPr>
        <mc:AlternateContent>
          <mc:Choice Requires="wps">
            <w:drawing>
              <wp:anchor distT="0" distB="0" distL="114300" distR="114300" simplePos="0" relativeHeight="251682816" behindDoc="0" locked="0" layoutInCell="1" allowOverlap="1">
                <wp:simplePos x="0" y="0"/>
                <wp:positionH relativeFrom="column">
                  <wp:posOffset>5476875</wp:posOffset>
                </wp:positionH>
                <wp:positionV relativeFrom="paragraph">
                  <wp:posOffset>95885</wp:posOffset>
                </wp:positionV>
                <wp:extent cx="295275" cy="590550"/>
                <wp:effectExtent l="28575" t="19685" r="31750" b="37465"/>
                <wp:wrapNone/>
                <wp:docPr id="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5905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1" o:spid="_x0000_s1026" type="#_x0000_t32" style="position:absolute;margin-left:431.25pt;margin-top:7.55pt;width:23.25pt;height:4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47EEICAABuBAAADgAAAGRycy9lMm9Eb2MueG1srFTBjtowEL1X6j9YvkMSNrAQEVarAO1hu0Xa&#10;7QcY20msOrZlGwKq+u8dOywt7aWqysGM7Zk3M2+es3w4dRIduXVCqxJn4xQjrqhmQjUl/vK6Hc0x&#10;cp4oRqRWvMRn7vDD6v27ZW8KPtGtloxbBCDKFb0pceu9KZLE0ZZ3xI214Qoua2074mFrm4RZ0gN6&#10;J5NJms6SXltmrKbcOThdD5d4FfHrmlP/ua4d90iWGGrzcbVx3Yc1WS1J0VhiWkEvZZB/qKIjQkHS&#10;K9SaeIIOVvwB1QlqtdO1H1PdJbquBeWxB+gmS3/r5qUlhsdegBxnrjS5/wdLn487iwQrcZ5hpEgH&#10;M3o8eB1TIzgDgnrjCvCr1M6GFulJvZgnTb86pHTVEtXw6P16NhAcI5KbkLBxBtLs+0+agQ+BBJGt&#10;U207VEthPobAAA6MoFMcz/k6Hn7yiMLhZDGd3E8xonA1XaTTaRxfQooAE4KNdf4D1x0KRomdt0Q0&#10;ra+0UiAEbYcU5PjkPLQFgW8BIVjprZAy6kEq1Jf4bp6laSzKaSlYuA1+zjb7Slp0JEFS8RdIArQb&#10;N6sPikW0lhO2udieCAk28pErbwWwJzkO6TrOMJIcXlGwBkSpQkboHyq+WIOqvi3SxWa+meejfDLb&#10;jPKUsdHjtspHs212P13fratqnX0PxWd50QrGuAr1vyk8y/9OQZe3NmjzqvErU8kteiQBin37j0VH&#10;KYTpDzraa3be2dBdUAWIOjpfHmB4Nb/uo9fPz8TqBwAAAP//AwBQSwMEFAAGAAgAAAAhAO+eF4jf&#10;AAAACgEAAA8AAABkcnMvZG93bnJldi54bWxMj81OwzAQhO9IvIO1SFwQdZKqVZrGqQCJCz0gWqRe&#10;ndgkUe11ZDs/vD3LCY4782l2pjws1rBJ+9A7FJCuEmAaG6d6bAV8nl8fc2AhSlTSONQCvnWAQ3V7&#10;U8pCuRk/9HSKLaMQDIUU0MU4FJyHptNWhpUbNJL35byVkU7fcuXlTOHW8CxJttzKHulDJwf90unm&#10;ehqtAHM5Tuvwrp7XD8freMbav81ZLcT93fK0Bxb1Ev9g+K1P1aGiTrUbUQVmBOTbbEMoGZsUGAG7&#10;ZEfjahKSPAVelfz/hOoHAAD//wMAUEsBAi0AFAAGAAgAAAAhAOSZw8D7AAAA4QEAABMAAAAAAAAA&#10;AAAAAAAAAAAAAFtDb250ZW50X1R5cGVzXS54bWxQSwECLQAUAAYACAAAACEAI7Jq4dcAAACUAQAA&#10;CwAAAAAAAAAAAAAAAAAsAQAAX3JlbHMvLnJlbHNQSwECLQAUAAYACAAAACEAcS47EEICAABuBAAA&#10;DgAAAAAAAAAAAAAAAAAsAgAAZHJzL2Uyb0RvYy54bWxQSwECLQAUAAYACAAAACEA754XiN8AAAAK&#10;AQAADwAAAAAAAAAAAAAAAACaBAAAZHJzL2Rvd25yZXYueG1sUEsFBgAAAAAEAAQA8wAAAKYFAAAA&#10;AA==&#10;" strokeweight="3pt">
                <v:stroke endarrow="block"/>
              </v:shape>
            </w:pict>
          </mc:Fallback>
        </mc:AlternateContent>
      </w:r>
      <w:r w:rsidR="00CF3D63">
        <w:t>Complète la légende de ce schéma</w:t>
      </w:r>
    </w:p>
    <w:tbl>
      <w:tblPr>
        <w:tblStyle w:val="Grill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4"/>
        <w:gridCol w:w="4686"/>
      </w:tblGrid>
      <w:tr w:rsidR="00CF3D63" w:rsidTr="00434A94">
        <w:tc>
          <w:tcPr>
            <w:tcW w:w="5878" w:type="dxa"/>
          </w:tcPr>
          <w:p w:rsidR="00CF3D63" w:rsidRDefault="00E95B62" w:rsidP="00434A94">
            <w:pPr>
              <w:pStyle w:val="Paragraphedeliste"/>
              <w:ind w:left="0"/>
            </w:pPr>
            <w:r>
              <w:rPr>
                <w:noProof/>
                <w:lang w:val="fr-FR" w:eastAsia="fr-FR"/>
              </w:rPr>
              <mc:AlternateContent>
                <mc:Choice Requires="wps">
                  <w:drawing>
                    <wp:anchor distT="0" distB="0" distL="114300" distR="114300" simplePos="0" relativeHeight="251681792" behindDoc="0" locked="0" layoutInCell="1" allowOverlap="1">
                      <wp:simplePos x="0" y="0"/>
                      <wp:positionH relativeFrom="column">
                        <wp:posOffset>1979930</wp:posOffset>
                      </wp:positionH>
                      <wp:positionV relativeFrom="paragraph">
                        <wp:posOffset>62230</wp:posOffset>
                      </wp:positionV>
                      <wp:extent cx="1123950" cy="238125"/>
                      <wp:effectExtent l="24130" t="24130" r="33020" b="93345"/>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2381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55.9pt;margin-top:4.9pt;width:88.5pt;height:1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99T4CAABvBAAADgAAAGRycy9lMm9Eb2MueG1srFTLjtowFN1X6j9Y3kMeBAoRYTQK0C6m05Fm&#10;+gHGdhKrjm3ZhoCq/nuvDcOUdlNVZWH8uPfcc4+Ps7w79hIduHVCqwpn4xQjrqhmQrUV/vqyHc0x&#10;cp4oRqRWvMIn7vDd6v275WBKnutOS8YtAhDlysFUuPPelEniaMd74sbacAWHjbY98bC0bcIsGQC9&#10;l0meprNk0JYZqyl3DnbX50O8ivhNw6n/0jSOeyQrDNx8HG0cd2FMVktStpaYTtALDfIPLHoiFBS9&#10;Qq2JJ2hvxR9QvaBWO934MdV9optGUB57gG6y9LdunjtieOwFxHHmKpP7f7D08fBkkWAVLkAeRXq4&#10;o/u917E0gj0QaDCuhLhaPdnQIj2qZ/Og6TeHlK47oloeo19OBpKzkJHcpISFM1BmN3zWDGIIFIhq&#10;HRvbo0YK8ykkBnBQBB3j9Zyu18OPHlHYzLJ8spgCTQpn+WSe5dNYjJQBJ2Qb6/xHrnsUJhV23hLR&#10;dr7WSoETtD3XIIcH5wPLt4SQrPRWSBkNIRUaKgwV0jSycloKFk5DnLPtrpYWHUjwVPxdaNyEWb1X&#10;LKJ1nLDNZe6JkDBHPorlrQD5JMehXM8ZRpLDMwqzMz+pQkUQABhfZmdbfV+ki818My9GRT7bjIqU&#10;sdH9ti5Gs232YbqerOt6nf0I5LOi7ARjXAX+rxbPir+z0OWxnc15NflVqeQWPUoKZF//I+nohXD9&#10;ZyPtNDs92dBdsAW4OgZfXmB4Nr+uY9Tbd2L1EwAA//8DAFBLAwQUAAYACAAAACEAelfXFt0AAAAI&#10;AQAADwAAAGRycy9kb3ducmV2LnhtbEyPT0vEMBDF74LfIYzgRdy0W9Famy4qeHEP4q7gNW3Gtmwy&#10;KU36x2/veNLTvOENb36v3K3OihnH0HtSkG4SEEiNNz21Cj6OL9c5iBA1GW09oYJvDLCrzs9KXRi/&#10;0DvOh9gKDqFQaAVdjEMhZWg6dDps/IDE3pcfnY68jq00o1443Fm5TZJb6XRP/KHTAz532JwOk1Ng&#10;P/dzFt7MU3a1P01HqsfXZVsrdXmxPj6AiLjGv2P4xWd0qJip9hOZIKyCLE0ZPSq458H+TZ6zqFnc&#10;ZSCrUv4vUP0AAAD//wMAUEsBAi0AFAAGAAgAAAAhAOSZw8D7AAAA4QEAABMAAAAAAAAAAAAAAAAA&#10;AAAAAFtDb250ZW50X1R5cGVzXS54bWxQSwECLQAUAAYACAAAACEAI7Jq4dcAAACUAQAACwAAAAAA&#10;AAAAAAAAAAAsAQAAX3JlbHMvLnJlbHNQSwECLQAUAAYACAAAACEADiO99T4CAABvBAAADgAAAAAA&#10;AAAAAAAAAAAsAgAAZHJzL2Uyb0RvYy54bWxQSwECLQAUAAYACAAAACEAelfXFt0AAAAIAQAADwAA&#10;AAAAAAAAAAAAAACWBAAAZHJzL2Rvd25yZXYueG1sUEsFBgAAAAAEAAQA8wAAAKAFAAAAAA==&#10;" strokeweight="3pt">
                      <v:stroke endarrow="block"/>
                    </v:shape>
                  </w:pict>
                </mc:Fallback>
              </mc:AlternateContent>
            </w:r>
            <w:r>
              <w:rPr>
                <w:noProof/>
                <w:lang w:val="fr-FR" w:eastAsia="fr-FR"/>
              </w:rPr>
              <mc:AlternateContent>
                <mc:Choice Requires="wps">
                  <w:drawing>
                    <wp:anchor distT="0" distB="0" distL="114300" distR="114300" simplePos="0" relativeHeight="251680768" behindDoc="0" locked="0" layoutInCell="1" allowOverlap="1">
                      <wp:simplePos x="0" y="0"/>
                      <wp:positionH relativeFrom="column">
                        <wp:posOffset>1084580</wp:posOffset>
                      </wp:positionH>
                      <wp:positionV relativeFrom="paragraph">
                        <wp:posOffset>1633855</wp:posOffset>
                      </wp:positionV>
                      <wp:extent cx="47625" cy="314325"/>
                      <wp:effectExtent l="81280" t="20955" r="99695" b="33020"/>
                      <wp:wrapNone/>
                      <wp:docPr id="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3143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85.4pt;margin-top:128.65pt;width:3.75pt;height:24.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od0UICAAB3BAAADgAAAGRycy9lMm9Eb2MueG1srFRNj9owEL1X6n+wfIckkGUhIqxWAdrDtkXa&#10;be/GdhKrjm3ZXgKq+t87doCW9lJV5WDGno/3Zvyc5cOxk+jArRNalTgbpxhxRTUTqinx55ftaI6R&#10;80QxIrXiJT5xhx9Wb98se1PwiW61ZNwiKKJc0ZsSt96bIkkcbXlH3FgbrsBZa9sRD1vbJMySHqp3&#10;Mpmk6SzptWXGasqdg9P14MSrWL+uOfWf6tpxj2SJgZuPq43rPqzJakmKxhLTCnqmQf6BRUeEAtBr&#10;qTXxBL1a8UepTlCrna79mOou0XUtKI89QDdZ+ls3zy0xPPYCw3HmOib3/8rSj4edRYKVeLrASJEO&#10;7ujx1esIjeAMBtQbV0BcpXY2tEiP6tk8afrVIaWrlqiGx+iXk4HkLGQkNylh4wzA7PsPmkEMAYA4&#10;rWNtO1RLYd6HxGh9CVaAgdmgY7yo0/Wi+NEjCof5/WxyhxEFzzTLp2AHUFKEeiHXWOffcd2hYJTY&#10;eUtE0/pKKwWK0HZAIIcn54fES0JIVnorpIRzUkiFeoCYZ2kaOTktBQve4HS22VfSogMJ2oq/M42b&#10;MKtfFYvVWk7Y5mx7IiTYyMeheStgjJLjANdxhpHk8JyCNfCTKiBC+8D4bA3y+rZIF5v5Zp6P8sls&#10;M8pTxkaP2yofzbbZ/d16uq6qdfY9kM/yohWMcRX4X6Se5X8npfOjG0R6Fft1Uslt9XgXQPbyH0lH&#10;TQQZDILaa3ba2dBdkAeoOwafX2J4Pr/uY9TP78XqBwAAAP//AwBQSwMEFAAGAAgAAAAhAM4cc4Xf&#10;AAAACwEAAA8AAABkcnMvZG93bnJldi54bWxMj19LwzAUxd8Fv0O4gm8uccO11KZDhCEiCK4DX7Pm&#10;rg3Ln5Jka/323j3p2zmcw7m/W29mZ9kFYzLBS3hcCGDou6CN7yXs2+1DCSxl5bWywaOEH0ywaW5v&#10;alXpMPkvvOxyz2jEp0pJGHIeK85TN6BTaRFG9JQdQ3Qqk40911FNNO4sXwqx5k4ZTxcGNeLrgN1p&#10;d3YSTHiL5iPY9N5vx+8557aYPlsp7+/ml2dgGef8V4YrPqFDQ0yHcPY6MUu+EISeJSyfihWwa6Mo&#10;SRwkrMS6BN7U/P8PzS8AAAD//wMAUEsBAi0AFAAGAAgAAAAhAOSZw8D7AAAA4QEAABMAAAAAAAAA&#10;AAAAAAAAAAAAAFtDb250ZW50X1R5cGVzXS54bWxQSwECLQAUAAYACAAAACEAI7Jq4dcAAACUAQAA&#10;CwAAAAAAAAAAAAAAAAAsAQAAX3JlbHMvLnJlbHNQSwECLQAUAAYACAAAACEARnod0UICAAB3BAAA&#10;DgAAAAAAAAAAAAAAAAAsAgAAZHJzL2Uyb0RvYy54bWxQSwECLQAUAAYACAAAACEAzhxzhd8AAAAL&#10;AQAADwAAAAAAAAAAAAAAAACaBAAAZHJzL2Rvd25yZXYueG1sUEsFBgAAAAAEAAQA8wAAAKYFAAAA&#10;AA==&#10;" strokeweight="3pt">
                      <v:stroke endarrow="block"/>
                    </v:shape>
                  </w:pict>
                </mc:Fallback>
              </mc:AlternateContent>
            </w: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2056130</wp:posOffset>
                      </wp:positionH>
                      <wp:positionV relativeFrom="paragraph">
                        <wp:posOffset>1633855</wp:posOffset>
                      </wp:positionV>
                      <wp:extent cx="314325" cy="457200"/>
                      <wp:effectExtent l="24130" t="20955" r="42545" b="42545"/>
                      <wp:wrapNone/>
                      <wp:docPr id="3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4572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61.9pt;margin-top:128.65pt;width:24.75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RacUACAAB4BAAADgAAAGRycy9lMm9Eb2MueG1srFRdb9sgFH2ftP+AeE8dJ04/rDpV5STbQ7dV&#10;ard3AjhGw4CAxImm/ffei9N02V6maXkgF+7XuYeDb+/2nSY76YOypqL5xZgSabgVymwq+vV5Nbqm&#10;JERmBNPWyIoeZKB38/fvbntXyoltrRbSEyhiQtm7irYxujLLAm9lx8KFddKAs7G+YxG2fpMJz3qo&#10;3ulsMh5fZr31wnnLZQhwuhicdJ7qN43k8UvTBBmJrihgi2n1aV3jms1vWbnxzLWKH2Gwf0DRMWWg&#10;6anUgkVGtl79UapT3Ntgm3jBbZfZplFcphlgmnz82zRPLXMyzQLkBHeiKfy/svzz7tETJSo6hZsy&#10;rIM7ut9Gm1oTOAOCehdKiKvNo8cR+d48uQfLvwdibN0ys5Ep+vngIDnHjOwsBTfBQZt1/8kKiGHQ&#10;ILG1b3xHGq3cR0xM1je0sA1wQ/bpog6ni5L7SDgcTvNiOplRwsFVzK5ACKkrK7EgJjsf4gdpO4JG&#10;RUP0TG3aWFtjQBLWDy3Y7iFEhPuWgMnGrpTWSRnakB6pyaEDuoLVSqA3bfxmXWtPdgzFlX5HGGdh&#10;3m6NSNVaycTyaEemNNgkJtaiV8CjlhTbdVJQoiW8J7QGfNpgR5gfEB+tQV8/bsY3y+vldTEqJpfL&#10;UTEWYnS/qovR5Sq/mi2mi7pe5D8RfF6UrRJCGsT/qvW8+DstHV/doNKT2k9MZefVE6UA9vU/gU6i&#10;QB0MilpbcXj0OB3qA+Sdgo9PEd/Pr/sU9fbBmL8AAAD//wMAUEsDBBQABgAIAAAAIQC2k/gU3gAA&#10;AAsBAAAPAAAAZHJzL2Rvd25yZXYueG1sTI9BS8QwEIXvgv8hjODNTW3QurXpIsIiIghuhb1mm9gG&#10;k0lJZrf135s96e0N7/HeN81m8Y6dTEw2oITbVQHMYB+0xUHCZ7e9eQCWSKFWLqCR8GMSbNrLi0bV&#10;Osz4YU47GlguwVQrCSPRVHOe+tF4lVZhMpi9rxC9onzGgeuo5lzuHS+L4p57ZTEvjGoyz6Ppv3dH&#10;L8GGl2jfgkuvw3baL0RdNb93Ul5fLU+PwMgs9BeGM35GhzYzHcIRdWJOgihFRicJ5V0lgOWEqEQW&#10;h7O1FsDbhv//of0FAAD//wMAUEsBAi0AFAAGAAgAAAAhAOSZw8D7AAAA4QEAABMAAAAAAAAAAAAA&#10;AAAAAAAAAFtDb250ZW50X1R5cGVzXS54bWxQSwECLQAUAAYACAAAACEAI7Jq4dcAAACUAQAACwAA&#10;AAAAAAAAAAAAAAAsAQAAX3JlbHMvLnJlbHNQSwECLQAUAAYACAAAACEAXERacUACAAB4BAAADgAA&#10;AAAAAAAAAAAAAAAsAgAAZHJzL2Uyb0RvYy54bWxQSwECLQAUAAYACAAAACEAtpP4FN4AAAALAQAA&#10;DwAAAAAAAAAAAAAAAACYBAAAZHJzL2Rvd25yZXYueG1sUEsFBgAAAAAEAAQA8wAAAKMFAAAAAA==&#10;" strokeweight="3pt">
                      <v:stroke endarrow="block"/>
                    </v:shape>
                  </w:pict>
                </mc:Fallback>
              </mc:AlternateContent>
            </w:r>
            <w:r>
              <w:rPr>
                <w:noProof/>
                <w:lang w:val="fr-FR" w:eastAsia="fr-FR"/>
              </w:rPr>
              <mc:AlternateContent>
                <mc:Choice Requires="wps">
                  <w:drawing>
                    <wp:anchor distT="0" distB="0" distL="114300" distR="114300" simplePos="0" relativeHeight="251675648" behindDoc="0" locked="0" layoutInCell="1" allowOverlap="1">
                      <wp:simplePos x="0" y="0"/>
                      <wp:positionH relativeFrom="column">
                        <wp:posOffset>741680</wp:posOffset>
                      </wp:positionH>
                      <wp:positionV relativeFrom="paragraph">
                        <wp:posOffset>1948180</wp:posOffset>
                      </wp:positionV>
                      <wp:extent cx="885825" cy="323850"/>
                      <wp:effectExtent l="5080" t="5080" r="10795" b="13970"/>
                      <wp:wrapNone/>
                      <wp:docPr id="3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8.4pt;margin-top:153.4pt;width:69.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UUR4CAAA9BAAADgAAAGRycy9lMm9Eb2MueG1srFPbbhMxEH1H4h8sv5PNlaarbKoqJQipQEXh&#10;AxyvN2the8zYySZ8fcfeNISLeED4wfJ4xsdnzswsbg7WsL3CoMFVfDQYcqachFq7bcW/fF6/mnMW&#10;onC1MOBUxY8q8JvlyxeLzpdqDC2YWiEjEBfKzle8jdGXRRFkq6wIA/DKkbMBtCKSiduiRtERujXF&#10;eDh8XXSAtUeQKgS6veudfJnxm0bJ+LFpgorMVJy4xbxj3jdpL5YLUW5R+FbLEw3xDyys0I4+PUPd&#10;iSjYDvVvUFZLhABNHEiwBTSNlirnQNmMhr9k89gKr3IuJE7wZ5nC/4OVH/YPyHRd8ckVZ05YqtEn&#10;Uk24rVFsMk0CdT6UFPfoHzClGPw9yK+BOVi1FKZuEaFrlaiJ1ijFFz89SEagp2zTvYea4MUuQtbq&#10;0KBNgKQCO+SSHM8lUYfIJF3O57P5eMaZJNdkPJnPcskKUT4/9hjiWwWWpUPFkbhncLG/DzGREeVz&#10;SCYPRtdrbUw2cLtZGWR7Qd2xzivzpxwvw4xjXcWvZ8Tj7xDDvP4EYXWkNjfaUkbnIFEm1d64Ojdh&#10;FNr0Z6Js3EnGpFxfgQ3UR1IRoe9hmjk6tIDfOeuofysevu0EKs7MO0eVuB5Np6nhszGdXY3JwEvP&#10;5tIjnCSoikfO+uMq9kOy86i3Lf00yrk7uKXqNTormyrbszqRpR7Ngp/mKQ3BpZ2jfkz98gkAAP//&#10;AwBQSwMEFAAGAAgAAAAhANTyWFvfAAAACwEAAA8AAABkcnMvZG93bnJldi54bWxMj0FPg0AQhe8m&#10;/ofNmHizSyHFSlkao6mJx5ZevC3sFFB2lrBLi/56pye9zZt5efO9fDvbXpxx9J0jBctFBAKpdqaj&#10;RsGx3D2sQfigyejeESr4Rg/b4vYm15lxF9rj+RAawSHkM62gDWHIpPR1i1b7hRuQ+HZyo9WB5dhI&#10;M+oLh9texlGUSqs74g+tHvClxfrrMFkFVRcf9c++fIvs0y4J73P5OX28KnV/Nz9vQAScw58ZrviM&#10;DgUzVW4i40XPepkyelCQRNeBHfEqTUBUvFk9rkEWufzfofgFAAD//wMAUEsBAi0AFAAGAAgAAAAh&#10;AOSZw8D7AAAA4QEAABMAAAAAAAAAAAAAAAAAAAAAAFtDb250ZW50X1R5cGVzXS54bWxQSwECLQAU&#10;AAYACAAAACEAI7Jq4dcAAACUAQAACwAAAAAAAAAAAAAAAAAsAQAAX3JlbHMvLnJlbHNQSwECLQAU&#10;AAYACAAAACEAy4VUUR4CAAA9BAAADgAAAAAAAAAAAAAAAAAsAgAAZHJzL2Uyb0RvYy54bWxQSwEC&#10;LQAUAAYACAAAACEA1PJYW98AAAALAQAADwAAAAAAAAAAAAAAAAB2BAAAZHJzL2Rvd25yZXYueG1s&#10;UEsFBgAAAAAEAAQA8wAAAIIFAAAAAA==&#10;"/>
                  </w:pict>
                </mc:Fallback>
              </mc:AlternateContent>
            </w:r>
            <w:r>
              <w:rPr>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1818005</wp:posOffset>
                      </wp:positionH>
                      <wp:positionV relativeFrom="paragraph">
                        <wp:posOffset>2091055</wp:posOffset>
                      </wp:positionV>
                      <wp:extent cx="1333500" cy="323850"/>
                      <wp:effectExtent l="1905" t="0" r="10795" b="10795"/>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43.15pt;margin-top:164.65pt;width:10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svnyMCAAA+BAAADgAAAGRycy9lMm9Eb2MueG1srFPbjtMwEH1H4h8sv9MkTbt0o6arVZcipAVW&#10;LHyA6ziJhW+M3abl63fsdEsXeEL4wfJ4xsdnzswsbw5akb0AL62paTHJKRGG20aarqbfvm7eLCjx&#10;gZmGKWtETY/C05vV61fLwVVianurGgEEQYyvBlfTPgRXZZnnvdDMT6wTBp2tBc0CmtBlDbAB0bXK&#10;pnl+lQ0WGgeWC+/x9m500lXCb1vBw+e29SIQVVPkFtIOad/GPVstWdUBc73kJxrsH1hoJg1+eoa6&#10;Y4GRHcg/oLTkYL1tw4Rbndm2lVykHDCbIv8tm8eeOZFyQXG8O8vk/x8s/7R/ACKbmpZXlBimsUZf&#10;UDVmOiVIWUaBBucrjHt0DxBT9O7e8u+eGLvuMUzcAtihF6xBWkWMz148iIbHp2Q7fLQNwrNdsEmr&#10;Qws6AqIK5JBKcjyXRBwC4XhZlGU5z7FyHH3ltFzMU80yVj2/duDDe2E1iYeaApJP6Gx/70Nkw6rn&#10;kMTeKtlspFLJgG67VkD2DNtjk1ZKAJO8DFOGDDW9nk/nCfmFz19C5Gn9DULLgH2upK7p4hzEqijb&#10;O9OkLgxMqvGMlJU56RilG0uwtc0RZQQ7NjEOHR56Cz8pGbCBa+p/7BgIStQHg6W4Lmaz2PHJmM3f&#10;TtGAS8/20sMMR6iaBkrG4zqMU7JzILsefypS7sbeYvlamZSNpR1ZnchikybBTwMVp+DSTlG/xn71&#10;BAAA//8DAFBLAwQUAAYACAAAACEAr6RRZN8AAAALAQAADwAAAGRycy9kb3ducmV2LnhtbEyPQU+D&#10;QBCF7yb+h82YeLO7gmkAWRqjqYnHll68DbACLTtL2KVFf73Tk95m3nt5802+WewgzmbyvSMNjysF&#10;wlDtmp5aDYdy+5CA8AGpwcGR0fBtPGyK25scs8ZdaGfO+9AKLiGfoYYuhDGT0tedsehXbjTE3peb&#10;LAZep1Y2E1643A4yUmotLfbEFzoczWtn6tN+thqqPjrgz658VzbdxuFjKY/z55vW93fLyzOIYJbw&#10;F4YrPqNDwUyVm6nxYtAQJeuYoxriKOWBE0/pValYSVQMssjl/x+KXwAAAP//AwBQSwECLQAUAAYA&#10;CAAAACEA5JnDwPsAAADhAQAAEwAAAAAAAAAAAAAAAAAAAAAAW0NvbnRlbnRfVHlwZXNdLnhtbFBL&#10;AQItABQABgAIAAAAIQAjsmrh1wAAAJQBAAALAAAAAAAAAAAAAAAAACwBAABfcmVscy8ucmVsc1BL&#10;AQItABQABgAIAAAAIQBIqy+fIwIAAD4EAAAOAAAAAAAAAAAAAAAAACwCAABkcnMvZTJvRG9jLnht&#10;bFBLAQItABQABgAIAAAAIQCvpFFk3wAAAAsBAAAPAAAAAAAAAAAAAAAAAHsEAABkcnMvZG93bnJl&#10;di54bWxQSwUGAAAAAAQABADzAAAAhwUAAAAA&#10;"/>
                  </w:pict>
                </mc:Fallback>
              </mc:AlternateContent>
            </w:r>
            <w:r w:rsidR="00CF3D63">
              <w:rPr>
                <w:noProof/>
                <w:lang w:val="fr-FR" w:eastAsia="fr-FR"/>
              </w:rPr>
              <w:drawing>
                <wp:inline distT="0" distB="0" distL="0" distR="0">
                  <wp:extent cx="3314700" cy="2008231"/>
                  <wp:effectExtent l="19050" t="0" r="0" b="0"/>
                  <wp:docPr id="25" name="Image 24" descr="ov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lation.gif"/>
                          <pic:cNvPicPr/>
                        </pic:nvPicPr>
                        <pic:blipFill>
                          <a:blip r:embed="rId20" cstate="print"/>
                          <a:stretch>
                            <a:fillRect/>
                          </a:stretch>
                        </pic:blipFill>
                        <pic:spPr>
                          <a:xfrm>
                            <a:off x="0" y="0"/>
                            <a:ext cx="3314700" cy="2008231"/>
                          </a:xfrm>
                          <a:prstGeom prst="rect">
                            <a:avLst/>
                          </a:prstGeom>
                        </pic:spPr>
                      </pic:pic>
                    </a:graphicData>
                  </a:graphic>
                </wp:inline>
              </w:drawing>
            </w:r>
          </w:p>
        </w:tc>
        <w:tc>
          <w:tcPr>
            <w:tcW w:w="4412" w:type="dxa"/>
          </w:tcPr>
          <w:p w:rsidR="00CF3D63" w:rsidRDefault="00E95B62" w:rsidP="00434A94">
            <w:pPr>
              <w:pStyle w:val="Paragraphedeliste"/>
              <w:ind w:left="0"/>
            </w:pPr>
            <w:r>
              <w:rPr>
                <w:noProof/>
                <w:lang w:val="fr-FR" w:eastAsia="fr-FR"/>
              </w:rPr>
              <mc:AlternateContent>
                <mc:Choice Requires="wps">
                  <w:drawing>
                    <wp:anchor distT="0" distB="0" distL="114300" distR="114300" simplePos="0" relativeHeight="251683840" behindDoc="0" locked="0" layoutInCell="1" allowOverlap="1">
                      <wp:simplePos x="0" y="0"/>
                      <wp:positionH relativeFrom="column">
                        <wp:posOffset>1193165</wp:posOffset>
                      </wp:positionH>
                      <wp:positionV relativeFrom="paragraph">
                        <wp:posOffset>1424305</wp:posOffset>
                      </wp:positionV>
                      <wp:extent cx="476250" cy="666750"/>
                      <wp:effectExtent l="24765" t="27305" r="32385" b="42545"/>
                      <wp:wrapNone/>
                      <wp:docPr id="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6667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93.95pt;margin-top:112.15pt;width:37.5pt;height:5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DY0MCAAB4BAAADgAAAGRycy9lMm9Eb2MueG1srFRNj9owEL1X6n+wfIckbMiyEWG1CtAeti3S&#10;bns3tkOsOrZlGwKq+t87doCW9lJV5WDGnq83M28yfzx2Eh24dUKrCmfjFCOuqGZC7Sr8+XU9mmHk&#10;PFGMSK14hU/c4cfF2zfz3pR8olstGbcIgihX9qbCrfemTBJHW94RN9aGK1A22nbEw9XuEmZJD9E7&#10;mUzStEh6bZmxmnLn4HU5KPEixm8aTv2npnHcI1lhwObjaeO5DWeymJNyZ4lpBT3DIP+AoiNCQdJr&#10;qCXxBO2t+CNUJ6jVTjd+THWX6KYRlMcaoJos/a2al5YYHmuB5jhzbZP7f2Hpx8PGIsEqfDfFSJEO&#10;ZvS09zqmRvkkNKg3rgS7Wm1sKJEe1Yt51vSrQ0rXLVE7Hq1fTwacs+CR3LiEizOQZtt/0AxsCCSI&#10;3To2tkONFOZ9cIzSlyCFNNAbdIyDOl0HxY8eUXjM74vJFMZJQVUUxT3IISspQ8DgbKzz77juUBAq&#10;7LwlYtf6WisFlNB2SEEOz84PjheH4Kz0WkgJ76SUCvXQmlmWphGU01KwoA1KZ3fbWlp0IIFc8XeG&#10;cWNm9V6xGK3lhK3OsidCgox87Jq3AvooOQ7pOs4wkhz2KUgDPqlCRqgfEJ+lgV/fHtKH1Ww1y0f5&#10;pFiN8pSx0dO6zkfFOrufLu+Wdb3MvgfwWV62gjGuAv4L17P877h03rqBpVe2XzuV3EaPswCwl/8I&#10;OpIi8GBg1Faz08aG6gI/gN7R+LyKYX9+vUernx+MxQ8AAAD//wMAUEsDBBQABgAIAAAAIQDYNpq9&#10;3wAAAAsBAAAPAAAAZHJzL2Rvd25yZXYueG1sTI9NS8QwEIbvgv8hjODNTU1lP2rTRYRFFkFwK3jN&#10;NmMbzEdJstvuv3c86fGdeXjnmXo7O8vOGJMJXsL9ogCGvgva+F7CR7u7WwNLWXmtbPAo4YIJts31&#10;Va0qHSb/judD7hmV+FQpCUPOY8V56gZ0Ki3CiJ52XyE6lSnGnuuoJip3louiWHKnjKcLgxrxecDu&#10;+3ByEkx4ieY12LTvd+PnnHO7mt5aKW9v5qdHYBnn/AfDrz6pQ0NOx3DyOjFLeb3aECpBiIcSGBFi&#10;KWhylFCKTQm8qfn/H5ofAAAA//8DAFBLAQItABQABgAIAAAAIQDkmcPA+wAAAOEBAAATAAAAAAAA&#10;AAAAAAAAAAAAAABbQ29udGVudF9UeXBlc10ueG1sUEsBAi0AFAAGAAgAAAAhACOyauHXAAAAlAEA&#10;AAsAAAAAAAAAAAAAAAAALAEAAF9yZWxzLy5yZWxzUEsBAi0AFAAGAAgAAAAhAC2KQ2NDAgAAeAQA&#10;AA4AAAAAAAAAAAAAAAAALAIAAGRycy9lMm9Eb2MueG1sUEsBAi0AFAAGAAgAAAAhANg2mr3fAAAA&#10;CwEAAA8AAAAAAAAAAAAAAAAAmwQAAGRycy9kb3ducmV2LnhtbFBLBQYAAAAABAAEAPMAAACnBQAA&#10;AAA=&#10;" strokeweight="3pt">
                      <v:stroke endarrow="block"/>
                    </v:shape>
                  </w:pict>
                </mc:Fallback>
              </mc:AlternateContent>
            </w:r>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1307465</wp:posOffset>
                      </wp:positionH>
                      <wp:positionV relativeFrom="paragraph">
                        <wp:posOffset>2091055</wp:posOffset>
                      </wp:positionV>
                      <wp:extent cx="1238250" cy="323850"/>
                      <wp:effectExtent l="0" t="0" r="6985" b="10795"/>
                      <wp:wrapNone/>
                      <wp:docPr id="3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02.95pt;margin-top:164.65pt;width:9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tXuSECAAA+BAAADgAAAGRycy9lMm9Eb2MueG1srFNRb9MwEH5H4j9Yfqdp0nZ0UdNp6ihCGjAx&#10;+AFXx2ksHNuc3abl1+/sdKUDnhB5sO5y589333e3uDl0mu0lemVNxfPRmDNphK2V2Vb829f1mzln&#10;PoCpQVsjK36Unt8sX79a9K6UhW2triUyAjG+7F3F2xBcmWVetLIDP7JOGgo2FjsI5OI2qxF6Qu90&#10;VozHV1lvsXZohfSe/t4NQb5M+E0jRfjcNF4GpitOtYV0Yjo38cyWCyi3CK5V4lQG/EMVHShDj56h&#10;7iAA26H6A6pTAq23TRgJ22W2aZSQqQfqJh//1s1jC06mXogc7840+f8HKz7tH5CpuuKTCWcGOtLo&#10;C7EGZqslm1xFgnrnS8p7dA8YW/Tu3orvnhm7ailN3iLavpVQU1l5zM9eXIiOp6ts03+0NcHDLtjE&#10;1aHBLgISC+yQJDmeJZGHwAT9zIvJvJiRcoJiE3LIjk9A+XzboQ/vpe1YNCqOVHxCh/29D0Pqc0qq&#10;3mpVr5XWycHtZqWR7YHGY52+E7q/TNOG9RW/nhWzhPwi5i8hxun7G0SnAs25Vl3F5+ckKCNt70xN&#10;ZUIZQOnBpu60OfEYqRsk2Nj6SDSiHYaYlo6M1uJPznoa4Ir7HztAyZn+YEiK63w6jROfnOnsbUEO&#10;XkY2lxEwgqAqHjgbzFUYtmTnUG1beilPvRt7S/I1KjEbpR2qOhVLQ5q0OS1U3IJLP2X9WvvlEwAA&#10;AP//AwBQSwMEFAAGAAgAAAAhAN8BqsXeAAAACwEAAA8AAABkcnMvZG93bnJldi54bWxMj8FOwzAM&#10;hu9IvENkJG4soQW0lqYTAg2J49ZduLmNaQtNUjXpVnh6zGkc/fvT78/FZrGDONIUeu803K4UCHKN&#10;N71rNRyq7c0aRIjoDA7ekYZvCrApLy8KzI0/uR0d97EVXOJCjhq6GMdcytB0ZDGs/EiOdx9+shh5&#10;nFppJjxxuR1kotSDtNg7vtDhSM8dNV/72Wqo++SAP7vqVdlsm8a3pfqc31+0vr5anh5BRFriGYY/&#10;fVaHkp1qPzsTxKAhUfcZoxrSJEtBMHGnFCc1J2uVgiwL+f+H8hcAAP//AwBQSwECLQAUAAYACAAA&#10;ACEA5JnDwPsAAADhAQAAEwAAAAAAAAAAAAAAAAAAAAAAW0NvbnRlbnRfVHlwZXNdLnhtbFBLAQIt&#10;ABQABgAIAAAAIQAjsmrh1wAAAJQBAAALAAAAAAAAAAAAAAAAACwBAABfcmVscy8ucmVsc1BLAQIt&#10;ABQABgAIAAAAIQA5W1e5IQIAAD4EAAAOAAAAAAAAAAAAAAAAACwCAABkcnMvZTJvRG9jLnhtbFBL&#10;AQItABQABgAIAAAAIQDfAarF3gAAAAsBAAAPAAAAAAAAAAAAAAAAAHkEAABkcnMvZG93bnJldi54&#10;bWxQSwUGAAAAAAQABADzAAAAhAUAAAAA&#10;"/>
                  </w:pict>
                </mc:Fallback>
              </mc:AlternateContent>
            </w:r>
            <w:r w:rsidR="00CF3D63">
              <w:rPr>
                <w:noProof/>
                <w:lang w:val="fr-FR" w:eastAsia="fr-FR"/>
              </w:rPr>
              <w:drawing>
                <wp:inline distT="0" distB="0" distL="0" distR="0">
                  <wp:extent cx="2305050" cy="1829405"/>
                  <wp:effectExtent l="171450" t="133350" r="361950" b="304195"/>
                  <wp:docPr id="26" name="Image 25" descr="ovul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ulation 2.jpg"/>
                          <pic:cNvPicPr/>
                        </pic:nvPicPr>
                        <pic:blipFill>
                          <a:blip r:embed="rId21" cstate="print"/>
                          <a:stretch>
                            <a:fillRect/>
                          </a:stretch>
                        </pic:blipFill>
                        <pic:spPr>
                          <a:xfrm>
                            <a:off x="0" y="0"/>
                            <a:ext cx="2305050" cy="182940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52544" w:rsidTr="00434A94">
        <w:tc>
          <w:tcPr>
            <w:tcW w:w="5878" w:type="dxa"/>
          </w:tcPr>
          <w:p w:rsidR="00652544" w:rsidRDefault="00652544" w:rsidP="00434A94">
            <w:pPr>
              <w:pStyle w:val="Paragraphedeliste"/>
              <w:ind w:left="0"/>
              <w:rPr>
                <w:noProof/>
                <w:lang w:eastAsia="fr-BE"/>
              </w:rPr>
            </w:pPr>
          </w:p>
        </w:tc>
        <w:tc>
          <w:tcPr>
            <w:tcW w:w="4412" w:type="dxa"/>
          </w:tcPr>
          <w:p w:rsidR="00652544" w:rsidRDefault="00652544" w:rsidP="00434A94">
            <w:pPr>
              <w:pStyle w:val="Paragraphedeliste"/>
              <w:ind w:left="0"/>
              <w:rPr>
                <w:noProof/>
                <w:lang w:eastAsia="fr-BE"/>
              </w:rPr>
            </w:pPr>
          </w:p>
        </w:tc>
      </w:tr>
    </w:tbl>
    <w:p w:rsidR="00CF3D63" w:rsidRPr="007009FF" w:rsidRDefault="00CF3D63" w:rsidP="003C4DD0">
      <w:pPr>
        <w:pStyle w:val="Paragraphedeliste"/>
        <w:numPr>
          <w:ilvl w:val="0"/>
          <w:numId w:val="15"/>
        </w:numPr>
        <w:rPr>
          <w:sz w:val="24"/>
          <w:szCs w:val="24"/>
        </w:rPr>
      </w:pPr>
      <w:r w:rsidRPr="007009FF">
        <w:rPr>
          <w:sz w:val="24"/>
          <w:szCs w:val="24"/>
        </w:rPr>
        <w:t>Explique en quoi consiste l’ovulation :</w:t>
      </w:r>
    </w:p>
    <w:p w:rsidR="00CF3D63" w:rsidRPr="007009FF" w:rsidRDefault="00CF3D63" w:rsidP="00CF3D63">
      <w:pPr>
        <w:pStyle w:val="Paragraphedeliste"/>
        <w:ind w:left="1068"/>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068"/>
        <w:rPr>
          <w:sz w:val="24"/>
          <w:szCs w:val="24"/>
        </w:rPr>
      </w:pPr>
    </w:p>
    <w:p w:rsidR="00CF3D63" w:rsidRPr="007009FF" w:rsidRDefault="00CF3D63" w:rsidP="003C4DD0">
      <w:pPr>
        <w:pStyle w:val="Paragraphedeliste"/>
        <w:numPr>
          <w:ilvl w:val="0"/>
          <w:numId w:val="15"/>
        </w:numPr>
        <w:rPr>
          <w:sz w:val="24"/>
          <w:szCs w:val="24"/>
        </w:rPr>
      </w:pPr>
      <w:r w:rsidRPr="007009FF">
        <w:rPr>
          <w:sz w:val="24"/>
          <w:szCs w:val="24"/>
        </w:rPr>
        <w:t>Quel est le nombre d’ovule expulsé tous les mois ?</w:t>
      </w:r>
      <w:r w:rsidRPr="007009FF">
        <w:rPr>
          <w:sz w:val="24"/>
          <w:szCs w:val="24"/>
        </w:rPr>
        <w:tab/>
        <w:t>………………………………………………………………</w:t>
      </w:r>
    </w:p>
    <w:p w:rsidR="00CF3D63" w:rsidRPr="007009FF" w:rsidRDefault="00CF3D63" w:rsidP="003C4DD0">
      <w:pPr>
        <w:pStyle w:val="Paragraphedeliste"/>
        <w:numPr>
          <w:ilvl w:val="0"/>
          <w:numId w:val="15"/>
        </w:numPr>
        <w:rPr>
          <w:sz w:val="24"/>
          <w:szCs w:val="24"/>
        </w:rPr>
      </w:pPr>
      <w:r w:rsidRPr="007009FF">
        <w:rPr>
          <w:sz w:val="24"/>
          <w:szCs w:val="24"/>
        </w:rPr>
        <w:t>Comment l’ovule se déplace-t-il dans la trompe ?</w:t>
      </w:r>
    </w:p>
    <w:p w:rsidR="00CF3D63" w:rsidRPr="007009FF" w:rsidRDefault="00CF3D63" w:rsidP="00CF3D63">
      <w:pPr>
        <w:pStyle w:val="Paragraphedeliste"/>
        <w:ind w:left="1068"/>
        <w:rPr>
          <w:sz w:val="24"/>
          <w:szCs w:val="24"/>
        </w:rPr>
      </w:pPr>
      <w:r w:rsidRPr="007009FF">
        <w:rPr>
          <w:sz w:val="24"/>
          <w:szCs w:val="24"/>
        </w:rPr>
        <w:t>………………………………………………………………………………………………………………………………</w:t>
      </w:r>
      <w:r w:rsidR="00E95B62">
        <w:rPr>
          <w:sz w:val="24"/>
          <w:szCs w:val="24"/>
        </w:rPr>
        <w:t>……………………</w:t>
      </w:r>
    </w:p>
    <w:p w:rsidR="00CF3D63" w:rsidRDefault="00CF3D63" w:rsidP="00CF3D63">
      <w:pPr>
        <w:rPr>
          <w:sz w:val="16"/>
          <w:szCs w:val="16"/>
        </w:rPr>
      </w:pPr>
    </w:p>
    <w:p w:rsidR="00652544" w:rsidRPr="005120D0" w:rsidRDefault="00652544" w:rsidP="00CF3D63">
      <w:pPr>
        <w:rPr>
          <w:sz w:val="16"/>
          <w:szCs w:val="16"/>
        </w:rPr>
      </w:pPr>
    </w:p>
    <w:p w:rsidR="00CF3D63" w:rsidRPr="00E95B62" w:rsidRDefault="00CF3D63" w:rsidP="00CF3D63">
      <w:pPr>
        <w:ind w:left="1068"/>
        <w:rPr>
          <w:b/>
          <w:u w:val="single"/>
          <w14:shadow w14:blurRad="50800" w14:dist="38100" w14:dir="2700000" w14:sx="100000" w14:sy="100000" w14:kx="0" w14:ky="0" w14:algn="tl">
            <w14:srgbClr w14:val="000000">
              <w14:alpha w14:val="60000"/>
            </w14:srgbClr>
          </w14:shadow>
        </w:rPr>
      </w:pPr>
      <w:r w:rsidRPr="00E95B62">
        <w:rPr>
          <w:b/>
          <w:u w:val="single"/>
          <w14:shadow w14:blurRad="50800" w14:dist="38100" w14:dir="2700000" w14:sx="100000" w14:sy="100000" w14:kx="0" w14:ky="0" w14:algn="tl">
            <w14:srgbClr w14:val="000000">
              <w14:alpha w14:val="60000"/>
            </w14:srgbClr>
          </w14:shadow>
        </w:rPr>
        <w:t>Doc 3 :</w:t>
      </w:r>
    </w:p>
    <w:tbl>
      <w:tblPr>
        <w:tblStyle w:val="Grille"/>
        <w:tblW w:w="0" w:type="auto"/>
        <w:tblInd w:w="817" w:type="dxa"/>
        <w:tblLook w:val="04A0" w:firstRow="1" w:lastRow="0" w:firstColumn="1" w:lastColumn="0" w:noHBand="0" w:noVBand="1"/>
      </w:tblPr>
      <w:tblGrid>
        <w:gridCol w:w="3402"/>
        <w:gridCol w:w="638"/>
        <w:gridCol w:w="639"/>
        <w:gridCol w:w="639"/>
        <w:gridCol w:w="638"/>
        <w:gridCol w:w="639"/>
        <w:gridCol w:w="639"/>
        <w:gridCol w:w="638"/>
        <w:gridCol w:w="639"/>
        <w:gridCol w:w="639"/>
        <w:gridCol w:w="639"/>
      </w:tblGrid>
      <w:tr w:rsidR="00CF3D63" w:rsidTr="00434A94">
        <w:tc>
          <w:tcPr>
            <w:tcW w:w="3402" w:type="dxa"/>
          </w:tcPr>
          <w:p w:rsidR="00CF3D63" w:rsidRPr="007009FF" w:rsidRDefault="00CF3D63" w:rsidP="00434A94">
            <w:pPr>
              <w:rPr>
                <w:sz w:val="24"/>
                <w:szCs w:val="24"/>
              </w:rPr>
            </w:pPr>
            <w:r w:rsidRPr="007009FF">
              <w:rPr>
                <w:sz w:val="24"/>
                <w:szCs w:val="24"/>
              </w:rPr>
              <w:t>Age (année)</w:t>
            </w:r>
          </w:p>
        </w:tc>
        <w:tc>
          <w:tcPr>
            <w:tcW w:w="638" w:type="dxa"/>
          </w:tcPr>
          <w:p w:rsidR="00CF3D63" w:rsidRPr="00E235A5" w:rsidRDefault="00CF3D63" w:rsidP="00434A94">
            <w:pPr>
              <w:jc w:val="center"/>
              <w:rPr>
                <w:b/>
              </w:rPr>
            </w:pPr>
            <w:r>
              <w:rPr>
                <w:b/>
              </w:rPr>
              <w:t>4</w:t>
            </w:r>
          </w:p>
        </w:tc>
        <w:tc>
          <w:tcPr>
            <w:tcW w:w="639" w:type="dxa"/>
          </w:tcPr>
          <w:p w:rsidR="00CF3D63" w:rsidRPr="00E235A5" w:rsidRDefault="00CF3D63" w:rsidP="00434A94">
            <w:pPr>
              <w:jc w:val="center"/>
              <w:rPr>
                <w:b/>
              </w:rPr>
            </w:pPr>
            <w:r>
              <w:rPr>
                <w:b/>
              </w:rPr>
              <w:t>6</w:t>
            </w:r>
          </w:p>
        </w:tc>
        <w:tc>
          <w:tcPr>
            <w:tcW w:w="639" w:type="dxa"/>
          </w:tcPr>
          <w:p w:rsidR="00CF3D63" w:rsidRPr="00E235A5" w:rsidRDefault="00CF3D63" w:rsidP="00434A94">
            <w:pPr>
              <w:jc w:val="center"/>
              <w:rPr>
                <w:b/>
              </w:rPr>
            </w:pPr>
            <w:r>
              <w:rPr>
                <w:b/>
              </w:rPr>
              <w:t>8</w:t>
            </w:r>
          </w:p>
        </w:tc>
        <w:tc>
          <w:tcPr>
            <w:tcW w:w="638" w:type="dxa"/>
          </w:tcPr>
          <w:p w:rsidR="00CF3D63" w:rsidRPr="00E235A5" w:rsidRDefault="00CF3D63" w:rsidP="00434A94">
            <w:pPr>
              <w:jc w:val="center"/>
              <w:rPr>
                <w:b/>
              </w:rPr>
            </w:pPr>
            <w:r>
              <w:rPr>
                <w:b/>
              </w:rPr>
              <w:t>10</w:t>
            </w:r>
          </w:p>
        </w:tc>
        <w:tc>
          <w:tcPr>
            <w:tcW w:w="639" w:type="dxa"/>
          </w:tcPr>
          <w:p w:rsidR="00CF3D63" w:rsidRPr="00E235A5" w:rsidRDefault="00CF3D63" w:rsidP="00434A94">
            <w:pPr>
              <w:jc w:val="center"/>
              <w:rPr>
                <w:b/>
              </w:rPr>
            </w:pPr>
            <w:r>
              <w:rPr>
                <w:b/>
              </w:rPr>
              <w:t>12</w:t>
            </w:r>
          </w:p>
        </w:tc>
        <w:tc>
          <w:tcPr>
            <w:tcW w:w="639" w:type="dxa"/>
          </w:tcPr>
          <w:p w:rsidR="00CF3D63" w:rsidRPr="00E235A5" w:rsidRDefault="00CF3D63" w:rsidP="00434A94">
            <w:pPr>
              <w:jc w:val="center"/>
              <w:rPr>
                <w:b/>
              </w:rPr>
            </w:pPr>
            <w:r>
              <w:rPr>
                <w:b/>
              </w:rPr>
              <w:t>14</w:t>
            </w:r>
          </w:p>
        </w:tc>
        <w:tc>
          <w:tcPr>
            <w:tcW w:w="638" w:type="dxa"/>
          </w:tcPr>
          <w:p w:rsidR="00CF3D63" w:rsidRPr="00E235A5" w:rsidRDefault="00CF3D63" w:rsidP="00434A94">
            <w:pPr>
              <w:jc w:val="center"/>
              <w:rPr>
                <w:b/>
              </w:rPr>
            </w:pPr>
            <w:r>
              <w:rPr>
                <w:b/>
              </w:rPr>
              <w:t>16</w:t>
            </w:r>
          </w:p>
        </w:tc>
        <w:tc>
          <w:tcPr>
            <w:tcW w:w="639" w:type="dxa"/>
          </w:tcPr>
          <w:p w:rsidR="00CF3D63" w:rsidRPr="00E235A5" w:rsidRDefault="00CF3D63" w:rsidP="00434A94">
            <w:pPr>
              <w:jc w:val="center"/>
              <w:rPr>
                <w:b/>
              </w:rPr>
            </w:pPr>
            <w:r>
              <w:rPr>
                <w:b/>
              </w:rPr>
              <w:t>18</w:t>
            </w:r>
          </w:p>
        </w:tc>
        <w:tc>
          <w:tcPr>
            <w:tcW w:w="639" w:type="dxa"/>
          </w:tcPr>
          <w:p w:rsidR="00CF3D63" w:rsidRPr="00E235A5" w:rsidRDefault="00CF3D63" w:rsidP="00434A94">
            <w:pPr>
              <w:jc w:val="center"/>
              <w:rPr>
                <w:b/>
              </w:rPr>
            </w:pPr>
            <w:r>
              <w:rPr>
                <w:b/>
              </w:rPr>
              <w:t>20</w:t>
            </w:r>
          </w:p>
        </w:tc>
        <w:tc>
          <w:tcPr>
            <w:tcW w:w="639" w:type="dxa"/>
          </w:tcPr>
          <w:p w:rsidR="00CF3D63" w:rsidRPr="00E235A5" w:rsidRDefault="00CF3D63" w:rsidP="00434A94">
            <w:pPr>
              <w:jc w:val="center"/>
              <w:rPr>
                <w:b/>
              </w:rPr>
            </w:pPr>
            <w:r>
              <w:rPr>
                <w:b/>
              </w:rPr>
              <w:t>22</w:t>
            </w:r>
          </w:p>
        </w:tc>
      </w:tr>
      <w:tr w:rsidR="00CF3D63" w:rsidTr="00434A94">
        <w:tc>
          <w:tcPr>
            <w:tcW w:w="3402" w:type="dxa"/>
          </w:tcPr>
          <w:p w:rsidR="00CF3D63" w:rsidRPr="007009FF" w:rsidRDefault="00CF3D63" w:rsidP="00434A94">
            <w:pPr>
              <w:rPr>
                <w:sz w:val="24"/>
                <w:szCs w:val="24"/>
              </w:rPr>
            </w:pPr>
            <w:r w:rsidRPr="007009FF">
              <w:rPr>
                <w:sz w:val="24"/>
                <w:szCs w:val="24"/>
              </w:rPr>
              <w:t>Volume d’un testicule (en mL)</w:t>
            </w:r>
          </w:p>
        </w:tc>
        <w:tc>
          <w:tcPr>
            <w:tcW w:w="638" w:type="dxa"/>
          </w:tcPr>
          <w:p w:rsidR="00CF3D63" w:rsidRPr="00E235A5" w:rsidRDefault="00CF3D63" w:rsidP="00434A94">
            <w:pPr>
              <w:jc w:val="center"/>
              <w:rPr>
                <w:b/>
              </w:rPr>
            </w:pPr>
            <w:r>
              <w:rPr>
                <w:b/>
              </w:rPr>
              <w:t>1,5</w:t>
            </w:r>
          </w:p>
        </w:tc>
        <w:tc>
          <w:tcPr>
            <w:tcW w:w="639" w:type="dxa"/>
          </w:tcPr>
          <w:p w:rsidR="00CF3D63" w:rsidRPr="00E235A5" w:rsidRDefault="00CF3D63" w:rsidP="00434A94">
            <w:pPr>
              <w:jc w:val="center"/>
              <w:rPr>
                <w:b/>
              </w:rPr>
            </w:pPr>
            <w:r>
              <w:rPr>
                <w:b/>
              </w:rPr>
              <w:t>1,5</w:t>
            </w:r>
          </w:p>
        </w:tc>
        <w:tc>
          <w:tcPr>
            <w:tcW w:w="639" w:type="dxa"/>
          </w:tcPr>
          <w:p w:rsidR="00CF3D63" w:rsidRPr="00E235A5" w:rsidRDefault="00CF3D63" w:rsidP="00434A94">
            <w:pPr>
              <w:jc w:val="center"/>
              <w:rPr>
                <w:b/>
              </w:rPr>
            </w:pPr>
            <w:r>
              <w:rPr>
                <w:b/>
              </w:rPr>
              <w:t>1,5</w:t>
            </w:r>
          </w:p>
        </w:tc>
        <w:tc>
          <w:tcPr>
            <w:tcW w:w="638" w:type="dxa"/>
          </w:tcPr>
          <w:p w:rsidR="00CF3D63" w:rsidRPr="00E235A5" w:rsidRDefault="00CF3D63" w:rsidP="00434A94">
            <w:pPr>
              <w:jc w:val="center"/>
              <w:rPr>
                <w:b/>
              </w:rPr>
            </w:pPr>
            <w:r>
              <w:rPr>
                <w:b/>
              </w:rPr>
              <w:t>1,5</w:t>
            </w:r>
          </w:p>
        </w:tc>
        <w:tc>
          <w:tcPr>
            <w:tcW w:w="639" w:type="dxa"/>
          </w:tcPr>
          <w:p w:rsidR="00CF3D63" w:rsidRPr="00E235A5" w:rsidRDefault="00CF3D63" w:rsidP="00434A94">
            <w:pPr>
              <w:jc w:val="center"/>
              <w:rPr>
                <w:b/>
              </w:rPr>
            </w:pPr>
            <w:r>
              <w:rPr>
                <w:b/>
              </w:rPr>
              <w:t>3</w:t>
            </w:r>
          </w:p>
        </w:tc>
        <w:tc>
          <w:tcPr>
            <w:tcW w:w="639" w:type="dxa"/>
          </w:tcPr>
          <w:p w:rsidR="00CF3D63" w:rsidRPr="00E235A5" w:rsidRDefault="00CF3D63" w:rsidP="00434A94">
            <w:pPr>
              <w:jc w:val="center"/>
              <w:rPr>
                <w:b/>
              </w:rPr>
            </w:pPr>
            <w:r>
              <w:rPr>
                <w:b/>
              </w:rPr>
              <w:t>11</w:t>
            </w:r>
          </w:p>
        </w:tc>
        <w:tc>
          <w:tcPr>
            <w:tcW w:w="638" w:type="dxa"/>
          </w:tcPr>
          <w:p w:rsidR="00CF3D63" w:rsidRPr="00E235A5" w:rsidRDefault="00CF3D63" w:rsidP="00434A94">
            <w:pPr>
              <w:jc w:val="center"/>
              <w:rPr>
                <w:b/>
              </w:rPr>
            </w:pPr>
            <w:r>
              <w:rPr>
                <w:b/>
              </w:rPr>
              <w:t>17</w:t>
            </w:r>
          </w:p>
        </w:tc>
        <w:tc>
          <w:tcPr>
            <w:tcW w:w="639" w:type="dxa"/>
          </w:tcPr>
          <w:p w:rsidR="00CF3D63" w:rsidRPr="00E235A5" w:rsidRDefault="00CF3D63" w:rsidP="00434A94">
            <w:pPr>
              <w:jc w:val="center"/>
              <w:rPr>
                <w:b/>
              </w:rPr>
            </w:pPr>
            <w:r>
              <w:rPr>
                <w:b/>
              </w:rPr>
              <w:t>19</w:t>
            </w:r>
          </w:p>
        </w:tc>
        <w:tc>
          <w:tcPr>
            <w:tcW w:w="639" w:type="dxa"/>
          </w:tcPr>
          <w:p w:rsidR="00CF3D63" w:rsidRPr="00E235A5" w:rsidRDefault="00CF3D63" w:rsidP="00434A94">
            <w:pPr>
              <w:jc w:val="center"/>
              <w:rPr>
                <w:b/>
              </w:rPr>
            </w:pPr>
            <w:r>
              <w:rPr>
                <w:b/>
              </w:rPr>
              <w:t>20</w:t>
            </w:r>
          </w:p>
        </w:tc>
        <w:tc>
          <w:tcPr>
            <w:tcW w:w="639" w:type="dxa"/>
          </w:tcPr>
          <w:p w:rsidR="00CF3D63" w:rsidRPr="00E235A5" w:rsidRDefault="00CF3D63" w:rsidP="00434A94">
            <w:pPr>
              <w:jc w:val="center"/>
              <w:rPr>
                <w:b/>
              </w:rPr>
            </w:pPr>
            <w:r>
              <w:rPr>
                <w:b/>
              </w:rPr>
              <w:t>20</w:t>
            </w:r>
          </w:p>
        </w:tc>
      </w:tr>
      <w:tr w:rsidR="00CF3D63" w:rsidTr="00434A94">
        <w:tc>
          <w:tcPr>
            <w:tcW w:w="3402" w:type="dxa"/>
          </w:tcPr>
          <w:p w:rsidR="00CF3D63" w:rsidRPr="007009FF" w:rsidRDefault="00CF3D63" w:rsidP="00434A94">
            <w:pPr>
              <w:rPr>
                <w:sz w:val="24"/>
                <w:szCs w:val="24"/>
              </w:rPr>
            </w:pPr>
            <w:r w:rsidRPr="007009FF">
              <w:rPr>
                <w:sz w:val="24"/>
                <w:szCs w:val="24"/>
              </w:rPr>
              <w:t>Volume d’un ovaire (en mL)</w:t>
            </w:r>
          </w:p>
        </w:tc>
        <w:tc>
          <w:tcPr>
            <w:tcW w:w="638" w:type="dxa"/>
          </w:tcPr>
          <w:p w:rsidR="00CF3D63" w:rsidRPr="00E235A5" w:rsidRDefault="00CF3D63" w:rsidP="00434A94">
            <w:pPr>
              <w:jc w:val="center"/>
              <w:rPr>
                <w:b/>
              </w:rPr>
            </w:pPr>
            <w:r>
              <w:rPr>
                <w:b/>
              </w:rPr>
              <w:t>0,7</w:t>
            </w:r>
          </w:p>
        </w:tc>
        <w:tc>
          <w:tcPr>
            <w:tcW w:w="639" w:type="dxa"/>
          </w:tcPr>
          <w:p w:rsidR="00CF3D63" w:rsidRPr="00E235A5" w:rsidRDefault="00CF3D63" w:rsidP="00434A94">
            <w:pPr>
              <w:jc w:val="center"/>
              <w:rPr>
                <w:b/>
              </w:rPr>
            </w:pPr>
            <w:r>
              <w:rPr>
                <w:b/>
              </w:rPr>
              <w:t>0,7</w:t>
            </w:r>
          </w:p>
        </w:tc>
        <w:tc>
          <w:tcPr>
            <w:tcW w:w="639" w:type="dxa"/>
          </w:tcPr>
          <w:p w:rsidR="00CF3D63" w:rsidRPr="00E235A5" w:rsidRDefault="00CF3D63" w:rsidP="00434A94">
            <w:pPr>
              <w:jc w:val="center"/>
              <w:rPr>
                <w:b/>
              </w:rPr>
            </w:pPr>
            <w:r>
              <w:rPr>
                <w:b/>
              </w:rPr>
              <w:t>0,7</w:t>
            </w:r>
          </w:p>
        </w:tc>
        <w:tc>
          <w:tcPr>
            <w:tcW w:w="638" w:type="dxa"/>
          </w:tcPr>
          <w:p w:rsidR="00CF3D63" w:rsidRPr="00E235A5" w:rsidRDefault="00CF3D63" w:rsidP="00434A94">
            <w:pPr>
              <w:jc w:val="center"/>
              <w:rPr>
                <w:b/>
              </w:rPr>
            </w:pPr>
            <w:r>
              <w:rPr>
                <w:b/>
              </w:rPr>
              <w:t>1</w:t>
            </w:r>
          </w:p>
        </w:tc>
        <w:tc>
          <w:tcPr>
            <w:tcW w:w="639" w:type="dxa"/>
          </w:tcPr>
          <w:p w:rsidR="00CF3D63" w:rsidRPr="00E235A5" w:rsidRDefault="00CF3D63" w:rsidP="00434A94">
            <w:pPr>
              <w:jc w:val="center"/>
              <w:rPr>
                <w:b/>
              </w:rPr>
            </w:pPr>
            <w:r>
              <w:rPr>
                <w:b/>
              </w:rPr>
              <w:t>2,6</w:t>
            </w:r>
          </w:p>
        </w:tc>
        <w:tc>
          <w:tcPr>
            <w:tcW w:w="639" w:type="dxa"/>
          </w:tcPr>
          <w:p w:rsidR="00CF3D63" w:rsidRPr="00E235A5" w:rsidRDefault="00CF3D63" w:rsidP="00434A94">
            <w:pPr>
              <w:jc w:val="center"/>
              <w:rPr>
                <w:b/>
              </w:rPr>
            </w:pPr>
            <w:r>
              <w:rPr>
                <w:b/>
              </w:rPr>
              <w:t>4</w:t>
            </w:r>
          </w:p>
        </w:tc>
        <w:tc>
          <w:tcPr>
            <w:tcW w:w="638" w:type="dxa"/>
          </w:tcPr>
          <w:p w:rsidR="00CF3D63" w:rsidRPr="00E235A5" w:rsidRDefault="00CF3D63" w:rsidP="00434A94">
            <w:pPr>
              <w:jc w:val="center"/>
              <w:rPr>
                <w:b/>
              </w:rPr>
            </w:pPr>
            <w:r>
              <w:rPr>
                <w:b/>
              </w:rPr>
              <w:t>6</w:t>
            </w:r>
          </w:p>
        </w:tc>
        <w:tc>
          <w:tcPr>
            <w:tcW w:w="639" w:type="dxa"/>
          </w:tcPr>
          <w:p w:rsidR="00CF3D63" w:rsidRPr="00E235A5" w:rsidRDefault="00CF3D63" w:rsidP="00434A94">
            <w:pPr>
              <w:jc w:val="center"/>
              <w:rPr>
                <w:b/>
              </w:rPr>
            </w:pPr>
            <w:r>
              <w:rPr>
                <w:b/>
              </w:rPr>
              <w:t>6,5</w:t>
            </w:r>
          </w:p>
        </w:tc>
        <w:tc>
          <w:tcPr>
            <w:tcW w:w="639" w:type="dxa"/>
          </w:tcPr>
          <w:p w:rsidR="00CF3D63" w:rsidRPr="00E235A5" w:rsidRDefault="00CF3D63" w:rsidP="00434A94">
            <w:pPr>
              <w:jc w:val="center"/>
              <w:rPr>
                <w:b/>
              </w:rPr>
            </w:pPr>
            <w:r>
              <w:rPr>
                <w:b/>
              </w:rPr>
              <w:t>6,5</w:t>
            </w:r>
          </w:p>
        </w:tc>
        <w:tc>
          <w:tcPr>
            <w:tcW w:w="639" w:type="dxa"/>
          </w:tcPr>
          <w:p w:rsidR="00CF3D63" w:rsidRPr="00E235A5" w:rsidRDefault="00CF3D63" w:rsidP="00434A94">
            <w:pPr>
              <w:jc w:val="center"/>
              <w:rPr>
                <w:b/>
              </w:rPr>
            </w:pPr>
            <w:r>
              <w:rPr>
                <w:b/>
              </w:rPr>
              <w:t>6,5</w:t>
            </w:r>
          </w:p>
        </w:tc>
      </w:tr>
    </w:tbl>
    <w:p w:rsidR="00CF3D63" w:rsidRPr="00E235A5" w:rsidRDefault="00CF3D63" w:rsidP="00CF3D63">
      <w:pPr>
        <w:rPr>
          <w:sz w:val="16"/>
          <w:szCs w:val="16"/>
        </w:rPr>
      </w:pPr>
    </w:p>
    <w:p w:rsidR="00CF3D63" w:rsidRPr="007009FF" w:rsidRDefault="00CF3D63" w:rsidP="00CF3D63">
      <w:pPr>
        <w:ind w:left="720"/>
        <w:rPr>
          <w:b/>
          <w:sz w:val="24"/>
          <w:szCs w:val="24"/>
          <w:u w:val="single"/>
        </w:rPr>
      </w:pPr>
      <w:r w:rsidRPr="007009FF">
        <w:rPr>
          <w:b/>
          <w:sz w:val="24"/>
          <w:szCs w:val="24"/>
          <w:u w:val="single"/>
        </w:rPr>
        <w:t>Questions :</w:t>
      </w:r>
    </w:p>
    <w:p w:rsidR="00CF3D63" w:rsidRPr="007009FF" w:rsidRDefault="00CF3D63" w:rsidP="003C4DD0">
      <w:pPr>
        <w:pStyle w:val="Paragraphedeliste"/>
        <w:numPr>
          <w:ilvl w:val="0"/>
          <w:numId w:val="16"/>
        </w:numPr>
        <w:rPr>
          <w:sz w:val="24"/>
          <w:szCs w:val="24"/>
        </w:rPr>
      </w:pPr>
      <w:r w:rsidRPr="007009FF">
        <w:rPr>
          <w:sz w:val="24"/>
          <w:szCs w:val="24"/>
        </w:rPr>
        <w:t>Construis le graphique cartésien reprenant les informations données dans ce tableau.</w:t>
      </w:r>
    </w:p>
    <w:p w:rsidR="00CF3D63" w:rsidRDefault="00E95B62" w:rsidP="00CF3D63">
      <w:pPr>
        <w:pStyle w:val="Paragraphedeliste"/>
        <w:ind w:left="0"/>
      </w:pPr>
      <w:r>
        <w:rPr>
          <w:noProof/>
          <w:lang w:val="fr-FR" w:eastAsia="fr-FR"/>
        </w:rPr>
        <mc:AlternateContent>
          <mc:Choice Requires="wps">
            <w:drawing>
              <wp:anchor distT="0" distB="0" distL="114300" distR="114300" simplePos="0" relativeHeight="251684864" behindDoc="0" locked="0" layoutInCell="1" allowOverlap="1">
                <wp:simplePos x="0" y="0"/>
                <wp:positionH relativeFrom="column">
                  <wp:posOffset>295275</wp:posOffset>
                </wp:positionH>
                <wp:positionV relativeFrom="paragraph">
                  <wp:posOffset>111125</wp:posOffset>
                </wp:positionV>
                <wp:extent cx="6210300" cy="257175"/>
                <wp:effectExtent l="3175" t="0" r="9525" b="12700"/>
                <wp:wrapNone/>
                <wp:docPr id="3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57175"/>
                        </a:xfrm>
                        <a:prstGeom prst="rect">
                          <a:avLst/>
                        </a:prstGeom>
                        <a:solidFill>
                          <a:srgbClr val="FFFFFF"/>
                        </a:solidFill>
                        <a:ln w="9525">
                          <a:solidFill>
                            <a:srgbClr val="000000"/>
                          </a:solidFill>
                          <a:miter lim="800000"/>
                          <a:headEnd/>
                          <a:tailEnd/>
                        </a:ln>
                      </wps:spPr>
                      <wps:txbx>
                        <w:txbxContent>
                          <w:p w:rsidR="00DF1A33" w:rsidRDefault="00DF1A33" w:rsidP="00CF3D63">
                            <w:r>
                              <w:t>Titre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2" style="position:absolute;margin-left:23.25pt;margin-top:8.75pt;width:489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XNtiwCAABQBAAADgAAAGRycy9lMm9Eb2MueG1srFTbbtswDH0fsH8Q9L74kqRpjThFkS7DgG4r&#10;1u0DZFm2hcmSRimxu68vJadpuu1pmB8EUaSODg9Jr6/HXpGDACeNLmk2SykRmpta6rak37/t3l1S&#10;4jzTNVNGi5I+CkevN2/frAdbiNx0RtUCCIJoVwy2pJ33tkgSxzvRMzczVmh0NgZ65tGENqmBDYje&#10;qyRP04tkMFBbMFw4h6e3k5NuIn7TCO6/NI0TnqiSIjcfV4hrFdZks2ZFC8x2kh9psH9g0TOp8dET&#10;1C3zjOxB/gHVSw7GmcbPuOkT0zSSi5gDZpOlv2Xz0DErYi4ojrMnmdz/g+WfD/dAZF3SeU6JZj3W&#10;6CuqxnSrBFnMg0CDdQXGPdh7CCk6e2f4D0e02XYYJm4AzNAJViOtLMQnry4Ew+FVUg2fTI3wbO9N&#10;1GpsoA+AqAIZY0keTyURoyccDy/yLJ2nWDmOvny5ylbL+AQrnm9bcP6DMD0Jm5ICko/o7HDnfGDD&#10;iueQyN4oWe+kUtGAttoqIAeG7bGL3xHdnYcpTYaSXi3zZUR+5XPnEGn8/gbRS499rmRf0stTECuC&#10;bO91HbvQM6mmPVJW+qhjkG4qgR+rMVZqFR4IslamfkRhwUxtjWOIm87AL0oGbOmSup97BoIS9VFj&#10;ca6yxSLMQDQWy1WOBpx7qnMP0xyhSuopmbZbP83N3oJsO3wpi2poc4MFbWTU+oXVkT62bSzBccTC&#10;XJzbMerlR7B5AgAA//8DAFBLAwQUAAYACAAAACEA7qK9vt4AAAAJAQAADwAAAGRycy9kb3ducmV2&#10;LnhtbEyPzU7DMBCE70i8g7VI3KhNaEsb4lQIVCSObXrh5sTbJBCvo9hpA0/P9gSn/ZnR7LfZZnKd&#10;OOEQWk8a7mcKBFLlbUu1hkOxvVuBCNGQNZ0n1PCNATb59VVmUuvPtMPTPtaCQyikRkMTY59KGaoG&#10;nQkz3yOxdvSDM5HHoZZ2MGcOd51MlFpKZ1riC43p8aXB6ms/Og1lmxzMz654U269fYjvU/E5frxq&#10;fXszPT+BiDjFPzNc8BkdcmYq/Ug2iE7DfLlgJ+8fuV50lcy5KzUsVgpknsn/H+S/AAAA//8DAFBL&#10;AQItABQABgAIAAAAIQDkmcPA+wAAAOEBAAATAAAAAAAAAAAAAAAAAAAAAABbQ29udGVudF9UeXBl&#10;c10ueG1sUEsBAi0AFAAGAAgAAAAhACOyauHXAAAAlAEAAAsAAAAAAAAAAAAAAAAALAEAAF9yZWxz&#10;Ly5yZWxzUEsBAi0AFAAGAAgAAAAhAB1FzbYsAgAAUAQAAA4AAAAAAAAAAAAAAAAALAIAAGRycy9l&#10;Mm9Eb2MueG1sUEsBAi0AFAAGAAgAAAAhAO6ivb7eAAAACQEAAA8AAAAAAAAAAAAAAAAAhAQAAGRy&#10;cy9kb3ducmV2LnhtbFBLBQYAAAAABAAEAPMAAACPBQAAAAA=&#10;">
                <v:textbox>
                  <w:txbxContent>
                    <w:p w:rsidR="00DF1A33" w:rsidRDefault="00DF1A33" w:rsidP="00CF3D63">
                      <w:r>
                        <w:t>Titre :</w:t>
                      </w:r>
                    </w:p>
                  </w:txbxContent>
                </v:textbox>
              </v:rect>
            </w:pict>
          </mc:Fallback>
        </mc:AlternateContent>
      </w:r>
      <w:r w:rsidR="00CF3D63">
        <w:rPr>
          <w:noProof/>
          <w:lang w:val="fr-FR" w:eastAsia="fr-FR"/>
        </w:rPr>
        <w:drawing>
          <wp:inline distT="0" distB="0" distL="0" distR="0">
            <wp:extent cx="6645910" cy="5082540"/>
            <wp:effectExtent l="19050" t="0" r="2540" b="0"/>
            <wp:docPr id="27" name="Image 26" descr="calque papier millimét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que papier millimétré.jpg"/>
                    <pic:cNvPicPr/>
                  </pic:nvPicPr>
                  <pic:blipFill>
                    <a:blip r:embed="rId22" cstate="print"/>
                    <a:stretch>
                      <a:fillRect/>
                    </a:stretch>
                  </pic:blipFill>
                  <pic:spPr>
                    <a:xfrm>
                      <a:off x="0" y="0"/>
                      <a:ext cx="6645910" cy="5082540"/>
                    </a:xfrm>
                    <a:prstGeom prst="rect">
                      <a:avLst/>
                    </a:prstGeom>
                  </pic:spPr>
                </pic:pic>
              </a:graphicData>
            </a:graphic>
          </wp:inline>
        </w:drawing>
      </w:r>
    </w:p>
    <w:p w:rsidR="00CF3D63" w:rsidRDefault="00CF3D63" w:rsidP="00CF3D63">
      <w:pPr>
        <w:pStyle w:val="Paragraphedeliste"/>
        <w:ind w:left="0"/>
      </w:pPr>
    </w:p>
    <w:p w:rsidR="00CF3D63" w:rsidRPr="007009FF" w:rsidRDefault="00CF3D63" w:rsidP="003C4DD0">
      <w:pPr>
        <w:pStyle w:val="Paragraphedeliste"/>
        <w:numPr>
          <w:ilvl w:val="0"/>
          <w:numId w:val="16"/>
        </w:numPr>
        <w:rPr>
          <w:sz w:val="24"/>
          <w:szCs w:val="24"/>
        </w:rPr>
      </w:pPr>
      <w:r w:rsidRPr="007009FF">
        <w:rPr>
          <w:sz w:val="24"/>
          <w:szCs w:val="24"/>
        </w:rPr>
        <w:t>Comment varie le volume des organes reproducteurs en fonction de l’âge pour chaque sexe ?</w:t>
      </w:r>
    </w:p>
    <w:p w:rsidR="00CF3D63" w:rsidRDefault="00CF3D63" w:rsidP="00CF3D63">
      <w:pPr>
        <w:pStyle w:val="Paragraphedeliste"/>
        <w:ind w:left="1068"/>
        <w:rPr>
          <w:sz w:val="28"/>
          <w:szCs w:val="28"/>
        </w:rPr>
      </w:pPr>
      <w:r w:rsidRPr="007009FF">
        <w:rPr>
          <w:sz w:val="24"/>
          <w:szCs w:val="24"/>
        </w:rPr>
        <w:t>………………………………………………………………………………………………………………………………………………………………………………………………………………………………………………………………</w:t>
      </w:r>
      <w:r w:rsidR="00652544" w:rsidRPr="007009FF">
        <w:rPr>
          <w:sz w:val="24"/>
          <w:szCs w:val="24"/>
        </w:rPr>
        <w:t>………………………………………………………………………………………………………………………………………………………………………………………………………………………………………………………………………………………………………………………………………………………………………………………………………………………………………………………………………………………………………………………………………………………………………………………………………………………………………………………………………………………………………………………………………………………………………………………………</w:t>
      </w:r>
      <w:r w:rsidR="00E95B62">
        <w:rPr>
          <w:sz w:val="24"/>
          <w:szCs w:val="24"/>
        </w:rPr>
        <w:t>……………………</w:t>
      </w:r>
    </w:p>
    <w:p w:rsidR="00652544" w:rsidRDefault="00652544" w:rsidP="00CF3D63">
      <w:pPr>
        <w:pStyle w:val="Paragraphedeliste"/>
        <w:ind w:left="1068"/>
        <w:rPr>
          <w:sz w:val="28"/>
          <w:szCs w:val="28"/>
        </w:rPr>
      </w:pPr>
    </w:p>
    <w:p w:rsidR="00CF3D63" w:rsidRPr="00E95B62" w:rsidRDefault="00CF3D63" w:rsidP="00CF3D63">
      <w:pPr>
        <w:ind w:left="1068"/>
        <w:rPr>
          <w:b/>
          <w:u w:val="single"/>
          <w14:shadow w14:blurRad="50800" w14:dist="38100" w14:dir="2700000" w14:sx="100000" w14:sy="100000" w14:kx="0" w14:ky="0" w14:algn="tl">
            <w14:srgbClr w14:val="000000">
              <w14:alpha w14:val="60000"/>
            </w14:srgbClr>
          </w14:shadow>
        </w:rPr>
      </w:pPr>
      <w:r w:rsidRPr="00E95B62">
        <w:rPr>
          <w:b/>
          <w:u w:val="single"/>
          <w14:shadow w14:blurRad="50800" w14:dist="38100" w14:dir="2700000" w14:sx="100000" w14:sy="100000" w14:kx="0" w14:ky="0" w14:algn="tl">
            <w14:srgbClr w14:val="000000">
              <w14:alpha w14:val="60000"/>
            </w14:srgbClr>
          </w14:shadow>
        </w:rPr>
        <w:lastRenderedPageBreak/>
        <w:t>Doc 4 :</w:t>
      </w:r>
    </w:p>
    <w:p w:rsidR="00CF3D63" w:rsidRPr="007009FF" w:rsidRDefault="00CF3D63" w:rsidP="00CF3D63">
      <w:pPr>
        <w:pStyle w:val="Paragraphedeliste"/>
        <w:ind w:left="1068"/>
        <w:jc w:val="both"/>
        <w:rPr>
          <w:sz w:val="24"/>
          <w:szCs w:val="24"/>
        </w:rPr>
      </w:pPr>
      <w:r w:rsidRPr="007009FF">
        <w:rPr>
          <w:sz w:val="24"/>
          <w:szCs w:val="24"/>
        </w:rPr>
        <w:t>Lors de l’éjaculation, pendant un rapport sexuel, les spermatozoïdes se retrouvent près du col de l’utérus. Ils doivent encore parcourir presque 20 cm pour atteindre la fin des trompes. Cette distance n’est pas très grande pour nous, mais qu’en est-il pour un spermatozoïde ?</w:t>
      </w:r>
    </w:p>
    <w:p w:rsidR="00CF3D63" w:rsidRDefault="00E95B62" w:rsidP="00CF3D63">
      <w:pPr>
        <w:pStyle w:val="Paragraphedeliste"/>
        <w:ind w:left="708"/>
        <w:jc w:val="center"/>
      </w:pPr>
      <w:r>
        <w:rPr>
          <w:noProof/>
          <w:lang w:val="fr-FR" w:eastAsia="fr-FR"/>
        </w:rPr>
        <mc:AlternateContent>
          <mc:Choice Requires="wps">
            <w:drawing>
              <wp:anchor distT="0" distB="0" distL="114300" distR="114300" simplePos="0" relativeHeight="251685888" behindDoc="0" locked="0" layoutInCell="1" allowOverlap="1">
                <wp:simplePos x="0" y="0"/>
                <wp:positionH relativeFrom="column">
                  <wp:posOffset>4600575</wp:posOffset>
                </wp:positionH>
                <wp:positionV relativeFrom="paragraph">
                  <wp:posOffset>165100</wp:posOffset>
                </wp:positionV>
                <wp:extent cx="1409700" cy="295275"/>
                <wp:effectExtent l="3175" t="0" r="9525" b="9525"/>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w="9525">
                          <a:solidFill>
                            <a:srgbClr val="000000"/>
                          </a:solidFill>
                          <a:miter lim="800000"/>
                          <a:headEnd/>
                          <a:tailEnd/>
                        </a:ln>
                      </wps:spPr>
                      <wps:txbx>
                        <w:txbxContent>
                          <w:p w:rsidR="00DF1A33" w:rsidRDefault="00DF1A33" w:rsidP="00CF3D63">
                            <w:r>
                              <w:t xml:space="preserve">Grossissement x 800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62.25pt;margin-top:13pt;width:111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pCXiwCAABZ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Svp5QYprFH&#10;D2II5C0MZD6P/PTWF+h2b9ExDHiPfU61ensH/JsnBrYdM624cQ76TrAa85vGl9nF0xHHR5Cq/wg1&#10;xmH7AAloaJyO5CEdBNGxT8dzb2IuPIac56urHE0cbbPVYna1SCFY8fTaOh/eC9AkCiV12PuEzg53&#10;PsRsWPHkEoN5ULLeSaWS4tpqqxw5MJyTXfpO6D+5KUP6kmLwxUjAXyHy9P0JQsuAA6+kLuny7MSK&#10;SNs7U6dxDEyqUcaUlTnxGKkbSQxDNaSWLWOAyHEF9RGJdTDON+4jCh24H5T0ONsl9d/3zAlK1AeD&#10;zVlN5/O4DEmZL65mqLhLS3VpYYYjVEkDJaO4DeMC7a2TbYeRxnEwcIMNbWTi+jmrU/o4v6kFp12L&#10;C3KpJ6/nP8LmEQAA//8DAFBLAwQUAAYACAAAACEAcTlDqd8AAAAJAQAADwAAAGRycy9kb3ducmV2&#10;LnhtbEyPwU7DMBBE70j8g7VIXBB1CGnahjgVQgLRGxQEVzfeJhHxOthuGv6e7QmOO/M0O1OuJ9uL&#10;EX3oHCm4mSUgkGpnOmoUvL89Xi9BhKjJ6N4RKvjBAOvq/KzUhXFHesVxGxvBIRQKraCNcSikDHWL&#10;VoeZG5DY2ztvdeTTN9J4feRw28s0SXJpdUf8odUDPrRYf20PVsEyex4/w+b25aPO9/0qXi3Gp2+v&#10;1OXFdH8HIuIU/2A41efqUHGnnTuQCaJXsEizOaMK0pw3MbDKchZ2J2cOsirl/wXVLwAAAP//AwBQ&#10;SwECLQAUAAYACAAAACEA5JnDwPsAAADhAQAAEwAAAAAAAAAAAAAAAAAAAAAAW0NvbnRlbnRfVHlw&#10;ZXNdLnhtbFBLAQItABQABgAIAAAAIQAjsmrh1wAAAJQBAAALAAAAAAAAAAAAAAAAACwBAABfcmVs&#10;cy8ucmVsc1BLAQItABQABgAIAAAAIQCg2kJeLAIAAFkEAAAOAAAAAAAAAAAAAAAAACwCAABkcnMv&#10;ZTJvRG9jLnhtbFBLAQItABQABgAIAAAAIQBxOUOp3wAAAAkBAAAPAAAAAAAAAAAAAAAAAIQEAABk&#10;cnMvZG93bnJldi54bWxQSwUGAAAAAAQABADzAAAAkAUAAAAA&#10;">
                <v:textbox>
                  <w:txbxContent>
                    <w:p w:rsidR="00DF1A33" w:rsidRDefault="00DF1A33" w:rsidP="00CF3D63">
                      <w:r>
                        <w:t xml:space="preserve">Grossissement x 800 </w:t>
                      </w:r>
                    </w:p>
                  </w:txbxContent>
                </v:textbox>
              </v:shape>
            </w:pict>
          </mc:Fallback>
        </mc:AlternateContent>
      </w:r>
      <w:r w:rsidR="00CF3D63">
        <w:rPr>
          <w:noProof/>
          <w:lang w:val="fr-FR" w:eastAsia="fr-FR"/>
        </w:rPr>
        <w:drawing>
          <wp:inline distT="0" distB="0" distL="0" distR="0">
            <wp:extent cx="5325538" cy="4045293"/>
            <wp:effectExtent l="19050" t="0" r="8462" b="0"/>
            <wp:docPr id="34" name="Image 33" descr="spermatozo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atozoide01.jpg"/>
                    <pic:cNvPicPr/>
                  </pic:nvPicPr>
                  <pic:blipFill>
                    <a:blip r:embed="rId23" cstate="print"/>
                    <a:stretch>
                      <a:fillRect/>
                    </a:stretch>
                  </pic:blipFill>
                  <pic:spPr>
                    <a:xfrm>
                      <a:off x="0" y="0"/>
                      <a:ext cx="5330912" cy="4049375"/>
                    </a:xfrm>
                    <a:prstGeom prst="rect">
                      <a:avLst/>
                    </a:prstGeom>
                  </pic:spPr>
                </pic:pic>
              </a:graphicData>
            </a:graphic>
          </wp:inline>
        </w:drawing>
      </w:r>
    </w:p>
    <w:p w:rsidR="00CF3D63" w:rsidRPr="007009FF" w:rsidRDefault="00CF3D63" w:rsidP="00CF3D63">
      <w:pPr>
        <w:ind w:left="720"/>
        <w:rPr>
          <w:b/>
          <w:sz w:val="24"/>
          <w:szCs w:val="24"/>
          <w:u w:val="single"/>
        </w:rPr>
      </w:pPr>
      <w:r w:rsidRPr="007009FF">
        <w:rPr>
          <w:b/>
          <w:sz w:val="24"/>
          <w:szCs w:val="24"/>
          <w:u w:val="single"/>
        </w:rPr>
        <w:t>Questions :</w:t>
      </w:r>
    </w:p>
    <w:p w:rsidR="00CF3D63" w:rsidRPr="007009FF" w:rsidRDefault="00CF3D63" w:rsidP="003C4DD0">
      <w:pPr>
        <w:pStyle w:val="Paragraphedeliste"/>
        <w:numPr>
          <w:ilvl w:val="0"/>
          <w:numId w:val="17"/>
        </w:numPr>
        <w:jc w:val="both"/>
        <w:rPr>
          <w:sz w:val="24"/>
          <w:szCs w:val="24"/>
        </w:rPr>
      </w:pPr>
      <w:r w:rsidRPr="007009FF">
        <w:rPr>
          <w:sz w:val="24"/>
          <w:szCs w:val="24"/>
        </w:rPr>
        <w:t>Schématise un spermatozoïde et légende le schéma avec les mots : noyau, membrane, cytoplasme, flagelle.</w:t>
      </w: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CF3D63">
      <w:pPr>
        <w:pStyle w:val="Paragraphedeliste"/>
        <w:ind w:left="1080"/>
        <w:jc w:val="both"/>
        <w:rPr>
          <w:sz w:val="24"/>
          <w:szCs w:val="24"/>
        </w:rPr>
      </w:pPr>
    </w:p>
    <w:p w:rsidR="00CF3D63" w:rsidRPr="007009FF" w:rsidRDefault="00CF3D63" w:rsidP="003C4DD0">
      <w:pPr>
        <w:pStyle w:val="Paragraphedeliste"/>
        <w:numPr>
          <w:ilvl w:val="0"/>
          <w:numId w:val="17"/>
        </w:numPr>
        <w:jc w:val="both"/>
        <w:rPr>
          <w:sz w:val="24"/>
          <w:szCs w:val="24"/>
        </w:rPr>
      </w:pPr>
      <w:r w:rsidRPr="007009FF">
        <w:rPr>
          <w:sz w:val="24"/>
          <w:szCs w:val="24"/>
        </w:rPr>
        <w:t>Sachant que la taille réelle se calcule en divisant la mesure sur la photographie divisé par le grossissement, quelle est la taille réelle d’un spermatozoïde en mm ?</w:t>
      </w:r>
    </w:p>
    <w:p w:rsidR="00CF3D63" w:rsidRPr="00524E18" w:rsidRDefault="00CF3D63" w:rsidP="00CF3D63">
      <w:pPr>
        <w:pStyle w:val="Paragraphedeliste"/>
        <w:ind w:left="1080"/>
      </w:pPr>
      <w:r w:rsidRPr="007009FF">
        <w:rPr>
          <w:sz w:val="24"/>
          <w:szCs w:val="24"/>
        </w:rPr>
        <w:t>………………………………………………………………………………………………………………………………………………………………………………………………………………………………………………………………</w:t>
      </w:r>
      <w:r w:rsidR="00E95B62">
        <w:rPr>
          <w:sz w:val="24"/>
          <w:szCs w:val="24"/>
        </w:rPr>
        <w:t>…………………………………………</w:t>
      </w:r>
    </w:p>
    <w:p w:rsidR="00CF3D63" w:rsidRDefault="00CF3D63" w:rsidP="00CF3D63"/>
    <w:p w:rsidR="00CF3D63" w:rsidRPr="00E95B62" w:rsidRDefault="00E95B62"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Pr>
          <w:b/>
          <w:noProof/>
          <w:sz w:val="44"/>
          <w:szCs w:val="44"/>
          <w:u w:val="single"/>
          <w:lang w:val="fr-FR" w:eastAsia="fr-FR"/>
        </w:rPr>
        <mc:AlternateContent>
          <mc:Choice Requires="wps">
            <w:drawing>
              <wp:anchor distT="0" distB="0" distL="114300" distR="114300" simplePos="0" relativeHeight="251686912" behindDoc="0" locked="0" layoutInCell="1" allowOverlap="1">
                <wp:simplePos x="0" y="0"/>
                <wp:positionH relativeFrom="column">
                  <wp:posOffset>4333875</wp:posOffset>
                </wp:positionH>
                <wp:positionV relativeFrom="paragraph">
                  <wp:posOffset>276225</wp:posOffset>
                </wp:positionV>
                <wp:extent cx="2200275" cy="847725"/>
                <wp:effectExtent l="3175" t="0" r="19050" b="1905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47725"/>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sidRPr="00A94ED1">
                              <w:rPr>
                                <w:sz w:val="16"/>
                                <w:szCs w:val="16"/>
                              </w:rPr>
                              <w:t>A la fin du cycle et en l’absence de fécondation de l’ovule, le corps jaune produit de moins en moins d’hormones. Privée de celles-ci, la surface interne de l’utérus dégénère rapidement en produisant les menstruations.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341.25pt;margin-top:21.75pt;width:173.2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sVCsCAABZBAAADgAAAGRycy9lMm9Eb2MueG1srFTbjtMwEH1H4h8sv9O0oaXbqOlq6VKEtFyk&#10;XT7AcZzEwvYY221Svp6x05ZqQTwg8mD5Mj4+c85M1reDVuQgnJdgSjqbTCkRhkMtTVvSr0+7VzeU&#10;+MBMzRQYUdKj8PR28/LFureFyKEDVQtHEMT4orcl7UKwRZZ53gnN/ASsMHjYgNMs4NK1We1Yj+ha&#10;Zfl0+ibrwdXWARfe4+79eEg3Cb9pBA+fm8aLQFRJkVtIo0tjFcdss2ZF65jtJD/RYP/AQjNp8NEL&#10;1D0LjOyd/A1KS+7AQxMmHHQGTSO5SDlgNrPps2weO2ZFygXF8fYik/9/sPzT4Ysjsi7pa5THMI0e&#10;PYkhkLcwkPki6tNbX2DYo8XAMOA++pxy9fYB+DdPDGw7Zlpx5xz0nWA18pvFm9nV1RHHR5Cq/wg1&#10;vsP2ARLQ0DgdxUM5CKIjkePFm8iF42aObufLBSUcz27my2WeyGWsON+2zof3AjSJk5I69D6hs8OD&#10;D5ENK84h8TEPStY7qVRauLbaKkcODOtkl76UwLMwZUhf0tUC3/47xDR9f4LQMmDBK6kxi0sQK6Js&#10;70ydyjEwqcY5UlbmpGOUbhQxDNWQLFud7amgPqKwDsb6xn7ESQfuByU91nZJ/fc9c4IS9cGgOavZ&#10;fB6bIS3mi2WOC3d9Ul2fMMMRqqSBknG6DWMD7a2TbYcvjeVg4A4NbWTSOjo/sjrRx/pNFpx6LTbI&#10;9TpF/fojbH4CAAD//wMAUEsDBBQABgAIAAAAIQDeIlPP4QAAAAsBAAAPAAAAZHJzL2Rvd25yZXYu&#10;eG1sTI/NTsMwEITvSLyDtUhcUGuTliQNcSqEBKI3aBFc3WSbRPgn2G4a3p7tCU67qxnNflOuJ6PZ&#10;iD70zkq4nQtgaGvX9LaV8L57muXAQlS2UdpZlPCDAdbV5UWpisad7BuO29gyCrGhUBK6GIeC81B3&#10;aFSYuwEtaQfnjYp0+pY3Xp0o3GieCJFyo3pLHzo14GOH9df2aCTky5fxM2wWrx91etCreJONz99e&#10;yuur6eEeWMQp/pnhjE/oUBHT3h1tE5iWkObJHVklLBc0zwaRrKjdnrYsE8Crkv/vUP0CAAD//wMA&#10;UEsBAi0AFAAGAAgAAAAhAOSZw8D7AAAA4QEAABMAAAAAAAAAAAAAAAAAAAAAAFtDb250ZW50X1R5&#10;cGVzXS54bWxQSwECLQAUAAYACAAAACEAI7Jq4dcAAACUAQAACwAAAAAAAAAAAAAAAAAsAQAAX3Jl&#10;bHMvLnJlbHNQSwECLQAUAAYACAAAACEA+8esVCsCAABZBAAADgAAAAAAAAAAAAAAAAAsAgAAZHJz&#10;L2Uyb0RvYy54bWxQSwECLQAUAAYACAAAACEA3iJTz+EAAAALAQAADwAAAAAAAAAAAAAAAACDBAAA&#10;ZHJzL2Rvd25yZXYueG1sUEsFBgAAAAAEAAQA8wAAAJEFAAAAAA==&#10;">
                <v:textbox>
                  <w:txbxContent>
                    <w:p w:rsidR="00DF1A33" w:rsidRPr="00A94ED1" w:rsidRDefault="00DF1A33" w:rsidP="00CF3D63">
                      <w:pPr>
                        <w:jc w:val="both"/>
                        <w:rPr>
                          <w:sz w:val="16"/>
                          <w:szCs w:val="16"/>
                        </w:rPr>
                      </w:pPr>
                      <w:r w:rsidRPr="00A94ED1">
                        <w:rPr>
                          <w:sz w:val="16"/>
                          <w:szCs w:val="16"/>
                        </w:rPr>
                        <w:t>A la fin du cycle et en l’absence de fécondation de l’ovule, le corps jaune produit de moins en moins d’hormones. Privée de celles-ci, la surface interne de l’utérus dégénère rapidement en produisant les menstruations.</w:t>
                      </w:r>
                    </w:p>
                  </w:txbxContent>
                </v:textbox>
              </v:shape>
            </w:pict>
          </mc:Fallback>
        </mc:AlternateContent>
      </w:r>
      <w:r w:rsidR="00CF3D63" w:rsidRPr="00E95B62">
        <w:rPr>
          <w:b/>
          <w:sz w:val="44"/>
          <w:szCs w:val="44"/>
          <w:u w:val="single"/>
          <w14:shadow w14:blurRad="50800" w14:dist="38100" w14:dir="2700000" w14:sx="100000" w14:sy="100000" w14:kx="0" w14:ky="0" w14:algn="tl">
            <w14:srgbClr w14:val="000000">
              <w14:alpha w14:val="60000"/>
            </w14:srgbClr>
          </w14:shadow>
        </w:rPr>
        <w:t>Le cycle menstruel :</w:t>
      </w:r>
    </w:p>
    <w:p w:rsidR="00CF3D63" w:rsidRDefault="00E95B62" w:rsidP="00CF3D63">
      <w:r>
        <w:rPr>
          <w:noProof/>
          <w:sz w:val="44"/>
          <w:szCs w:val="44"/>
          <w:lang w:val="fr-FR" w:eastAsia="fr-FR"/>
        </w:rPr>
        <mc:AlternateContent>
          <mc:Choice Requires="wps">
            <w:drawing>
              <wp:anchor distT="0" distB="0" distL="114300" distR="114300" simplePos="0" relativeHeight="251689984" behindDoc="0" locked="0" layoutInCell="1" allowOverlap="1">
                <wp:simplePos x="0" y="0"/>
                <wp:positionH relativeFrom="column">
                  <wp:posOffset>523875</wp:posOffset>
                </wp:positionH>
                <wp:positionV relativeFrom="paragraph">
                  <wp:posOffset>109220</wp:posOffset>
                </wp:positionV>
                <wp:extent cx="1647825" cy="1076325"/>
                <wp:effectExtent l="3175" t="0" r="12700" b="8255"/>
                <wp:wrapNone/>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76325"/>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Pr>
                                <w:sz w:val="16"/>
                                <w:szCs w:val="16"/>
                              </w:rPr>
                              <w:t>A la fin du cycle (28</w:t>
                            </w:r>
                            <w:r w:rsidRPr="00F14B8B">
                              <w:rPr>
                                <w:sz w:val="16"/>
                                <w:szCs w:val="16"/>
                                <w:vertAlign w:val="superscript"/>
                              </w:rPr>
                              <w:t>ème</w:t>
                            </w:r>
                            <w:r>
                              <w:rPr>
                                <w:sz w:val="16"/>
                                <w:szCs w:val="16"/>
                              </w:rPr>
                              <w:t xml:space="preserve"> jour) et en l’absence de fécondation de l’ovule, de moins en moins d’hormones sont produites. Privée de celles-ci, la paroi interne de l’utérus dégénère rapidement produisant les menstruations.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41.25pt;margin-top:8.6pt;width:129.75pt;height: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k0Uy0CAABbBAAADgAAAGRycy9lMm9Eb2MueG1srFTbjtsgEH2v1H9AvDd20iSbteKsttmmqrS9&#10;SLv9AIyxjQoMBRI7/foOOJtNL+pDVT8gBoYzM+fMeH0zaEUOwnkJpqTTSU6JMBxqadqSfnncvVpR&#10;4gMzNVNgREmPwtObzcsX694WYgYdqFo4giDGF70taReCLbLM805o5idghcHLBpxmAU3XZrVjPaJr&#10;lc3yfJn14GrrgAvv8fRuvKSbhN80godPTeNFIKqkmFtIq0trFddss2ZF65jtJD+lwf4hC82kwaBn&#10;qDsWGNk7+RuUltyBhyZMOOgMmkZykWrAaqb5L9U8dMyKVAuS4+2ZJv//YPnHw2dHZF3SGSplmEaN&#10;HsUQyBsYyHwV+emtL9DtwaJjGPAcdU61ensP/KsnBrYdM624dQ76TrAa85vGl9nF0xHHR5Cq/wA1&#10;xmH7AAloaJyO5CEdBNFRp+NZm5gLjyGX86vVbEEJx7tpfrV8jUaMwYqn59b58E6AJnFTUofiJ3h2&#10;uPdhdH1yidE8KFnvpFLJcG21VY4cGDbKLn0n9J/clCF9Sa8XGPvvEHn6/gShZcCOV1KXdHV2YkXk&#10;7a2pMU1WBCbVuMfqlDkRGbkbWQxDNSTNpqmBI8sV1Eek1sHY4TiRuOnAfaekx+4uqf+2Z05Qot4b&#10;lOd6Op/HcUjGfHE1Q8Nd3lSXN8xwhCppoGTcbsM4QnvrZNthpLEhDNyipI1MZD9ndcofOzjJdZq2&#10;OCKXdvJ6/idsfgAAAP//AwBQSwMEFAAGAAgAAAAhALiUG4feAAAACQEAAA8AAABkcnMvZG93bnJl&#10;di54bWxMj8FOwzAQRO9I/IO1SFwQdUhLEkKcCiGB6A0Kgqsbb5OIeB1sNw1/z3KC486MZt9U69kO&#10;YkIfekcKrhYJCKTGmZ5aBW+vD5cFiBA1GT04QgXfGGBdn55UujTuSC84bWMruIRCqRV0MY6llKHp&#10;0OqwcCMSe3vnrY58+lYar49cbgeZJkkmre6JP3R6xPsOm8/twSooVk/TR9gsn9+bbD/cxIt8evzy&#10;Sp2fzXe3ICLO8S8Mv/iMDjUz7dyBTBADd6TXnGQ9T0Gwv1ylvG3HQpHlIOtK/l9Q/wAAAP//AwBQ&#10;SwECLQAUAAYACAAAACEA5JnDwPsAAADhAQAAEwAAAAAAAAAAAAAAAAAAAAAAW0NvbnRlbnRfVHlw&#10;ZXNdLnhtbFBLAQItABQABgAIAAAAIQAjsmrh1wAAAJQBAAALAAAAAAAAAAAAAAAAACwBAABfcmVs&#10;cy8ucmVsc1BLAQItABQABgAIAAAAIQDTmTRTLQIAAFsEAAAOAAAAAAAAAAAAAAAAACwCAABkcnMv&#10;ZTJvRG9jLnhtbFBLAQItABQABgAIAAAAIQC4lBuH3gAAAAkBAAAPAAAAAAAAAAAAAAAAAIUEAABk&#10;cnMvZG93bnJldi54bWxQSwUGAAAAAAQABADzAAAAkAUAAAAA&#10;">
                <v:textbox>
                  <w:txbxContent>
                    <w:p w:rsidR="00DF1A33" w:rsidRPr="00A94ED1" w:rsidRDefault="00DF1A33" w:rsidP="00CF3D63">
                      <w:pPr>
                        <w:jc w:val="both"/>
                        <w:rPr>
                          <w:sz w:val="16"/>
                          <w:szCs w:val="16"/>
                        </w:rPr>
                      </w:pPr>
                      <w:r>
                        <w:rPr>
                          <w:sz w:val="16"/>
                          <w:szCs w:val="16"/>
                        </w:rPr>
                        <w:t>A la fin du cycle (28</w:t>
                      </w:r>
                      <w:r w:rsidRPr="00F14B8B">
                        <w:rPr>
                          <w:sz w:val="16"/>
                          <w:szCs w:val="16"/>
                          <w:vertAlign w:val="superscript"/>
                        </w:rPr>
                        <w:t>ème</w:t>
                      </w:r>
                      <w:r>
                        <w:rPr>
                          <w:sz w:val="16"/>
                          <w:szCs w:val="16"/>
                        </w:rPr>
                        <w:t xml:space="preserve"> jour) et en l’absence de fécondation de l’ovule, de moins en moins d’hormones sont produites. Privée de celles-ci, la paroi interne de l’utérus dégénère rapidement produisant les menstruations.</w:t>
                      </w:r>
                    </w:p>
                  </w:txbxContent>
                </v:textbox>
              </v:shape>
            </w:pict>
          </mc:Fallback>
        </mc:AlternateContent>
      </w:r>
    </w:p>
    <w:p w:rsidR="00652544" w:rsidRDefault="00652544" w:rsidP="00CF3D63"/>
    <w:p w:rsidR="00CF3D63" w:rsidRPr="00484D4E" w:rsidRDefault="00CF3D63" w:rsidP="00CF3D63"/>
    <w:p w:rsidR="00CF3D63" w:rsidRDefault="00E95B62" w:rsidP="00CF3D63">
      <w:pPr>
        <w:ind w:left="360"/>
        <w:jc w:val="center"/>
      </w:pPr>
      <w:r>
        <w:rPr>
          <w:noProof/>
          <w:lang w:val="fr-FR" w:eastAsia="fr-FR"/>
        </w:rPr>
        <mc:AlternateContent>
          <mc:Choice Requires="wps">
            <w:drawing>
              <wp:anchor distT="0" distB="0" distL="114300" distR="114300" simplePos="0" relativeHeight="251688960" behindDoc="0" locked="0" layoutInCell="1" allowOverlap="1">
                <wp:simplePos x="0" y="0"/>
                <wp:positionH relativeFrom="column">
                  <wp:posOffset>2762250</wp:posOffset>
                </wp:positionH>
                <wp:positionV relativeFrom="paragraph">
                  <wp:posOffset>3542030</wp:posOffset>
                </wp:positionV>
                <wp:extent cx="2324100" cy="942975"/>
                <wp:effectExtent l="6350" t="0" r="19050" b="10795"/>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42975"/>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Pr>
                                <w:sz w:val="16"/>
                                <w:szCs w:val="16"/>
                              </w:rPr>
                              <w:t>Le follicule qui a grandit finit par être expulsé de l’ovaire sous forme d’ovule, c’est l’ovulation. Pendant que l’ovule débute son trajet dans la trompe. Des hormones continuent à modifier la paroi interne de l’utérus qui s’épaissit de plus en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217.5pt;margin-top:278.9pt;width:183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xwty0CAABZBAAADgAAAGRycy9lMm9Eb2MueG1srFTbbtswDH0fsH8Q9L7Y8ZylMeIUXboMA7oL&#10;0O4DZFm2hcmiJimxs68vJadpdnsZ5geBFKlD8pD0+nrsFTkI6yToks5nKSVCc6ilbkv69WH36ooS&#10;55mumQItSnoUjl5vXr5YD6YQGXSgamEJgmhXDKaknfemSBLHO9EzNwMjNBobsD3zqNo2qS0bEL1X&#10;SZamb5IBbG0scOEc3t5ORrqJ+E0juP/cNE54okqKufl42nhW4Uw2a1a0lplO8lMa7B+y6JnUGPQM&#10;dcs8I3srf4PqJbfgoPEzDn0CTSO5iDVgNfP0l2ruO2ZErAXJceZMk/t/sPzT4Yslsi7pkhLNemzR&#10;gxg9eQsjyZeBnsG4Ar3uDfr5Ee+xzbFUZ+6Af3NEw7ZjuhU31sLQCVZjevPwMrl4OuG4AFINH6HG&#10;OGzvIQKNje0Dd8gGQXRs0/HcmpALx8vsdZbPUzRxtK3ybLVcxBCseHptrPPvBfQkCCW12PqIzg53&#10;zodsWPHkEoI5ULLeSaWiYttqqyw5MByTXfxO6D+5KU0GjL7IFhMBf4VI4/cniF56nHcl+5JenZ1Y&#10;EWh7p+s4jZ5JNcmYstInHgN1E4l+rMbYsXlkOZBcQX1EZi1M8437iEIH9gclA852Sd33PbOCEvVB&#10;Y3dW8zwPyxCVfLHMULGXlurSwjRHqJJ6SiZx66cF2hsr2w4jTfOg4QY72shI9nNWp/xxfmMPTrsW&#10;FuRSj17Pf4TNIwAAAP//AwBQSwMEFAAGAAgAAAAhANvabYbhAAAACwEAAA8AAABkcnMvZG93bnJl&#10;di54bWxMj8tOwzAQRfdI/IM1SGwQtUuaByFOhZBAsIO2gq0bT5OI2A62m4a/Z1jBcmau7pxTrWcz&#10;sAl96J2VsFwIYGgbp3vbSthtH68LYCEqq9XgLEr4xgDr+vysUqV2J/uG0ya2jEpsKJWELsax5Dw0&#10;HRoVFm5ES7eD80ZFGn3LtVcnKjcDvxEi40b1lj50asSHDpvPzdFIKFbP00d4SV7fm+ww3MarfHr6&#10;8lJeXsz3d8AizvEvDL/4hA41Me3d0erABgmrJCWXKCFNc3KgRCGWtNlLyEWWAK8r/t+h/gEAAP//&#10;AwBQSwECLQAUAAYACAAAACEA5JnDwPsAAADhAQAAEwAAAAAAAAAAAAAAAAAAAAAAW0NvbnRlbnRf&#10;VHlwZXNdLnhtbFBLAQItABQABgAIAAAAIQAjsmrh1wAAAJQBAAALAAAAAAAAAAAAAAAAACwBAABf&#10;cmVscy8ucmVsc1BLAQItABQABgAIAAAAIQDg/HC3LQIAAFkEAAAOAAAAAAAAAAAAAAAAACwCAABk&#10;cnMvZTJvRG9jLnhtbFBLAQItABQABgAIAAAAIQDb2m2G4QAAAAsBAAAPAAAAAAAAAAAAAAAAAIUE&#10;AABkcnMvZG93bnJldi54bWxQSwUGAAAAAAQABADzAAAAkwUAAAAA&#10;">
                <v:textbox>
                  <w:txbxContent>
                    <w:p w:rsidR="00DF1A33" w:rsidRPr="00A94ED1" w:rsidRDefault="00DF1A33" w:rsidP="00CF3D63">
                      <w:pPr>
                        <w:jc w:val="both"/>
                        <w:rPr>
                          <w:sz w:val="16"/>
                          <w:szCs w:val="16"/>
                        </w:rPr>
                      </w:pPr>
                      <w:r>
                        <w:rPr>
                          <w:sz w:val="16"/>
                          <w:szCs w:val="16"/>
                        </w:rPr>
                        <w:t>Le follicule qui a grandit finit par être expulsé de l’ovaire sous forme d’ovule, c’est l’ovulation. Pendant que l’ovule débute son trajet dans la trompe. Des hormones continuent à modifier la paroi interne de l’utérus qui s’épaissit de plus en plus.</w:t>
                      </w: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simplePos x="0" y="0"/>
                <wp:positionH relativeFrom="column">
                  <wp:posOffset>-19050</wp:posOffset>
                </wp:positionH>
                <wp:positionV relativeFrom="paragraph">
                  <wp:posOffset>1246505</wp:posOffset>
                </wp:positionV>
                <wp:extent cx="1276350" cy="914400"/>
                <wp:effectExtent l="6350" t="1905" r="12700" b="10795"/>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14400"/>
                        </a:xfrm>
                        <a:prstGeom prst="rect">
                          <a:avLst/>
                        </a:prstGeom>
                        <a:solidFill>
                          <a:srgbClr val="FFFFFF"/>
                        </a:solidFill>
                        <a:ln w="9525">
                          <a:solidFill>
                            <a:srgbClr val="000000"/>
                          </a:solidFill>
                          <a:miter lim="800000"/>
                          <a:headEnd/>
                          <a:tailEnd/>
                        </a:ln>
                      </wps:spPr>
                      <wps:txbx>
                        <w:txbxContent>
                          <w:p w:rsidR="00DF1A33" w:rsidRPr="00F14B8B" w:rsidRDefault="00DF1A33" w:rsidP="00CF3D63">
                            <w:pPr>
                              <w:jc w:val="both"/>
                              <w:rPr>
                                <w:sz w:val="16"/>
                                <w:szCs w:val="16"/>
                              </w:rPr>
                            </w:pPr>
                            <w:r>
                              <w:rPr>
                                <w:sz w:val="16"/>
                                <w:szCs w:val="16"/>
                              </w:rPr>
                              <w:t>En cas de fécondation, l’œuf formé se divise et continue sa progression vers la cavité utérine où il finit par s’implanter : c’est la nidation.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left:0;text-align:left;margin-left:-1.45pt;margin-top:98.15pt;width:100.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FGhC0CAABZBAAADgAAAGRycy9lMm9Eb2MueG1srFTLbtswELwX6D8QvNeSVTtJBctB6tRFgfQB&#10;JP0AiqIkoiSXJWlL7tdnSTmOkbaXojoQpLianZ3Z1ep61IrshfMSTEXns5wSYTg00nQV/f6wfXNF&#10;iQ/MNEyBERU9CE+v169frQZbigJ6UI1wBEGMLwdb0T4EW2aZ573QzM/ACoOXLTjNAh5dlzWODYiu&#10;VVbk+UU2gGusAy68x7e30yVdJ/y2FTx8bVsvAlEVRW4hrS6tdVyz9YqVnWO2l/xIg/0DC82kwaQn&#10;qFsWGNk5+RuUltyBhzbMOOgM2lZykWrAaub5i2rue2ZFqgXF8fYkk/9/sPzL/psjsqnokhLDNFr0&#10;IMZA3sNIlkmewfoSo+4txoUR36PNqVRv74D/8MTApmemEzfOwdAL1iC9eRQ2O/s0GuJLH0Hq4TM0&#10;mIftAiSgsXU6aodqEERHmw4nayIXHlMWlxdvkRDhePduvljkiVzGyqevrfPhowBN4qaiDq1P6Gx/&#10;50Nkw8qnkJjMg5LNViqVDq6rN8qRPcM22aYnFfAiTBkyYPZlsZwE+CtEnp4/QWgZsN+V1BW9OgWx&#10;Msr2wTSpGwOTatojZWWOOkbpJhHDWI/JsXkRM0Rda2gOqKyDqb9xHnHTg/tFyYC9XVH/c8ecoER9&#10;MuhO0g+HIR0Wy8sCdXXnN/X5DTMcoSoaKJm2mzAN0M462fWYaeoHAzfoaCuT2M+sjvyxf5MHx1mL&#10;A3J+TlHPf4T1IwAAAP//AwBQSwMEFAAGAAgAAAAhAAtxFaTgAAAACgEAAA8AAABkcnMvZG93bnJl&#10;di54bWxMj8FOwzAMhu9IvENkJC5oS7dOpS1NJ4QEgtsY07hmjddWJE5Jsq68PdkJjrY//f7+aj0Z&#10;zUZ0vrckYDFPgCE1VvXUCth9PM9yYD5IUlJbQgE/6GFdX19VslT2TO84bkPLYgj5UgroQhhKzn3T&#10;oZF+bgekeDtaZ2SIo2u5cvIcw43myyTJuJE9xQ+dHPCpw+ZrezIC8tXr+Onf0s2+yY66CHf348u3&#10;E+L2Znp8ABZwCn8wXPSjOtTR6WBPpDzTAmbLIpJxX2QpsAtQ5AtgBwHpKkmB1xX/X6H+BQAA//8D&#10;AFBLAQItABQABgAIAAAAIQDkmcPA+wAAAOEBAAATAAAAAAAAAAAAAAAAAAAAAABbQ29udGVudF9U&#10;eXBlc10ueG1sUEsBAi0AFAAGAAgAAAAhACOyauHXAAAAlAEAAAsAAAAAAAAAAAAAAAAALAEAAF9y&#10;ZWxzLy5yZWxzUEsBAi0AFAAGAAgAAAAhALlxRoQtAgAAWQQAAA4AAAAAAAAAAAAAAAAALAIAAGRy&#10;cy9lMm9Eb2MueG1sUEsBAi0AFAAGAAgAAAAhAAtxFaTgAAAACgEAAA8AAAAAAAAAAAAAAAAAhQQA&#10;AGRycy9kb3ducmV2LnhtbFBLBQYAAAAABAAEAPMAAACSBQAAAAA=&#10;">
                <v:textbox>
                  <w:txbxContent>
                    <w:p w:rsidR="00DF1A33" w:rsidRPr="00F14B8B" w:rsidRDefault="00DF1A33" w:rsidP="00CF3D63">
                      <w:pPr>
                        <w:jc w:val="both"/>
                        <w:rPr>
                          <w:sz w:val="16"/>
                          <w:szCs w:val="16"/>
                        </w:rPr>
                      </w:pPr>
                      <w:r>
                        <w:rPr>
                          <w:sz w:val="16"/>
                          <w:szCs w:val="16"/>
                        </w:rPr>
                        <w:t>En cas de fécondation, l’œuf formé se divise et continue sa progression vers la cavité utérine où il finit par s’implanter : c’est la nidation.</w:t>
                      </w:r>
                    </w:p>
                  </w:txbxContent>
                </v:textbox>
              </v:shape>
            </w:pict>
          </mc:Fallback>
        </mc:AlternateContent>
      </w:r>
      <w:r>
        <w:rPr>
          <w:noProof/>
          <w:lang w:val="fr-FR" w:eastAsia="fr-FR"/>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3170555</wp:posOffset>
                </wp:positionV>
                <wp:extent cx="1400175" cy="828675"/>
                <wp:effectExtent l="0" t="0" r="9525" b="1397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828675"/>
                        </a:xfrm>
                        <a:prstGeom prst="rect">
                          <a:avLst/>
                        </a:prstGeom>
                        <a:solidFill>
                          <a:srgbClr val="FFFFFF"/>
                        </a:solidFill>
                        <a:ln w="9525">
                          <a:solidFill>
                            <a:srgbClr val="000000"/>
                          </a:solidFill>
                          <a:miter lim="800000"/>
                          <a:headEnd/>
                          <a:tailEnd/>
                        </a:ln>
                      </wps:spPr>
                      <wps:txbx>
                        <w:txbxContent>
                          <w:p w:rsidR="00DF1A33" w:rsidRPr="00F14B8B" w:rsidRDefault="00DF1A33" w:rsidP="00CF3D63">
                            <w:pPr>
                              <w:jc w:val="both"/>
                              <w:rPr>
                                <w:sz w:val="16"/>
                                <w:szCs w:val="16"/>
                              </w:rPr>
                            </w:pPr>
                            <w:r>
                              <w:rPr>
                                <w:sz w:val="16"/>
                                <w:szCs w:val="16"/>
                              </w:rPr>
                              <w:t>Entre le 14</w:t>
                            </w:r>
                            <w:r w:rsidRPr="00F14B8B">
                              <w:rPr>
                                <w:sz w:val="16"/>
                                <w:szCs w:val="16"/>
                                <w:vertAlign w:val="superscript"/>
                              </w:rPr>
                              <w:t>ème</w:t>
                            </w:r>
                            <w:r>
                              <w:rPr>
                                <w:sz w:val="16"/>
                                <w:szCs w:val="16"/>
                              </w:rPr>
                              <w:t xml:space="preserve"> et le 18</w:t>
                            </w:r>
                            <w:r w:rsidRPr="00F14B8B">
                              <w:rPr>
                                <w:sz w:val="16"/>
                                <w:szCs w:val="16"/>
                                <w:vertAlign w:val="superscript"/>
                              </w:rPr>
                              <w:t>ème</w:t>
                            </w:r>
                            <w:r>
                              <w:rPr>
                                <w:sz w:val="16"/>
                                <w:szCs w:val="16"/>
                              </w:rPr>
                              <w:t xml:space="preserve"> jour, un spermatozoïde peut entrer dans l’ovule au niveau de la trompe (ampoule) : c’est la fécondation.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left:0;text-align:left;margin-left:18pt;margin-top:249.65pt;width:110.2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sy0CAABZBAAADgAAAGRycy9lMm9Eb2MueG1srFTbbtswDH0fsH8Q9L7Yzpw2MeIUXboMA7oL&#10;0O4DZFm2hcmiJimxs68fJadpdnsZ5geBFKlD8pD0+mbsFTkI6yTokmazlBKhOdRStyX98rh7taTE&#10;eaZrpkCLkh6Fozebly/WgynEHDpQtbAEQbQrBlPSzntTJInjneiZm4ERGo0N2J55VG2b1JYNiN6r&#10;ZJ6mV8kAtjYWuHAOb+8mI91E/KYR3H9qGic8USXF3Hw8bTyrcCabNStay0wn+SkN9g9Z9ExqDHqG&#10;umOekb2Vv0H1kltw0PgZhz6BppFcxBqwmiz9pZqHjhkRa0FynDnT5P4fLP94+GyJrEuaU6JZjy16&#10;FKMnb2Ak+SrQMxhXoNeDQT8/4j22OZbqzD3wr45o2HZMt+LWWhg6wWpMLwsvk4unE44LINXwAWqM&#10;w/YeItDY2D5wh2wQRMc2Hc+tCbnwEDJP0+x6QQlH23K+vEI5hGDF02tjnX8noCdBKKnF1kd0drh3&#10;fnJ9cgnBHChZ76RSUbFttVWWHBiOyS5+J/Sf3JQmQ0lXi/liIuCvEGn8/gTRS4/zrmSPVZydWBFo&#10;e6trTJMVnkk1yVid0iceA3UTiX6sxtix7HWIEEiuoD4isxam+cZ9RKED+52SAWe7pO7bnllBiXqv&#10;sTurLM/DMkQlX1zPUbGXlurSwjRHqJJ6SiZx66cF2hsr2w4jTfOg4RY72shI9nNWp/xxfmO7TrsW&#10;FuRSj17Pf4TNDwAAAP//AwBQSwMEFAAGAAgAAAAhAJ3C9enhAAAACgEAAA8AAABkcnMvZG93bnJl&#10;di54bWxMj81OwzAQhO9IvIO1SFwQdUhak4RsKoQEghu0FVzdZJtE+CfYbhreHnOC42hGM99U61kr&#10;NpHzgzUIN4sEGJnGtoPpEHbbx+scmA/StFJZQwjf5GFdn59VsmztybzRtAkdiyXGlxKhD2EsOfdN&#10;T1r6hR3JRO9gnZYhStfx1slTLNeKp0kiuJaDiQu9HOmhp+Zzc9QI+fJ5+vAv2et7Iw6qCFe309OX&#10;Q7y8mO/vgAWaw18YfvEjOtSRaW+PpvVMIWQiXgkIy6LIgMVAuhIrYHsEkRY58Lri/y/UPwAAAP//&#10;AwBQSwECLQAUAAYACAAAACEA5JnDwPsAAADhAQAAEwAAAAAAAAAAAAAAAAAAAAAAW0NvbnRlbnRf&#10;VHlwZXNdLnhtbFBLAQItABQABgAIAAAAIQAjsmrh1wAAAJQBAAALAAAAAAAAAAAAAAAAACwBAABf&#10;cmVscy8ucmVsc1BLAQItABQABgAIAAAAIQD+ydmzLQIAAFkEAAAOAAAAAAAAAAAAAAAAACwCAABk&#10;cnMvZTJvRG9jLnhtbFBLAQItABQABgAIAAAAIQCdwvXp4QAAAAoBAAAPAAAAAAAAAAAAAAAAAIUE&#10;AABkcnMvZG93bnJldi54bWxQSwUGAAAAAAQABADzAAAAkwUAAAAA&#10;">
                <v:textbox>
                  <w:txbxContent>
                    <w:p w:rsidR="00DF1A33" w:rsidRPr="00F14B8B" w:rsidRDefault="00DF1A33" w:rsidP="00CF3D63">
                      <w:pPr>
                        <w:jc w:val="both"/>
                        <w:rPr>
                          <w:sz w:val="16"/>
                          <w:szCs w:val="16"/>
                        </w:rPr>
                      </w:pPr>
                      <w:r>
                        <w:rPr>
                          <w:sz w:val="16"/>
                          <w:szCs w:val="16"/>
                        </w:rPr>
                        <w:t>Entre le 14</w:t>
                      </w:r>
                      <w:r w:rsidRPr="00F14B8B">
                        <w:rPr>
                          <w:sz w:val="16"/>
                          <w:szCs w:val="16"/>
                          <w:vertAlign w:val="superscript"/>
                        </w:rPr>
                        <w:t>ème</w:t>
                      </w:r>
                      <w:r>
                        <w:rPr>
                          <w:sz w:val="16"/>
                          <w:szCs w:val="16"/>
                        </w:rPr>
                        <w:t xml:space="preserve"> et le 18</w:t>
                      </w:r>
                      <w:r w:rsidRPr="00F14B8B">
                        <w:rPr>
                          <w:sz w:val="16"/>
                          <w:szCs w:val="16"/>
                          <w:vertAlign w:val="superscript"/>
                        </w:rPr>
                        <w:t>ème</w:t>
                      </w:r>
                      <w:r>
                        <w:rPr>
                          <w:sz w:val="16"/>
                          <w:szCs w:val="16"/>
                        </w:rPr>
                        <w:t xml:space="preserve"> jour, un spermatozoïde peut entrer dans l’ovule au niveau de la trompe (ampoule) : c’est la fécondation.</w:t>
                      </w:r>
                    </w:p>
                  </w:txbxContent>
                </v:textbox>
              </v:shape>
            </w:pict>
          </mc:Fallback>
        </mc:AlternateContent>
      </w:r>
      <w:r>
        <w:rPr>
          <w:noProof/>
          <w:lang w:val="fr-FR" w:eastAsia="fr-FR"/>
        </w:rPr>
        <mc:AlternateContent>
          <mc:Choice Requires="wps">
            <w:drawing>
              <wp:anchor distT="0" distB="0" distL="114300" distR="114300" simplePos="0" relativeHeight="251687936" behindDoc="0" locked="0" layoutInCell="1" allowOverlap="1">
                <wp:simplePos x="0" y="0"/>
                <wp:positionH relativeFrom="column">
                  <wp:posOffset>5676900</wp:posOffset>
                </wp:positionH>
                <wp:positionV relativeFrom="paragraph">
                  <wp:posOffset>941705</wp:posOffset>
                </wp:positionV>
                <wp:extent cx="1019175" cy="1828800"/>
                <wp:effectExtent l="0" t="1905" r="9525" b="1079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828800"/>
                        </a:xfrm>
                        <a:prstGeom prst="rect">
                          <a:avLst/>
                        </a:prstGeom>
                        <a:solidFill>
                          <a:srgbClr val="FFFFFF"/>
                        </a:solidFill>
                        <a:ln w="9525">
                          <a:solidFill>
                            <a:srgbClr val="000000"/>
                          </a:solidFill>
                          <a:miter lim="800000"/>
                          <a:headEnd/>
                          <a:tailEnd/>
                        </a:ln>
                      </wps:spPr>
                      <wps:txbx>
                        <w:txbxContent>
                          <w:p w:rsidR="00DF1A33" w:rsidRPr="00A94ED1" w:rsidRDefault="00DF1A33" w:rsidP="00CF3D63">
                            <w:pPr>
                              <w:jc w:val="both"/>
                              <w:rPr>
                                <w:sz w:val="16"/>
                                <w:szCs w:val="16"/>
                              </w:rPr>
                            </w:pPr>
                            <w:r w:rsidRPr="00A94ED1">
                              <w:rPr>
                                <w:sz w:val="16"/>
                                <w:szCs w:val="16"/>
                              </w:rPr>
                              <w:t xml:space="preserve">Sous l’effet de certaines hormones, </w:t>
                            </w:r>
                            <w:r>
                              <w:rPr>
                                <w:sz w:val="16"/>
                                <w:szCs w:val="16"/>
                              </w:rPr>
                              <w:t xml:space="preserve">quelques </w:t>
                            </w:r>
                            <w:r w:rsidRPr="00A94ED1">
                              <w:rPr>
                                <w:sz w:val="16"/>
                                <w:szCs w:val="16"/>
                              </w:rPr>
                              <w:t xml:space="preserve">follicules grandissent dans les ovaires. Un seul des follicules continue à se développer, pendant que les autres disparaissent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447pt;margin-top:74.15pt;width:80.25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AHWzACAABaBAAADgAAAGRycy9lMm9Eb2MueG1srFTNbtswDL4P2DsIui+2s6RNjDhFly7DgO4H&#10;aPcAsizHwiRRk5TY2dOPktM06LbLMB0E0qQ+kh9Jr24GrchBOC/BVLSY5JQIw6GRZlfRb4/bNwtK&#10;fGCmYQqMqOhReHqzfv1q1dtSTKED1QhHEMT4srcV7UKwZZZ53gnN/ASsMGhswWkWUHW7rHGsR3St&#10;smmeX2U9uMY64MJ7/Ho3Guk64bet4OFL23oRiKoo5hbS7dJdxztbr1i5c8x2kp/SYP+QhWbSYNAz&#10;1B0LjOyd/A1KS+7AQxsmHHQGbSu5SDVgNUX+opqHjlmRakFyvD3T5P8fLP98+OqIbCr6lhLDNLbo&#10;UQyBvIOBzK4iPb31JXo9WPQLA37HNqdSvb0H/t0TA5uOmZ24dQ76TrAG0yviy+zi6YjjI0jdf4IG&#10;47B9gAQ0tE5H7pANgujYpuO5NTEXHkPmxbK4nlPC0VYspotFnpqXsfLpuXU+fBCgSRQq6rD3CZ4d&#10;7n2I6bDyySVG86Bks5VKJcXt6o1y5MBwTrbppApeuClD+oou59P5yMBfIfJ0/gShZcCBV1JXFEvA&#10;E51YGXl7b5okBybVKGPKypyIjNyNLIahHlLLill8HFmuoTkitQ7GAceFRKED95OSHoe7ov7HnjlB&#10;ifposD3LYjaL25CU2fx6ioq7tNSXFmY4QlU0UDKKmzBu0N46uesw0jgQBm6xpa1MZD9ndcofBzj1&#10;4LRscUMu9eT1/EtY/wIAAP//AwBQSwMEFAAGAAgAAAAhACtwM0bhAAAADAEAAA8AAABkcnMvZG93&#10;bnJldi54bWxMj8FOwzAQRO9I/IO1SFwQdSBuSEOcCiGB4AYFwdWN3STCXgfbTcPfsz3BcTWjt2/q&#10;9ewsm0yIg0cJV4sMmMHW6wE7Ce9vD5clsJgUamU9Ggk/JsK6OT2pVaX9AV/NtEkdIwjGSknoUxor&#10;zmPbG6fiwo8GKdv54FSiM3RcB3UguLP8OssK7tSA9KFXo7nvTfu12TsJpXiaPuNz/vLRFju7Shc3&#10;0+N3kPL8bL67BZbMnP7KcNQndWjIaev3qCOzxFgJ2pIoEGUO7NjIlmIJbCtB5EUOvKn5/xHNLwAA&#10;AP//AwBQSwECLQAUAAYACAAAACEA5JnDwPsAAADhAQAAEwAAAAAAAAAAAAAAAAAAAAAAW0NvbnRl&#10;bnRfVHlwZXNdLnhtbFBLAQItABQABgAIAAAAIQAjsmrh1wAAAJQBAAALAAAAAAAAAAAAAAAAACwB&#10;AABfcmVscy8ucmVsc1BLAQItABQABgAIAAAAIQBZkAdbMAIAAFoEAAAOAAAAAAAAAAAAAAAAACwC&#10;AABkcnMvZTJvRG9jLnhtbFBLAQItABQABgAIAAAAIQArcDNG4QAAAAwBAAAPAAAAAAAAAAAAAAAA&#10;AIgEAABkcnMvZG93bnJldi54bWxQSwUGAAAAAAQABADzAAAAlgUAAAAA&#10;">
                <v:textbox>
                  <w:txbxContent>
                    <w:p w:rsidR="00DF1A33" w:rsidRPr="00A94ED1" w:rsidRDefault="00DF1A33" w:rsidP="00CF3D63">
                      <w:pPr>
                        <w:jc w:val="both"/>
                        <w:rPr>
                          <w:sz w:val="16"/>
                          <w:szCs w:val="16"/>
                        </w:rPr>
                      </w:pPr>
                      <w:r w:rsidRPr="00A94ED1">
                        <w:rPr>
                          <w:sz w:val="16"/>
                          <w:szCs w:val="16"/>
                        </w:rPr>
                        <w:t xml:space="preserve">Sous l’effet de certaines hormones, </w:t>
                      </w:r>
                      <w:r>
                        <w:rPr>
                          <w:sz w:val="16"/>
                          <w:szCs w:val="16"/>
                        </w:rPr>
                        <w:t xml:space="preserve">quelques </w:t>
                      </w:r>
                      <w:r w:rsidRPr="00A94ED1">
                        <w:rPr>
                          <w:sz w:val="16"/>
                          <w:szCs w:val="16"/>
                        </w:rPr>
                        <w:t xml:space="preserve">follicules grandissent dans les ovaires. Un seul des follicules continue à se développer, pendant que les autres disparaissent </w:t>
                      </w:r>
                    </w:p>
                  </w:txbxContent>
                </v:textbox>
              </v:shape>
            </w:pict>
          </mc:Fallback>
        </mc:AlternateContent>
      </w:r>
      <w:r w:rsidR="00CF3D63">
        <w:rPr>
          <w:noProof/>
          <w:lang w:val="fr-FR" w:eastAsia="fr-FR"/>
        </w:rPr>
        <w:drawing>
          <wp:inline distT="0" distB="0" distL="0" distR="0">
            <wp:extent cx="4572000" cy="3429000"/>
            <wp:effectExtent l="19050" t="0" r="0" b="0"/>
            <wp:docPr id="8" name="Image 1" descr="cycle menstr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menstruel.jpg"/>
                    <pic:cNvPicPr/>
                  </pic:nvPicPr>
                  <pic:blipFill>
                    <a:blip r:embed="rId24" cstate="print"/>
                    <a:stretch>
                      <a:fillRect/>
                    </a:stretch>
                  </pic:blipFill>
                  <pic:spPr>
                    <a:xfrm>
                      <a:off x="0" y="0"/>
                      <a:ext cx="4572000" cy="3429000"/>
                    </a:xfrm>
                    <a:prstGeom prst="rect">
                      <a:avLst/>
                    </a:prstGeom>
                  </pic:spPr>
                </pic:pic>
              </a:graphicData>
            </a:graphic>
          </wp:inline>
        </w:drawing>
      </w:r>
    </w:p>
    <w:p w:rsidR="00CF3D63" w:rsidRDefault="00CF3D63" w:rsidP="00CF3D63"/>
    <w:p w:rsidR="00CF3D63" w:rsidRDefault="00CF3D63" w:rsidP="00CF3D63"/>
    <w:p w:rsidR="00CF3D63" w:rsidRDefault="00CF3D63" w:rsidP="00CF3D63"/>
    <w:p w:rsidR="00CF3D63" w:rsidRPr="00F81156" w:rsidRDefault="00CF3D63" w:rsidP="00CF3D63"/>
    <w:p w:rsidR="00CF3D63" w:rsidRPr="007009FF" w:rsidRDefault="00CF3D63" w:rsidP="00652544">
      <w:pPr>
        <w:ind w:left="708"/>
        <w:rPr>
          <w:sz w:val="24"/>
          <w:szCs w:val="24"/>
        </w:rPr>
      </w:pPr>
      <w:r w:rsidRPr="007009FF">
        <w:rPr>
          <w:sz w:val="24"/>
          <w:szCs w:val="24"/>
        </w:rPr>
        <w:t>A partir des informations données, réponds aux questions :</w:t>
      </w:r>
    </w:p>
    <w:p w:rsidR="00CF3D63" w:rsidRPr="007009FF" w:rsidRDefault="00CF3D63" w:rsidP="003C4DD0">
      <w:pPr>
        <w:pStyle w:val="Paragraphedeliste"/>
        <w:numPr>
          <w:ilvl w:val="0"/>
          <w:numId w:val="18"/>
        </w:numPr>
        <w:rPr>
          <w:sz w:val="24"/>
          <w:szCs w:val="24"/>
        </w:rPr>
      </w:pPr>
      <w:r w:rsidRPr="007009FF">
        <w:rPr>
          <w:sz w:val="24"/>
          <w:szCs w:val="24"/>
        </w:rPr>
        <w:t>Combien de jours dure un cycle menstruel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8"/>
        </w:numPr>
        <w:rPr>
          <w:sz w:val="24"/>
          <w:szCs w:val="24"/>
        </w:rPr>
      </w:pPr>
      <w:r w:rsidRPr="007009FF">
        <w:rPr>
          <w:sz w:val="24"/>
          <w:szCs w:val="24"/>
        </w:rPr>
        <w:t>A quelle période du cycle se déroule les menstruations ou règles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8"/>
        </w:numPr>
        <w:rPr>
          <w:sz w:val="24"/>
          <w:szCs w:val="24"/>
        </w:rPr>
      </w:pPr>
      <w:r w:rsidRPr="007009FF">
        <w:rPr>
          <w:sz w:val="24"/>
          <w:szCs w:val="24"/>
        </w:rPr>
        <w:t>A quel moment se déroule habituellement l’ovulation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Pr="007009FF" w:rsidRDefault="00CF3D63" w:rsidP="003C4DD0">
      <w:pPr>
        <w:pStyle w:val="Paragraphedeliste"/>
        <w:numPr>
          <w:ilvl w:val="0"/>
          <w:numId w:val="18"/>
        </w:numPr>
        <w:rPr>
          <w:sz w:val="24"/>
          <w:szCs w:val="24"/>
        </w:rPr>
      </w:pPr>
      <w:r w:rsidRPr="007009FF">
        <w:rPr>
          <w:sz w:val="24"/>
          <w:szCs w:val="24"/>
        </w:rPr>
        <w:t>A quelle période une jeune fille a-t-elle le plus de chance de concevoir un enfant ?</w:t>
      </w:r>
    </w:p>
    <w:p w:rsidR="00CF3D63" w:rsidRPr="007009FF" w:rsidRDefault="00CF3D63" w:rsidP="00CF3D63">
      <w:pPr>
        <w:pStyle w:val="Paragraphedeliste"/>
        <w:ind w:left="1080"/>
        <w:rPr>
          <w:sz w:val="24"/>
          <w:szCs w:val="24"/>
        </w:rPr>
      </w:pPr>
      <w:r w:rsidRPr="007009FF">
        <w:rPr>
          <w:sz w:val="24"/>
          <w:szCs w:val="24"/>
        </w:rPr>
        <w:t>………………………………………………………………………………………………………………………………</w:t>
      </w:r>
    </w:p>
    <w:p w:rsidR="00CF3D63" w:rsidRPr="007009FF" w:rsidRDefault="00CF3D63" w:rsidP="00CF3D63">
      <w:pPr>
        <w:pStyle w:val="Paragraphedeliste"/>
        <w:ind w:left="1080"/>
        <w:rPr>
          <w:sz w:val="24"/>
          <w:szCs w:val="24"/>
        </w:rPr>
      </w:pPr>
    </w:p>
    <w:p w:rsidR="00CF3D63" w:rsidRDefault="00CF3D63" w:rsidP="003C4DD0">
      <w:pPr>
        <w:pStyle w:val="Paragraphedeliste"/>
        <w:numPr>
          <w:ilvl w:val="0"/>
          <w:numId w:val="18"/>
        </w:numPr>
      </w:pPr>
      <w:r w:rsidRPr="007009FF">
        <w:rPr>
          <w:sz w:val="24"/>
          <w:szCs w:val="24"/>
        </w:rPr>
        <w:lastRenderedPageBreak/>
        <w:t>Durant quelles périodes une jeune fille a-t-elle le moins de chance de concevoir un enfant </w:t>
      </w:r>
      <w:r>
        <w:t>?</w:t>
      </w:r>
    </w:p>
    <w:p w:rsidR="00CF3D63" w:rsidRDefault="00CF3D63" w:rsidP="00CF3D63">
      <w:pPr>
        <w:pStyle w:val="Paragraphedeliste"/>
        <w:ind w:left="1080"/>
        <w:rPr>
          <w:sz w:val="28"/>
          <w:szCs w:val="28"/>
        </w:rPr>
      </w:pPr>
      <w:r>
        <w:rPr>
          <w:sz w:val="28"/>
          <w:szCs w:val="28"/>
        </w:rPr>
        <w:t>………………………………………………………………………………………………………………………………</w:t>
      </w:r>
    </w:p>
    <w:p w:rsidR="00CF3D63" w:rsidRPr="00BD57CA" w:rsidRDefault="00CF3D63" w:rsidP="00CF3D63">
      <w:pPr>
        <w:pStyle w:val="Paragraphedeliste"/>
        <w:ind w:left="1080"/>
        <w:rPr>
          <w:sz w:val="16"/>
          <w:szCs w:val="16"/>
        </w:rPr>
      </w:pPr>
    </w:p>
    <w:p w:rsidR="00CF3D63" w:rsidRPr="007009FF" w:rsidRDefault="00CF3D63" w:rsidP="003C4DD0">
      <w:pPr>
        <w:pStyle w:val="Paragraphedeliste"/>
        <w:numPr>
          <w:ilvl w:val="0"/>
          <w:numId w:val="18"/>
        </w:numPr>
        <w:rPr>
          <w:sz w:val="24"/>
          <w:szCs w:val="24"/>
          <w:u w:val="single"/>
        </w:rPr>
      </w:pPr>
      <w:r w:rsidRPr="007009FF">
        <w:rPr>
          <w:sz w:val="24"/>
          <w:szCs w:val="24"/>
          <w:u w:val="single"/>
        </w:rPr>
        <w:t>Explique le plus précisément possible les mots suivants :</w:t>
      </w:r>
    </w:p>
    <w:p w:rsidR="00CF3D63" w:rsidRPr="007009FF" w:rsidRDefault="00CF3D63" w:rsidP="003C4DD0">
      <w:pPr>
        <w:pStyle w:val="Paragraphedeliste"/>
        <w:numPr>
          <w:ilvl w:val="0"/>
          <w:numId w:val="19"/>
        </w:numPr>
        <w:rPr>
          <w:sz w:val="24"/>
          <w:szCs w:val="24"/>
        </w:rPr>
      </w:pPr>
      <w:r w:rsidRPr="007009FF">
        <w:rPr>
          <w:sz w:val="24"/>
          <w:szCs w:val="24"/>
        </w:rPr>
        <w:t>Cycle menstruel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Ovulation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Fécondation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Nidation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pStyle w:val="Paragraphedeliste"/>
        <w:ind w:left="1440"/>
        <w:rPr>
          <w:sz w:val="24"/>
          <w:szCs w:val="24"/>
        </w:rPr>
      </w:pPr>
    </w:p>
    <w:p w:rsidR="00CF3D63" w:rsidRPr="007009FF" w:rsidRDefault="00CF3D63" w:rsidP="003C4DD0">
      <w:pPr>
        <w:pStyle w:val="Paragraphedeliste"/>
        <w:numPr>
          <w:ilvl w:val="0"/>
          <w:numId w:val="19"/>
        </w:numPr>
        <w:rPr>
          <w:sz w:val="24"/>
          <w:szCs w:val="24"/>
        </w:rPr>
      </w:pPr>
      <w:r w:rsidRPr="007009FF">
        <w:rPr>
          <w:sz w:val="24"/>
          <w:szCs w:val="24"/>
        </w:rPr>
        <w:t>Menstruations ou règles :</w:t>
      </w:r>
    </w:p>
    <w:p w:rsidR="00CF3D63" w:rsidRPr="007009FF" w:rsidRDefault="00CF3D63" w:rsidP="00CF3D63">
      <w:pPr>
        <w:pStyle w:val="Paragraphedeliste"/>
        <w:ind w:left="1440"/>
        <w:rPr>
          <w:sz w:val="24"/>
          <w:szCs w:val="24"/>
        </w:rPr>
      </w:pPr>
      <w:r w:rsidRPr="007009FF">
        <w:rPr>
          <w:sz w:val="24"/>
          <w:szCs w:val="24"/>
        </w:rPr>
        <w:t>………………………………………………………………………………………………………………………………………………………………………………………………………………………………………………………………………………………………………………………………………………………………………………</w:t>
      </w:r>
      <w:r w:rsidR="00E95B62">
        <w:rPr>
          <w:sz w:val="24"/>
          <w:szCs w:val="24"/>
        </w:rPr>
        <w:t>………………………………………………………………</w:t>
      </w:r>
    </w:p>
    <w:p w:rsidR="00CF3D63" w:rsidRPr="007009FF" w:rsidRDefault="00CF3D63" w:rsidP="00CF3D63">
      <w:pPr>
        <w:rPr>
          <w:sz w:val="24"/>
          <w:szCs w:val="24"/>
        </w:rPr>
      </w:pPr>
    </w:p>
    <w:p w:rsidR="00CF3D63" w:rsidRPr="00E95B62" w:rsidRDefault="00CF3D63"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Les premières relations sexuelles :</w:t>
      </w:r>
    </w:p>
    <w:p w:rsidR="00CF3D63" w:rsidRDefault="00CF3D63" w:rsidP="00CF3D63">
      <w:pPr>
        <w:pStyle w:val="Paragraphedeliste"/>
        <w:ind w:left="1068"/>
        <w:jc w:val="both"/>
      </w:pPr>
    </w:p>
    <w:p w:rsidR="00CF3D63" w:rsidRDefault="00CF3D63" w:rsidP="00ED0A52">
      <w:pPr>
        <w:pStyle w:val="Paragraphedeliste"/>
        <w:numPr>
          <w:ilvl w:val="0"/>
          <w:numId w:val="21"/>
        </w:numPr>
        <w:rPr>
          <w:b/>
          <w:sz w:val="28"/>
          <w:szCs w:val="28"/>
          <w:u w:val="single"/>
        </w:rPr>
      </w:pPr>
      <w:r w:rsidRPr="00DA6BAB">
        <w:rPr>
          <w:b/>
          <w:sz w:val="28"/>
          <w:szCs w:val="28"/>
          <w:u w:val="single"/>
        </w:rPr>
        <w:t>Document vidéo : « Parlons peu, parlons sexe – La première fois. »</w:t>
      </w:r>
      <w:r w:rsidR="00ED0A52" w:rsidRPr="00ED0A52">
        <w:t xml:space="preserve"> </w:t>
      </w:r>
      <w:hyperlink r:id="rId25" w:history="1">
        <w:r w:rsidR="00ED0A52" w:rsidRPr="001F059F">
          <w:rPr>
            <w:rStyle w:val="Lienhypertexte"/>
            <w:b/>
            <w:sz w:val="28"/>
            <w:szCs w:val="28"/>
          </w:rPr>
          <w:t>https://www.youtube.com/watch?v=wZxbDLM8Nf4</w:t>
        </w:r>
      </w:hyperlink>
      <w:r w:rsidR="00ED0A52">
        <w:rPr>
          <w:b/>
          <w:sz w:val="28"/>
          <w:szCs w:val="28"/>
          <w:u w:val="single"/>
        </w:rPr>
        <w:t xml:space="preserve"> </w:t>
      </w:r>
    </w:p>
    <w:p w:rsidR="00ED0A52" w:rsidRDefault="00ED0A52" w:rsidP="00ED0A52">
      <w:pPr>
        <w:pStyle w:val="Paragraphedeliste"/>
        <w:ind w:left="1068"/>
        <w:rPr>
          <w:b/>
          <w:sz w:val="28"/>
          <w:szCs w:val="28"/>
          <w:u w:val="single"/>
        </w:rPr>
      </w:pPr>
      <w:r>
        <w:rPr>
          <w:b/>
          <w:sz w:val="28"/>
          <w:szCs w:val="28"/>
          <w:u w:val="single"/>
        </w:rPr>
        <w:t>Réponds aux questions suivantes :</w:t>
      </w:r>
    </w:p>
    <w:p w:rsidR="00ED0A52" w:rsidRPr="00ED0A52" w:rsidRDefault="00ED0A52" w:rsidP="00ED0A52">
      <w:pPr>
        <w:pStyle w:val="Paragraphedeliste"/>
        <w:ind w:left="1068"/>
        <w:rPr>
          <w:b/>
          <w:sz w:val="28"/>
          <w:szCs w:val="28"/>
          <w:u w:val="single"/>
        </w:rPr>
      </w:pPr>
    </w:p>
    <w:p w:rsidR="00CF3D63" w:rsidRPr="00ED0A52" w:rsidRDefault="00CF3D63" w:rsidP="003C4DD0">
      <w:pPr>
        <w:pStyle w:val="Paragraphedeliste"/>
        <w:numPr>
          <w:ilvl w:val="0"/>
          <w:numId w:val="22"/>
        </w:numPr>
        <w:rPr>
          <w:sz w:val="24"/>
          <w:szCs w:val="24"/>
        </w:rPr>
      </w:pPr>
      <w:r w:rsidRPr="00ED0A52">
        <w:rPr>
          <w:sz w:val="24"/>
          <w:szCs w:val="24"/>
        </w:rPr>
        <w:t>Quel est l’âge moyen du premier rapport sexuel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Pourquoi la première fois est-elle importante ?</w:t>
      </w:r>
    </w:p>
    <w:p w:rsidR="00CF3D63" w:rsidRDefault="00CF3D63" w:rsidP="00CF3D63">
      <w:pPr>
        <w:pStyle w:val="Paragraphedeliste"/>
        <w:ind w:left="1068"/>
        <w:rPr>
          <w:sz w:val="24"/>
          <w:szCs w:val="24"/>
        </w:rPr>
      </w:pPr>
      <w:r w:rsidRPr="00ED0A52">
        <w:rPr>
          <w:sz w:val="24"/>
          <w:szCs w:val="24"/>
        </w:rPr>
        <w:t>……………………………………………………………………………………………………………………………….</w:t>
      </w:r>
    </w:p>
    <w:p w:rsidR="00ED0A52" w:rsidRPr="00ED0A52" w:rsidRDefault="00ED0A52" w:rsidP="00CF3D63">
      <w:pPr>
        <w:pStyle w:val="Paragraphedeliste"/>
        <w:ind w:left="1068"/>
        <w:rPr>
          <w:sz w:val="24"/>
          <w:szCs w:val="24"/>
        </w:rPr>
      </w:pP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lastRenderedPageBreak/>
        <w:t>Comment réussir sa première relation sexuelle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 xml:space="preserve">Toutes les jeunes filles saignent-elles la première fois ?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Toutes les jeunes filles ressentent-elles de la douleur la première fois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p>
    <w:p w:rsidR="00CF3D63" w:rsidRPr="00ED0A52" w:rsidRDefault="00CF3D63" w:rsidP="003C4DD0">
      <w:pPr>
        <w:pStyle w:val="Paragraphedeliste"/>
        <w:numPr>
          <w:ilvl w:val="0"/>
          <w:numId w:val="22"/>
        </w:numPr>
        <w:rPr>
          <w:sz w:val="24"/>
          <w:szCs w:val="24"/>
        </w:rPr>
      </w:pPr>
      <w:r w:rsidRPr="00ED0A52">
        <w:rPr>
          <w:sz w:val="24"/>
          <w:szCs w:val="24"/>
        </w:rPr>
        <w:t>Comment se protéger de manière efficace lors des relations sexuelles ?</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rPr>
          <w:sz w:val="24"/>
          <w:szCs w:val="24"/>
        </w:rPr>
      </w:pPr>
      <w:r w:rsidRPr="00ED0A52">
        <w:rPr>
          <w:sz w:val="24"/>
          <w:szCs w:val="24"/>
        </w:rPr>
        <w:t>……………………………………………………………………………………………………………………………….</w:t>
      </w:r>
    </w:p>
    <w:p w:rsidR="00CF3D63" w:rsidRPr="00ED0A52" w:rsidRDefault="00CF3D63" w:rsidP="00CF3D63">
      <w:pPr>
        <w:pStyle w:val="Paragraphedeliste"/>
        <w:ind w:left="1068"/>
        <w:jc w:val="both"/>
        <w:rPr>
          <w:sz w:val="24"/>
          <w:szCs w:val="24"/>
        </w:rPr>
      </w:pPr>
    </w:p>
    <w:p w:rsidR="00CF3D63" w:rsidRPr="00ED0A52" w:rsidRDefault="00CF3D63" w:rsidP="00CF3D63">
      <w:pPr>
        <w:pStyle w:val="Paragraphedeliste"/>
        <w:ind w:left="1068"/>
        <w:jc w:val="both"/>
        <w:rPr>
          <w:sz w:val="24"/>
          <w:szCs w:val="24"/>
        </w:rPr>
      </w:pPr>
    </w:p>
    <w:p w:rsidR="00CF3D63" w:rsidRDefault="00CF3D63" w:rsidP="00CF3D63">
      <w:pPr>
        <w:pStyle w:val="Paragraphedeliste"/>
        <w:ind w:left="1068"/>
        <w:jc w:val="both"/>
      </w:pPr>
    </w:p>
    <w:p w:rsidR="00CF3D63" w:rsidRPr="00ED0A52" w:rsidRDefault="00CF3D63" w:rsidP="003C4DD0">
      <w:pPr>
        <w:pStyle w:val="Paragraphedeliste"/>
        <w:numPr>
          <w:ilvl w:val="0"/>
          <w:numId w:val="21"/>
        </w:numPr>
        <w:jc w:val="both"/>
        <w:rPr>
          <w:b/>
          <w:sz w:val="24"/>
          <w:szCs w:val="24"/>
          <w:u w:val="single"/>
        </w:rPr>
      </w:pPr>
      <w:r w:rsidRPr="00ED0A52">
        <w:rPr>
          <w:b/>
          <w:sz w:val="24"/>
          <w:szCs w:val="24"/>
          <w:u w:val="single"/>
        </w:rPr>
        <w:t>La virginité, qu’est-ce c’est ?</w:t>
      </w:r>
    </w:p>
    <w:p w:rsidR="00CF3D63" w:rsidRPr="00ED0A52" w:rsidRDefault="00CF3D63" w:rsidP="00CF3D63">
      <w:pPr>
        <w:ind w:left="708"/>
        <w:jc w:val="both"/>
        <w:rPr>
          <w:sz w:val="24"/>
          <w:szCs w:val="24"/>
        </w:rPr>
      </w:pPr>
      <w:r w:rsidRPr="00ED0A52">
        <w:rPr>
          <w:sz w:val="24"/>
          <w:szCs w:val="24"/>
        </w:rPr>
        <w:t>La virginité peut être envisagée à travers deux dimensions : l’une anatomique, l’autre relationnelle. Ces deux dimensions sont liées mais parfois la frontière est floue entre la virginité au sens anatomique (voire médical), et la virginité au sens relationnel à l’occasion d’une expérience sexuelle partagée. D’une façon générale, ce mot désigne l’état d’un homme ou d’une femme qui n’a pas connu de relations sexuelles.</w:t>
      </w:r>
    </w:p>
    <w:p w:rsidR="00CF3D63" w:rsidRPr="00ED0A52" w:rsidRDefault="00CF3D63" w:rsidP="00CF3D63">
      <w:pPr>
        <w:ind w:left="708"/>
        <w:jc w:val="both"/>
        <w:rPr>
          <w:sz w:val="24"/>
          <w:szCs w:val="24"/>
        </w:rPr>
      </w:pPr>
      <w:r w:rsidRPr="00ED0A52">
        <w:rPr>
          <w:sz w:val="24"/>
          <w:szCs w:val="24"/>
        </w:rPr>
        <w:t>Dans le langage médical la virginité se définit par la présence de l’</w:t>
      </w:r>
      <w:hyperlink r:id="rId26" w:tooltip="L'hymen" w:history="1">
        <w:r w:rsidRPr="00ED0A52">
          <w:rPr>
            <w:rStyle w:val="Lienhypertexte"/>
            <w:sz w:val="24"/>
            <w:szCs w:val="24"/>
          </w:rPr>
          <w:t>hymen </w:t>
        </w:r>
      </w:hyperlink>
      <w:r w:rsidRPr="00ED0A52">
        <w:rPr>
          <w:sz w:val="24"/>
          <w:szCs w:val="24"/>
        </w:rPr>
        <w:t>chez la jeune fille. L’hymen est une petite membrane (fine peau) de forme et d’épaisseur variables, située à l’entrée du vagin de la jeune fille. Cette membrane est percée comme un anneau afin de laisser s’écouler le sang des règles. On parle de « perte de virginité » lorsque l’hymen est rompu, qu’elle qu’en soit la cause (accidentelle, naturelle, ou suite à un rapport sexuel). La rupture de l’hymen n’est donc pas toujours liée à une relation sexuelle avec pénétration.</w:t>
      </w:r>
      <w:r w:rsidRPr="00ED0A52">
        <w:rPr>
          <w:sz w:val="24"/>
          <w:szCs w:val="24"/>
        </w:rPr>
        <w:br/>
        <w:t>La virginité chez le garçon n’a bien-sûr rien à voir avec cette histoire d’hymen ! Anatomiquement, les garçons n’ont rien qui permettent de « voir à l’œil nu » qu’ils ont perdu leur virginité. La notion de virginité est liée uniquement au fait qu’ils n’ont pas connu de relations sexuelles.</w:t>
      </w:r>
    </w:p>
    <w:p w:rsidR="00CF3D63" w:rsidRPr="00ED0A52" w:rsidRDefault="00CF3D63" w:rsidP="00CF3D63">
      <w:pPr>
        <w:ind w:left="708"/>
        <w:jc w:val="both"/>
        <w:rPr>
          <w:sz w:val="24"/>
          <w:szCs w:val="24"/>
        </w:rPr>
      </w:pPr>
      <w:r w:rsidRPr="00ED0A52">
        <w:rPr>
          <w:sz w:val="24"/>
          <w:szCs w:val="24"/>
        </w:rPr>
        <w:t>Les relations sexuelles, c’est bien plus que la pénétration. C’est aussi le développement de l’intimité entre deux personnes et l’exploration d’une variété de comportements sexuels.</w:t>
      </w:r>
    </w:p>
    <w:p w:rsidR="00CF3D63" w:rsidRPr="00ED0A52" w:rsidRDefault="00CF3D63" w:rsidP="00CF3D63">
      <w:pPr>
        <w:ind w:left="708"/>
        <w:jc w:val="both"/>
        <w:rPr>
          <w:sz w:val="24"/>
          <w:szCs w:val="24"/>
        </w:rPr>
      </w:pPr>
      <w:r w:rsidRPr="00ED0A52">
        <w:rPr>
          <w:sz w:val="24"/>
          <w:szCs w:val="24"/>
        </w:rPr>
        <w:t>Chaque personne vit plusieurs « premières fois » : premier baiser, premières caresses au-dessus ou en dessous des vêtements, première fois où l’on se déshabille devant quelqu’un, premiers touchers des seins ou des organes génitaux, première relation orale-génitale, première pénétration vaginale, etc. Ces premières fois peuvent être vécues avec un même partenaire ou graduellement, au fil du temps, avec différents partenaires.</w:t>
      </w:r>
    </w:p>
    <w:p w:rsidR="00CF3D63" w:rsidRPr="00ED0A52" w:rsidRDefault="00CF3D63" w:rsidP="00CF3D63">
      <w:pPr>
        <w:jc w:val="both"/>
        <w:rPr>
          <w:sz w:val="24"/>
          <w:szCs w:val="24"/>
        </w:rPr>
      </w:pPr>
    </w:p>
    <w:p w:rsidR="00CF3D63" w:rsidRPr="00ED0A52" w:rsidRDefault="00CF3D63" w:rsidP="003C4DD0">
      <w:pPr>
        <w:pStyle w:val="Paragraphedeliste"/>
        <w:numPr>
          <w:ilvl w:val="0"/>
          <w:numId w:val="21"/>
        </w:numPr>
        <w:jc w:val="both"/>
        <w:rPr>
          <w:b/>
          <w:sz w:val="24"/>
          <w:szCs w:val="24"/>
          <w:u w:val="single"/>
        </w:rPr>
      </w:pPr>
      <w:r w:rsidRPr="00ED0A52">
        <w:rPr>
          <w:b/>
          <w:sz w:val="24"/>
          <w:szCs w:val="24"/>
          <w:u w:val="single"/>
        </w:rPr>
        <w:t>Quand avoir sa première relation sexuelle ?</w:t>
      </w:r>
    </w:p>
    <w:p w:rsidR="00CF3D63" w:rsidRPr="00ED0A52" w:rsidRDefault="00CF3D63" w:rsidP="00CF3D63">
      <w:pPr>
        <w:ind w:left="708"/>
        <w:jc w:val="both"/>
        <w:rPr>
          <w:sz w:val="24"/>
          <w:szCs w:val="24"/>
        </w:rPr>
      </w:pPr>
      <w:r w:rsidRPr="00ED0A52">
        <w:rPr>
          <w:sz w:val="24"/>
          <w:szCs w:val="24"/>
        </w:rPr>
        <w:t>Décider d’avoir une relation sexuelle est un choix personnel. L’important, c’est que ça se passe au moment où tu le désires et que tu te sentes prêt. Une relation sexuelle, ça se vit à deux. Chacun des partenaires doit donc être prêt. S’ils ne le sont pas en même temps, il est important que chacun respecte le rythme de l’autre et d’y aller étape par étape.</w:t>
      </w:r>
    </w:p>
    <w:p w:rsidR="00CF3D63" w:rsidRPr="00DA6BAB" w:rsidRDefault="00CF3D63" w:rsidP="00CF3D63">
      <w:pPr>
        <w:jc w:val="both"/>
      </w:pPr>
    </w:p>
    <w:p w:rsidR="00CF3D63" w:rsidRPr="00ED0A52" w:rsidRDefault="00CF3D63" w:rsidP="003C4DD0">
      <w:pPr>
        <w:pStyle w:val="Paragraphedeliste"/>
        <w:numPr>
          <w:ilvl w:val="0"/>
          <w:numId w:val="21"/>
        </w:numPr>
        <w:jc w:val="both"/>
        <w:rPr>
          <w:b/>
          <w:sz w:val="24"/>
          <w:szCs w:val="24"/>
          <w:u w:val="single"/>
        </w:rPr>
      </w:pPr>
      <w:r w:rsidRPr="00ED0A52">
        <w:rPr>
          <w:b/>
          <w:sz w:val="24"/>
          <w:szCs w:val="24"/>
          <w:u w:val="single"/>
        </w:rPr>
        <w:t>Pour une relation sexuelle réussie</w:t>
      </w:r>
    </w:p>
    <w:p w:rsidR="00CF3D63" w:rsidRPr="00ED0A52" w:rsidRDefault="00CF3D63" w:rsidP="00CF3D63">
      <w:pPr>
        <w:ind w:left="708"/>
        <w:jc w:val="both"/>
        <w:rPr>
          <w:sz w:val="24"/>
          <w:szCs w:val="24"/>
        </w:rPr>
      </w:pPr>
      <w:r w:rsidRPr="00ED0A52">
        <w:rPr>
          <w:sz w:val="24"/>
          <w:szCs w:val="24"/>
        </w:rPr>
        <w:t xml:space="preserve">Avoir des relations sexuelles est une étape importante dans la vie et il est normal que tu sois préoccupé par le sujet. </w:t>
      </w:r>
    </w:p>
    <w:p w:rsidR="00CF3D63" w:rsidRPr="00ED0A52" w:rsidRDefault="00CF3D63" w:rsidP="00CF3D63">
      <w:pPr>
        <w:ind w:left="708"/>
        <w:jc w:val="both"/>
        <w:rPr>
          <w:sz w:val="24"/>
          <w:szCs w:val="24"/>
        </w:rPr>
      </w:pPr>
      <w:r w:rsidRPr="00ED0A52">
        <w:rPr>
          <w:sz w:val="24"/>
          <w:szCs w:val="24"/>
        </w:rPr>
        <w:t>Voici 3 étapes qui t’aideront pour que tout se passe bien.</w:t>
      </w:r>
    </w:p>
    <w:p w:rsidR="00CF3D63" w:rsidRPr="00ED0A52" w:rsidRDefault="00CF3D63" w:rsidP="003C4DD0">
      <w:pPr>
        <w:pStyle w:val="Paragraphedeliste"/>
        <w:numPr>
          <w:ilvl w:val="0"/>
          <w:numId w:val="20"/>
        </w:numPr>
        <w:ind w:left="1428"/>
        <w:jc w:val="both"/>
        <w:rPr>
          <w:sz w:val="24"/>
          <w:szCs w:val="24"/>
        </w:rPr>
      </w:pPr>
      <w:r w:rsidRPr="00ED0A52">
        <w:rPr>
          <w:sz w:val="24"/>
          <w:szCs w:val="24"/>
        </w:rPr>
        <w:t>Sans vouloir tout planifier d’avance, parler de sexualité avec son copain ou sa copine offre beaucoup d’avantages : mieux se connaître, partager ses craintes et ses appréhensions, partager ses désirs et ses attentes, etc. Ces échanges sont parfois gênants, mais ils évitent bien des malentendus et des déceptions.</w:t>
      </w:r>
    </w:p>
    <w:p w:rsidR="00CF3D63" w:rsidRPr="00ED0A52" w:rsidRDefault="00CF3D63" w:rsidP="003C4DD0">
      <w:pPr>
        <w:pStyle w:val="Paragraphedeliste"/>
        <w:numPr>
          <w:ilvl w:val="0"/>
          <w:numId w:val="20"/>
        </w:numPr>
        <w:ind w:left="1428"/>
        <w:jc w:val="both"/>
        <w:rPr>
          <w:sz w:val="24"/>
          <w:szCs w:val="24"/>
        </w:rPr>
      </w:pPr>
      <w:r w:rsidRPr="00ED0A52">
        <w:rPr>
          <w:sz w:val="24"/>
          <w:szCs w:val="24"/>
        </w:rPr>
        <w:t>L’utilisation du préservatif est un moyen simple, abordable et accessible de profiter pleinement d’une relation sexuelle. Il permet d’agir en toute confiance, sans craindre que cette relation mène à une grossesse non désirée ou, encore, à une infection transmissible sexuellement.</w:t>
      </w:r>
    </w:p>
    <w:p w:rsidR="00CF3D63" w:rsidRPr="00ED0A52" w:rsidRDefault="00CF3D63" w:rsidP="003C4DD0">
      <w:pPr>
        <w:pStyle w:val="Paragraphedeliste"/>
        <w:numPr>
          <w:ilvl w:val="0"/>
          <w:numId w:val="20"/>
        </w:numPr>
        <w:ind w:left="1428"/>
        <w:jc w:val="both"/>
        <w:rPr>
          <w:sz w:val="24"/>
          <w:szCs w:val="24"/>
        </w:rPr>
      </w:pPr>
      <w:r w:rsidRPr="00ED0A52">
        <w:rPr>
          <w:sz w:val="24"/>
          <w:szCs w:val="24"/>
        </w:rPr>
        <w:t>Pour éviter une grossesse non désirée, il est aussi important de penser à un moyen de contraception qui pourra être complémentaire au préservatif.</w:t>
      </w:r>
    </w:p>
    <w:p w:rsidR="00CF3D63" w:rsidRPr="00C81C34" w:rsidRDefault="00CF3D63" w:rsidP="00CF3D63">
      <w:pPr>
        <w:rPr>
          <w:sz w:val="16"/>
          <w:szCs w:val="16"/>
        </w:rPr>
      </w:pPr>
    </w:p>
    <w:p w:rsidR="00CF3D63" w:rsidRPr="00E95B62" w:rsidRDefault="00ED0A52" w:rsidP="00CF3D63">
      <w:pPr>
        <w:pStyle w:val="Paragraphedeliste"/>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6. Les maladies sexuellement transmissibles</w:t>
      </w:r>
    </w:p>
    <w:p w:rsidR="00ED0A52" w:rsidRPr="00C81C34" w:rsidRDefault="00ED0A52" w:rsidP="00CF3D63">
      <w:pPr>
        <w:pStyle w:val="Paragraphedeliste"/>
        <w:rPr>
          <w:sz w:val="16"/>
          <w:szCs w:val="16"/>
        </w:rPr>
      </w:pPr>
    </w:p>
    <w:p w:rsidR="00CF3D63" w:rsidRPr="00ED0A52" w:rsidRDefault="00CF3D63" w:rsidP="00CF3D63">
      <w:pPr>
        <w:pStyle w:val="Paragraphedeliste"/>
        <w:rPr>
          <w:sz w:val="24"/>
          <w:szCs w:val="24"/>
        </w:rPr>
      </w:pPr>
      <w:r w:rsidRPr="00ED0A52">
        <w:rPr>
          <w:sz w:val="24"/>
          <w:szCs w:val="24"/>
        </w:rPr>
        <w:t xml:space="preserve">A partir des informations données dans les vidéos </w:t>
      </w:r>
      <w:r w:rsidR="00ED0A52">
        <w:rPr>
          <w:sz w:val="24"/>
          <w:szCs w:val="24"/>
        </w:rPr>
        <w:t xml:space="preserve">sur les IST et MST, et </w:t>
      </w:r>
      <w:r w:rsidRPr="00ED0A52">
        <w:rPr>
          <w:sz w:val="24"/>
          <w:szCs w:val="24"/>
        </w:rPr>
        <w:t>sur le SIDA, complète ce tableau :</w:t>
      </w:r>
    </w:p>
    <w:p w:rsidR="00ED0A52" w:rsidRDefault="00ED0A52" w:rsidP="00CF3D63">
      <w:pPr>
        <w:pStyle w:val="Paragraphedeliste"/>
      </w:pPr>
    </w:p>
    <w:p w:rsidR="00ED0A52" w:rsidRPr="00DF1A33" w:rsidRDefault="00ED0A52" w:rsidP="00CF3D63">
      <w:pPr>
        <w:pStyle w:val="Paragraphedeliste"/>
        <w:rPr>
          <w:sz w:val="24"/>
          <w:szCs w:val="24"/>
        </w:rPr>
      </w:pPr>
    </w:p>
    <w:p w:rsidR="00ED0A52" w:rsidRPr="00DF1A33" w:rsidRDefault="00ED0A52" w:rsidP="00DF1A33">
      <w:pPr>
        <w:pStyle w:val="Paragraphedeliste"/>
        <w:numPr>
          <w:ilvl w:val="0"/>
          <w:numId w:val="32"/>
        </w:numPr>
        <w:rPr>
          <w:sz w:val="24"/>
          <w:szCs w:val="24"/>
        </w:rPr>
      </w:pPr>
      <w:hyperlink r:id="rId27" w:history="1">
        <w:r w:rsidRPr="00DF1A33">
          <w:rPr>
            <w:rStyle w:val="Lienhypertexte"/>
            <w:sz w:val="24"/>
            <w:szCs w:val="24"/>
          </w:rPr>
          <w:t>https://www.youtube.com/watch?v=RztOu_xZn8Q</w:t>
        </w:r>
      </w:hyperlink>
      <w:r w:rsidRPr="00DF1A33">
        <w:rPr>
          <w:sz w:val="24"/>
          <w:szCs w:val="24"/>
        </w:rPr>
        <w:t xml:space="preserve"> </w:t>
      </w:r>
    </w:p>
    <w:p w:rsidR="00DF1A33" w:rsidRPr="00DF1A33" w:rsidRDefault="00DF1A33" w:rsidP="00DF1A33">
      <w:pPr>
        <w:pStyle w:val="Paragraphedeliste"/>
        <w:numPr>
          <w:ilvl w:val="0"/>
          <w:numId w:val="32"/>
        </w:numPr>
        <w:rPr>
          <w:sz w:val="24"/>
          <w:szCs w:val="24"/>
        </w:rPr>
      </w:pPr>
      <w:hyperlink r:id="rId28" w:history="1">
        <w:r w:rsidRPr="00DF1A33">
          <w:rPr>
            <w:rStyle w:val="Lienhypertexte"/>
            <w:sz w:val="24"/>
            <w:szCs w:val="24"/>
          </w:rPr>
          <w:t>https://www.youtube.com/watch?v=3bIIf5oaewQ</w:t>
        </w:r>
      </w:hyperlink>
      <w:r w:rsidRPr="00DF1A33">
        <w:rPr>
          <w:sz w:val="24"/>
          <w:szCs w:val="24"/>
        </w:rPr>
        <w:t xml:space="preserve"> </w:t>
      </w: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p w:rsidR="00ED0A52" w:rsidRDefault="00ED0A52" w:rsidP="00CF3D63">
      <w:pPr>
        <w:pStyle w:val="Paragraphedeliste"/>
      </w:pPr>
    </w:p>
    <w:tbl>
      <w:tblPr>
        <w:tblStyle w:val="Grille"/>
        <w:tblW w:w="0" w:type="auto"/>
        <w:tblInd w:w="720" w:type="dxa"/>
        <w:tblLayout w:type="fixed"/>
        <w:tblLook w:val="04A0" w:firstRow="1" w:lastRow="0" w:firstColumn="1" w:lastColumn="0" w:noHBand="0" w:noVBand="1"/>
      </w:tblPr>
      <w:tblGrid>
        <w:gridCol w:w="1231"/>
        <w:gridCol w:w="3686"/>
        <w:gridCol w:w="850"/>
        <w:gridCol w:w="709"/>
        <w:gridCol w:w="3284"/>
      </w:tblGrid>
      <w:tr w:rsidR="00CF3D63" w:rsidTr="00434A94">
        <w:trPr>
          <w:cantSplit/>
          <w:trHeight w:val="1134"/>
        </w:trPr>
        <w:tc>
          <w:tcPr>
            <w:tcW w:w="1231" w:type="dxa"/>
            <w:tcBorders>
              <w:top w:val="nil"/>
              <w:left w:val="nil"/>
              <w:bottom w:val="single" w:sz="4" w:space="0" w:color="auto"/>
              <w:right w:val="nil"/>
            </w:tcBorders>
          </w:tcPr>
          <w:p w:rsidR="00CF3D63" w:rsidRDefault="00CF3D63" w:rsidP="00434A94">
            <w:pPr>
              <w:pStyle w:val="Paragraphedeliste"/>
              <w:ind w:left="0"/>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r w:rsidRPr="002043C9">
              <w:rPr>
                <w:b/>
                <w:sz w:val="24"/>
                <w:szCs w:val="24"/>
                <w:u w:val="single"/>
              </w:rPr>
              <w:t xml:space="preserve">Nom </w:t>
            </w:r>
          </w:p>
          <w:p w:rsidR="00CF3D63" w:rsidRPr="002043C9" w:rsidRDefault="00CF3D63" w:rsidP="00434A94">
            <w:pPr>
              <w:pStyle w:val="Paragraphedeliste"/>
              <w:ind w:left="0"/>
              <w:jc w:val="center"/>
              <w:rPr>
                <w:b/>
                <w:sz w:val="24"/>
                <w:szCs w:val="24"/>
                <w:u w:val="single"/>
              </w:rPr>
            </w:pPr>
          </w:p>
        </w:tc>
        <w:tc>
          <w:tcPr>
            <w:tcW w:w="3686" w:type="dxa"/>
            <w:tcBorders>
              <w:top w:val="nil"/>
              <w:left w:val="nil"/>
              <w:bottom w:val="single" w:sz="4" w:space="0" w:color="auto"/>
              <w:right w:val="nil"/>
            </w:tcBorders>
          </w:tcPr>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Pr="002043C9" w:rsidRDefault="00CF3D63" w:rsidP="00434A94">
            <w:pPr>
              <w:pStyle w:val="Paragraphedeliste"/>
              <w:ind w:left="0"/>
              <w:jc w:val="center"/>
              <w:rPr>
                <w:b/>
                <w:sz w:val="24"/>
                <w:szCs w:val="24"/>
                <w:u w:val="single"/>
              </w:rPr>
            </w:pPr>
            <w:r>
              <w:rPr>
                <w:b/>
                <w:sz w:val="24"/>
                <w:szCs w:val="24"/>
                <w:u w:val="single"/>
              </w:rPr>
              <w:t>Signes possibles</w:t>
            </w:r>
          </w:p>
        </w:tc>
        <w:tc>
          <w:tcPr>
            <w:tcW w:w="850" w:type="dxa"/>
            <w:tcBorders>
              <w:top w:val="nil"/>
              <w:left w:val="nil"/>
              <w:bottom w:val="single" w:sz="4" w:space="0" w:color="auto"/>
              <w:right w:val="nil"/>
            </w:tcBorders>
            <w:textDirection w:val="btLr"/>
          </w:tcPr>
          <w:p w:rsidR="00CF3D63" w:rsidRPr="00433DF6" w:rsidRDefault="00CF3D63" w:rsidP="00434A94">
            <w:pPr>
              <w:pStyle w:val="Paragraphedeliste"/>
              <w:ind w:left="113" w:right="113"/>
              <w:jc w:val="center"/>
              <w:rPr>
                <w:b/>
                <w:u w:val="single"/>
              </w:rPr>
            </w:pPr>
            <w:r w:rsidRPr="00433DF6">
              <w:rPr>
                <w:b/>
                <w:u w:val="single"/>
              </w:rPr>
              <w:t>Apparition des signes</w:t>
            </w:r>
          </w:p>
        </w:tc>
        <w:tc>
          <w:tcPr>
            <w:tcW w:w="709" w:type="dxa"/>
            <w:tcBorders>
              <w:top w:val="nil"/>
              <w:left w:val="nil"/>
              <w:bottom w:val="single" w:sz="4" w:space="0" w:color="auto"/>
              <w:right w:val="nil"/>
            </w:tcBorders>
            <w:textDirection w:val="btLr"/>
          </w:tcPr>
          <w:p w:rsidR="00CF3D63" w:rsidRPr="00433DF6" w:rsidRDefault="00CF3D63" w:rsidP="00434A94">
            <w:pPr>
              <w:pStyle w:val="Paragraphedeliste"/>
              <w:ind w:left="113" w:right="113"/>
              <w:jc w:val="center"/>
              <w:rPr>
                <w:b/>
                <w:u w:val="single"/>
              </w:rPr>
            </w:pPr>
            <w:r w:rsidRPr="00433DF6">
              <w:rPr>
                <w:b/>
                <w:u w:val="single"/>
              </w:rPr>
              <w:t>Diagnostic</w:t>
            </w:r>
          </w:p>
        </w:tc>
        <w:tc>
          <w:tcPr>
            <w:tcW w:w="3284" w:type="dxa"/>
            <w:tcBorders>
              <w:top w:val="nil"/>
              <w:left w:val="nil"/>
              <w:bottom w:val="single" w:sz="4" w:space="0" w:color="auto"/>
              <w:right w:val="nil"/>
            </w:tcBorders>
          </w:tcPr>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Default="00CF3D63" w:rsidP="00434A94">
            <w:pPr>
              <w:pStyle w:val="Paragraphedeliste"/>
              <w:ind w:left="0"/>
              <w:jc w:val="center"/>
              <w:rPr>
                <w:b/>
                <w:sz w:val="24"/>
                <w:szCs w:val="24"/>
                <w:u w:val="single"/>
              </w:rPr>
            </w:pPr>
          </w:p>
          <w:p w:rsidR="00CF3D63" w:rsidRPr="002043C9" w:rsidRDefault="00CF3D63" w:rsidP="00434A94">
            <w:pPr>
              <w:pStyle w:val="Paragraphedeliste"/>
              <w:ind w:left="0"/>
              <w:jc w:val="center"/>
              <w:rPr>
                <w:b/>
                <w:sz w:val="24"/>
                <w:szCs w:val="24"/>
                <w:u w:val="single"/>
              </w:rPr>
            </w:pPr>
            <w:r w:rsidRPr="002043C9">
              <w:rPr>
                <w:b/>
                <w:sz w:val="24"/>
                <w:szCs w:val="24"/>
                <w:u w:val="single"/>
              </w:rPr>
              <w:t>Conséquences</w:t>
            </w:r>
          </w:p>
        </w:tc>
      </w:tr>
      <w:tr w:rsidR="00CF3D63" w:rsidTr="00434A94">
        <w:trPr>
          <w:cantSplit/>
          <w:trHeight w:val="1134"/>
        </w:trPr>
        <w:tc>
          <w:tcPr>
            <w:tcW w:w="1231" w:type="dxa"/>
            <w:tcBorders>
              <w:top w:val="single" w:sz="4" w:space="0" w:color="auto"/>
            </w:tcBorders>
            <w:textDirection w:val="btLr"/>
          </w:tcPr>
          <w:p w:rsidR="00CF3D63" w:rsidRPr="002043C9" w:rsidRDefault="00CF3D63" w:rsidP="00434A94">
            <w:pPr>
              <w:pStyle w:val="Paragraphedeliste"/>
              <w:ind w:left="113" w:right="113"/>
              <w:jc w:val="center"/>
              <w:rPr>
                <w:b/>
              </w:rPr>
            </w:pPr>
            <w:r w:rsidRPr="002043C9">
              <w:rPr>
                <w:b/>
              </w:rPr>
              <w:t>La blennorragie gonococcique ou « chaude-pisse »</w:t>
            </w:r>
          </w:p>
        </w:tc>
        <w:tc>
          <w:tcPr>
            <w:tcW w:w="3686" w:type="dxa"/>
            <w:tcBorders>
              <w:top w:val="single" w:sz="4" w:space="0" w:color="auto"/>
            </w:tcBorders>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Pr="00EC2661" w:rsidRDefault="00CF3D63" w:rsidP="00434A94">
            <w:pPr>
              <w:pStyle w:val="Paragraphedeliste"/>
              <w:ind w:left="0"/>
              <w:rPr>
                <w:sz w:val="28"/>
                <w:szCs w:val="28"/>
              </w:rPr>
            </w:pPr>
            <w:r>
              <w:rPr>
                <w:sz w:val="28"/>
                <w:szCs w:val="28"/>
              </w:rPr>
              <w:t>……………………………………………..</w:t>
            </w:r>
          </w:p>
        </w:tc>
        <w:tc>
          <w:tcPr>
            <w:tcW w:w="850" w:type="dxa"/>
            <w:tcBorders>
              <w:top w:val="single" w:sz="4" w:space="0" w:color="auto"/>
            </w:tcBorders>
            <w:textDirection w:val="btLr"/>
          </w:tcPr>
          <w:p w:rsidR="00CF3D63" w:rsidRPr="00433DF6" w:rsidRDefault="00CF3D63" w:rsidP="00434A94">
            <w:pPr>
              <w:pStyle w:val="Paragraphedeliste"/>
              <w:ind w:left="113" w:right="113"/>
              <w:jc w:val="center"/>
              <w:rPr>
                <w:sz w:val="16"/>
                <w:szCs w:val="16"/>
              </w:rPr>
            </w:pPr>
            <w:r w:rsidRPr="00433DF6">
              <w:rPr>
                <w:sz w:val="16"/>
                <w:szCs w:val="16"/>
              </w:rPr>
              <w:t>2 à 7 jours après contamination</w:t>
            </w:r>
          </w:p>
        </w:tc>
        <w:tc>
          <w:tcPr>
            <w:tcW w:w="709" w:type="dxa"/>
            <w:tcBorders>
              <w:top w:val="single" w:sz="4" w:space="0" w:color="auto"/>
            </w:tcBorders>
            <w:textDirection w:val="btLr"/>
          </w:tcPr>
          <w:p w:rsidR="00CF3D63" w:rsidRPr="00433DF6" w:rsidRDefault="00CF3D63" w:rsidP="00434A94">
            <w:pPr>
              <w:pStyle w:val="Paragraphedeliste"/>
              <w:ind w:left="113" w:right="113"/>
              <w:jc w:val="center"/>
              <w:rPr>
                <w:sz w:val="16"/>
                <w:szCs w:val="16"/>
              </w:rPr>
            </w:pPr>
            <w:r w:rsidRPr="00433DF6">
              <w:rPr>
                <w:sz w:val="16"/>
                <w:szCs w:val="16"/>
              </w:rPr>
              <w:t>Par prélèvement local</w:t>
            </w:r>
          </w:p>
        </w:tc>
        <w:tc>
          <w:tcPr>
            <w:tcW w:w="3284" w:type="dxa"/>
            <w:tcBorders>
              <w:top w:val="single" w:sz="4" w:space="0" w:color="auto"/>
            </w:tcBorders>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Pr="00EC2661" w:rsidRDefault="00CF3D63" w:rsidP="00434A94">
            <w:pPr>
              <w:pStyle w:val="Paragraphedeliste"/>
              <w:ind w:left="0"/>
              <w:rPr>
                <w:sz w:val="28"/>
                <w:szCs w:val="28"/>
              </w:rPr>
            </w:pPr>
            <w:r>
              <w:rPr>
                <w:sz w:val="28"/>
                <w:szCs w:val="28"/>
              </w:rPr>
              <w:t>………………………………………..</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sidRPr="002043C9">
              <w:rPr>
                <w:b/>
              </w:rPr>
              <w:t>Syphilis</w:t>
            </w:r>
          </w:p>
        </w:tc>
        <w:tc>
          <w:tcPr>
            <w:tcW w:w="3686" w:type="dxa"/>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pPr>
            <w:r>
              <w:rPr>
                <w:sz w:val="28"/>
                <w:szCs w:val="28"/>
              </w:rPr>
              <w:t>……………………………………………..</w:t>
            </w: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À 4 semaines ou plus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Prise de sang</w:t>
            </w:r>
          </w:p>
        </w:tc>
        <w:tc>
          <w:tcPr>
            <w:tcW w:w="3284" w:type="dxa"/>
          </w:tcPr>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rPr>
                <w:sz w:val="28"/>
                <w:szCs w:val="28"/>
              </w:rPr>
            </w:pPr>
            <w:r>
              <w:rPr>
                <w:sz w:val="28"/>
                <w:szCs w:val="28"/>
              </w:rPr>
              <w:t>………………………………………..</w:t>
            </w:r>
          </w:p>
          <w:p w:rsidR="00CF3D63" w:rsidRDefault="00CF3D63" w:rsidP="00434A94">
            <w:pPr>
              <w:pStyle w:val="Paragraphedeliste"/>
              <w:ind w:left="0"/>
            </w:pPr>
            <w:r>
              <w:rPr>
                <w:sz w:val="28"/>
                <w:szCs w:val="28"/>
              </w:rPr>
              <w:t>………………………………………..</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Pr>
                <w:b/>
              </w:rPr>
              <w:t>Herpes génital</w:t>
            </w:r>
          </w:p>
        </w:tc>
        <w:tc>
          <w:tcPr>
            <w:tcW w:w="3686" w:type="dxa"/>
          </w:tcPr>
          <w:p w:rsidR="00CF3D63" w:rsidRDefault="00CF3D63" w:rsidP="00434A94">
            <w:pPr>
              <w:pStyle w:val="Paragraphedeliste"/>
              <w:ind w:left="0"/>
              <w:jc w:val="both"/>
              <w:rPr>
                <w:sz w:val="24"/>
                <w:szCs w:val="24"/>
              </w:rPr>
            </w:pPr>
            <w:r w:rsidRPr="00EC2661">
              <w:rPr>
                <w:sz w:val="24"/>
                <w:szCs w:val="24"/>
              </w:rPr>
              <w:t>Petits boutons douloureux en forme de bulles sur les organes génitaux, l’anus ou la bouche, démangeaisons.</w:t>
            </w:r>
          </w:p>
          <w:p w:rsidR="00CF3D63" w:rsidRPr="00EC2661" w:rsidRDefault="00CF3D63" w:rsidP="00434A94">
            <w:pPr>
              <w:pStyle w:val="Paragraphedeliste"/>
              <w:ind w:left="0"/>
              <w:jc w:val="both"/>
              <w:rPr>
                <w:sz w:val="24"/>
                <w:szCs w:val="24"/>
              </w:rPr>
            </w:pP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1 semaine ou plus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Par prise de sang ou prélèvement local.</w:t>
            </w:r>
          </w:p>
        </w:tc>
        <w:tc>
          <w:tcPr>
            <w:tcW w:w="3284" w:type="dxa"/>
          </w:tcPr>
          <w:p w:rsidR="00CF3D63" w:rsidRPr="00433DF6" w:rsidRDefault="00CF3D63" w:rsidP="00434A94">
            <w:pPr>
              <w:pStyle w:val="Paragraphedeliste"/>
              <w:ind w:left="0"/>
              <w:jc w:val="both"/>
            </w:pPr>
            <w:r w:rsidRPr="00433DF6">
              <w:t>Risque de récidive, atteinte grave du nouveau-né si la mère est infectée</w:t>
            </w:r>
          </w:p>
        </w:tc>
      </w:tr>
      <w:tr w:rsidR="00CF3D63" w:rsidTr="00434A94">
        <w:trPr>
          <w:cantSplit/>
          <w:trHeight w:val="1134"/>
        </w:trPr>
        <w:tc>
          <w:tcPr>
            <w:tcW w:w="1231" w:type="dxa"/>
            <w:textDirection w:val="btLr"/>
          </w:tcPr>
          <w:p w:rsidR="00CF3D63" w:rsidRDefault="00CF3D63" w:rsidP="00434A94">
            <w:pPr>
              <w:pStyle w:val="Paragraphedeliste"/>
              <w:ind w:left="113" w:right="113"/>
              <w:jc w:val="center"/>
              <w:rPr>
                <w:b/>
              </w:rPr>
            </w:pPr>
            <w:r>
              <w:rPr>
                <w:b/>
              </w:rPr>
              <w:t>Mycoplasmes ou trichomonas</w:t>
            </w:r>
          </w:p>
        </w:tc>
        <w:tc>
          <w:tcPr>
            <w:tcW w:w="3686" w:type="dxa"/>
          </w:tcPr>
          <w:p w:rsidR="00CF3D63" w:rsidRDefault="00CF3D63" w:rsidP="00434A94">
            <w:pPr>
              <w:pStyle w:val="Paragraphedeliste"/>
              <w:ind w:left="0"/>
            </w:pPr>
            <w:r w:rsidRPr="00433DF6">
              <w:t>Ecoulement par la verge, l’anus ou le vagin, brûlures, démangeaisons.</w:t>
            </w:r>
          </w:p>
          <w:p w:rsidR="00CF3D63" w:rsidRDefault="00CF3D63" w:rsidP="00434A94">
            <w:pPr>
              <w:pStyle w:val="Paragraphedeliste"/>
              <w:ind w:left="0"/>
            </w:pPr>
          </w:p>
          <w:p w:rsidR="00CF3D63" w:rsidRDefault="00CF3D63" w:rsidP="00434A94">
            <w:pPr>
              <w:pStyle w:val="Paragraphedeliste"/>
              <w:ind w:left="0"/>
            </w:pPr>
          </w:p>
          <w:p w:rsidR="00CF3D63" w:rsidRDefault="00CF3D63" w:rsidP="00434A94">
            <w:pPr>
              <w:pStyle w:val="Paragraphedeliste"/>
              <w:ind w:left="0"/>
            </w:pPr>
          </w:p>
          <w:p w:rsidR="00CF3D63" w:rsidRPr="00433DF6" w:rsidRDefault="00CF3D63" w:rsidP="00434A94">
            <w:pPr>
              <w:pStyle w:val="Paragraphedeliste"/>
              <w:ind w:left="0"/>
            </w:pP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1 semaine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Par prélèvement local</w:t>
            </w:r>
          </w:p>
        </w:tc>
        <w:tc>
          <w:tcPr>
            <w:tcW w:w="3284" w:type="dxa"/>
          </w:tcPr>
          <w:p w:rsidR="00CF3D63" w:rsidRPr="00433DF6" w:rsidRDefault="00CF3D63" w:rsidP="00434A94">
            <w:pPr>
              <w:pStyle w:val="Paragraphedeliste"/>
              <w:ind w:left="0"/>
            </w:pPr>
            <w:r>
              <w:t>Risque de récidive.</w:t>
            </w:r>
          </w:p>
        </w:tc>
      </w:tr>
      <w:tr w:rsidR="00CF3D63" w:rsidTr="00434A94">
        <w:trPr>
          <w:cantSplit/>
          <w:trHeight w:val="1134"/>
        </w:trPr>
        <w:tc>
          <w:tcPr>
            <w:tcW w:w="1231" w:type="dxa"/>
            <w:textDirection w:val="btLr"/>
          </w:tcPr>
          <w:p w:rsidR="00CF3D63" w:rsidRDefault="00CF3D63" w:rsidP="00434A94">
            <w:pPr>
              <w:pStyle w:val="Paragraphedeliste"/>
              <w:ind w:left="113" w:right="113"/>
              <w:jc w:val="center"/>
              <w:rPr>
                <w:b/>
              </w:rPr>
            </w:pPr>
            <w:r>
              <w:rPr>
                <w:b/>
              </w:rPr>
              <w:t>Papillomavirus</w:t>
            </w:r>
          </w:p>
        </w:tc>
        <w:tc>
          <w:tcPr>
            <w:tcW w:w="3686" w:type="dxa"/>
          </w:tcPr>
          <w:p w:rsidR="00CF3D63" w:rsidRDefault="00CF3D63" w:rsidP="00434A94">
            <w:pPr>
              <w:pStyle w:val="Paragraphedeliste"/>
              <w:ind w:left="0"/>
              <w:jc w:val="both"/>
            </w:pPr>
            <w:r>
              <w:t>Lésions ou petites verrues sur les organes génitaux ou l’anus.</w:t>
            </w:r>
          </w:p>
          <w:p w:rsidR="00CF3D63" w:rsidRDefault="00CF3D63" w:rsidP="00434A94">
            <w:pPr>
              <w:pStyle w:val="Paragraphedeliste"/>
              <w:ind w:left="0"/>
              <w:jc w:val="both"/>
            </w:pPr>
          </w:p>
          <w:p w:rsidR="00CF3D63" w:rsidRDefault="00CF3D63" w:rsidP="00434A94">
            <w:pPr>
              <w:pStyle w:val="Paragraphedeliste"/>
              <w:ind w:left="0"/>
              <w:jc w:val="both"/>
            </w:pPr>
          </w:p>
          <w:p w:rsidR="00CF3D63" w:rsidRPr="00433DF6" w:rsidRDefault="00CF3D63" w:rsidP="00434A94">
            <w:pPr>
              <w:pStyle w:val="Paragraphedeliste"/>
              <w:ind w:left="0"/>
              <w:jc w:val="both"/>
            </w:pPr>
          </w:p>
        </w:tc>
        <w:tc>
          <w:tcPr>
            <w:tcW w:w="850" w:type="dxa"/>
            <w:textDirection w:val="btLr"/>
          </w:tcPr>
          <w:p w:rsidR="00CF3D63" w:rsidRPr="00433DF6" w:rsidRDefault="00CF3D63" w:rsidP="00434A94">
            <w:pPr>
              <w:pStyle w:val="Paragraphedeliste"/>
              <w:ind w:left="113" w:right="113"/>
              <w:jc w:val="center"/>
              <w:rPr>
                <w:sz w:val="16"/>
                <w:szCs w:val="16"/>
              </w:rPr>
            </w:pPr>
            <w:r>
              <w:rPr>
                <w:sz w:val="16"/>
                <w:szCs w:val="16"/>
              </w:rPr>
              <w:t>1 à 8 semaines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Frottis, examen médical</w:t>
            </w:r>
          </w:p>
        </w:tc>
        <w:tc>
          <w:tcPr>
            <w:tcW w:w="3284" w:type="dxa"/>
          </w:tcPr>
          <w:p w:rsidR="00CF3D63" w:rsidRDefault="00CF3D63" w:rsidP="00434A94">
            <w:pPr>
              <w:pStyle w:val="Paragraphedeliste"/>
              <w:ind w:left="0"/>
              <w:jc w:val="both"/>
              <w:rPr>
                <w:sz w:val="18"/>
                <w:szCs w:val="18"/>
              </w:rPr>
            </w:pPr>
            <w:r>
              <w:rPr>
                <w:sz w:val="18"/>
                <w:szCs w:val="18"/>
              </w:rPr>
              <w:t xml:space="preserve">Complication grave si non traitée : risque de cancer du col de l’utérus ; atteinte possible du nouveau-né si la mère est infectée. </w:t>
            </w:r>
          </w:p>
          <w:p w:rsidR="00CF3D63" w:rsidRPr="00EC2661" w:rsidRDefault="00CF3D63" w:rsidP="00434A94">
            <w:pPr>
              <w:pStyle w:val="Paragraphedeliste"/>
              <w:ind w:left="0"/>
              <w:jc w:val="both"/>
              <w:rPr>
                <w:sz w:val="18"/>
                <w:szCs w:val="18"/>
              </w:rPr>
            </w:pPr>
            <w:r>
              <w:rPr>
                <w:sz w:val="18"/>
                <w:szCs w:val="18"/>
              </w:rPr>
              <w:t>Un vaccin est recommandé chez les jeunes filles de 14 ans, celles entre 15 et 23 ans n’ayant pas eu de rapports sexuels ou, au plus tard, dans l’année suivant le premier rapport sexuel.</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sidRPr="002043C9">
              <w:rPr>
                <w:b/>
              </w:rPr>
              <w:t>Hépatite B</w:t>
            </w:r>
          </w:p>
        </w:tc>
        <w:tc>
          <w:tcPr>
            <w:tcW w:w="3686"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c>
          <w:tcPr>
            <w:tcW w:w="850"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2 à 8 semaines après la contamination</w:t>
            </w:r>
          </w:p>
        </w:tc>
        <w:tc>
          <w:tcPr>
            <w:tcW w:w="709" w:type="dxa"/>
            <w:textDirection w:val="btLr"/>
          </w:tcPr>
          <w:p w:rsidR="00CF3D63" w:rsidRPr="00433DF6" w:rsidRDefault="00CF3D63" w:rsidP="00434A94">
            <w:pPr>
              <w:pStyle w:val="Paragraphedeliste"/>
              <w:ind w:left="113" w:right="113"/>
              <w:jc w:val="center"/>
              <w:rPr>
                <w:sz w:val="16"/>
                <w:szCs w:val="16"/>
              </w:rPr>
            </w:pPr>
            <w:r w:rsidRPr="00433DF6">
              <w:rPr>
                <w:sz w:val="16"/>
                <w:szCs w:val="16"/>
              </w:rPr>
              <w:t>Par prise de sang</w:t>
            </w:r>
          </w:p>
        </w:tc>
        <w:tc>
          <w:tcPr>
            <w:tcW w:w="3284"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r>
      <w:tr w:rsidR="00CF3D63" w:rsidTr="00434A94">
        <w:trPr>
          <w:cantSplit/>
          <w:trHeight w:val="1134"/>
        </w:trPr>
        <w:tc>
          <w:tcPr>
            <w:tcW w:w="1231" w:type="dxa"/>
            <w:textDirection w:val="btLr"/>
          </w:tcPr>
          <w:p w:rsidR="00CF3D63" w:rsidRPr="002043C9" w:rsidRDefault="00CF3D63" w:rsidP="00434A94">
            <w:pPr>
              <w:pStyle w:val="Paragraphedeliste"/>
              <w:ind w:left="113" w:right="113"/>
              <w:jc w:val="center"/>
              <w:rPr>
                <w:b/>
              </w:rPr>
            </w:pPr>
            <w:r>
              <w:rPr>
                <w:b/>
              </w:rPr>
              <w:t>Chlamidiose</w:t>
            </w:r>
          </w:p>
        </w:tc>
        <w:tc>
          <w:tcPr>
            <w:tcW w:w="3686" w:type="dxa"/>
          </w:tcPr>
          <w:p w:rsidR="00CF3D63" w:rsidRDefault="00CF3D63" w:rsidP="00434A94">
            <w:pPr>
              <w:pStyle w:val="Paragraphedeliste"/>
              <w:ind w:left="0"/>
              <w:jc w:val="both"/>
            </w:pPr>
            <w:r>
              <w:t>Le plus souvent aucun signe, mais parfois brulures, écoulement de la verge, l’anus ou le vagin, fièvre, douleur au bas-ventre, …</w:t>
            </w:r>
          </w:p>
        </w:tc>
        <w:tc>
          <w:tcPr>
            <w:tcW w:w="850" w:type="dxa"/>
            <w:textDirection w:val="btLr"/>
          </w:tcPr>
          <w:p w:rsidR="00CF3D63" w:rsidRPr="00433DF6" w:rsidRDefault="00CF3D63" w:rsidP="00434A94">
            <w:pPr>
              <w:pStyle w:val="Paragraphedeliste"/>
              <w:ind w:left="113" w:right="113"/>
              <w:jc w:val="center"/>
              <w:rPr>
                <w:sz w:val="16"/>
                <w:szCs w:val="16"/>
              </w:rPr>
            </w:pPr>
            <w:r>
              <w:rPr>
                <w:sz w:val="16"/>
                <w:szCs w:val="16"/>
              </w:rPr>
              <w:t>2 à 3 semaines après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Prélèvement local</w:t>
            </w:r>
          </w:p>
        </w:tc>
        <w:tc>
          <w:tcPr>
            <w:tcW w:w="3284" w:type="dxa"/>
          </w:tcPr>
          <w:p w:rsidR="00CF3D63" w:rsidRDefault="00CF3D63" w:rsidP="00434A94">
            <w:pPr>
              <w:pStyle w:val="Paragraphedeliste"/>
              <w:ind w:left="0"/>
              <w:jc w:val="both"/>
            </w:pPr>
            <w:r>
              <w:t>Salpingite, stérilité, grossesse extra-utérine, atteinte du nouveau-né si la mère est infectée.</w:t>
            </w:r>
          </w:p>
          <w:p w:rsidR="00CF3D63" w:rsidRDefault="00CF3D63" w:rsidP="00434A94">
            <w:pPr>
              <w:pStyle w:val="Paragraphedeliste"/>
              <w:ind w:left="0"/>
              <w:jc w:val="both"/>
            </w:pPr>
          </w:p>
          <w:p w:rsidR="00CF3D63" w:rsidRDefault="00CF3D63" w:rsidP="00434A94">
            <w:pPr>
              <w:pStyle w:val="Paragraphedeliste"/>
              <w:ind w:left="0"/>
              <w:jc w:val="both"/>
            </w:pPr>
          </w:p>
        </w:tc>
      </w:tr>
      <w:tr w:rsidR="00CF3D63" w:rsidTr="00434A94">
        <w:trPr>
          <w:cantSplit/>
          <w:trHeight w:val="1134"/>
        </w:trPr>
        <w:tc>
          <w:tcPr>
            <w:tcW w:w="1231" w:type="dxa"/>
            <w:textDirection w:val="btLr"/>
          </w:tcPr>
          <w:p w:rsidR="00CF3D63" w:rsidRDefault="00CF3D63" w:rsidP="00434A94">
            <w:pPr>
              <w:pStyle w:val="Paragraphedeliste"/>
              <w:ind w:left="113" w:right="113"/>
              <w:jc w:val="center"/>
              <w:rPr>
                <w:b/>
              </w:rPr>
            </w:pPr>
            <w:r>
              <w:rPr>
                <w:b/>
              </w:rPr>
              <w:t>VIH/SIDA</w:t>
            </w:r>
          </w:p>
        </w:tc>
        <w:tc>
          <w:tcPr>
            <w:tcW w:w="3686"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c>
          <w:tcPr>
            <w:tcW w:w="850" w:type="dxa"/>
            <w:textDirection w:val="btLr"/>
          </w:tcPr>
          <w:p w:rsidR="00CF3D63" w:rsidRPr="00433DF6" w:rsidRDefault="00CF3D63" w:rsidP="00434A94">
            <w:pPr>
              <w:pStyle w:val="Paragraphedeliste"/>
              <w:ind w:left="113" w:right="113"/>
              <w:jc w:val="center"/>
              <w:rPr>
                <w:sz w:val="16"/>
                <w:szCs w:val="16"/>
              </w:rPr>
            </w:pPr>
            <w:r>
              <w:rPr>
                <w:sz w:val="16"/>
                <w:szCs w:val="16"/>
              </w:rPr>
              <w:t>À partir de 15 jours après la contamination</w:t>
            </w:r>
          </w:p>
        </w:tc>
        <w:tc>
          <w:tcPr>
            <w:tcW w:w="709" w:type="dxa"/>
            <w:textDirection w:val="btLr"/>
          </w:tcPr>
          <w:p w:rsidR="00CF3D63" w:rsidRPr="00433DF6" w:rsidRDefault="00CF3D63" w:rsidP="00434A94">
            <w:pPr>
              <w:pStyle w:val="Paragraphedeliste"/>
              <w:ind w:left="113" w:right="113"/>
              <w:jc w:val="center"/>
              <w:rPr>
                <w:sz w:val="16"/>
                <w:szCs w:val="16"/>
              </w:rPr>
            </w:pPr>
            <w:r>
              <w:rPr>
                <w:sz w:val="16"/>
                <w:szCs w:val="16"/>
              </w:rPr>
              <w:t>Prélèvement sanguin</w:t>
            </w:r>
          </w:p>
        </w:tc>
        <w:tc>
          <w:tcPr>
            <w:tcW w:w="3284" w:type="dxa"/>
          </w:tcPr>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rPr>
                <w:sz w:val="28"/>
                <w:szCs w:val="28"/>
              </w:rPr>
            </w:pPr>
            <w:r>
              <w:rPr>
                <w:sz w:val="28"/>
                <w:szCs w:val="28"/>
              </w:rPr>
              <w:t>………………………………………..</w:t>
            </w:r>
          </w:p>
          <w:p w:rsidR="00CF3D63" w:rsidRDefault="00CF3D63" w:rsidP="00434A94">
            <w:pPr>
              <w:pStyle w:val="Paragraphedeliste"/>
              <w:ind w:left="0"/>
              <w:jc w:val="both"/>
            </w:pPr>
            <w:r>
              <w:rPr>
                <w:sz w:val="28"/>
                <w:szCs w:val="28"/>
              </w:rPr>
              <w:t>………………………………………..</w:t>
            </w:r>
          </w:p>
        </w:tc>
      </w:tr>
    </w:tbl>
    <w:p w:rsidR="00CF3D63" w:rsidRDefault="00CF3D63" w:rsidP="00652544"/>
    <w:p w:rsidR="00CF3D63" w:rsidRPr="00DF1A33" w:rsidRDefault="00CF3D63" w:rsidP="00CF3D63">
      <w:pPr>
        <w:pStyle w:val="Paragraphedeliste"/>
        <w:rPr>
          <w:b/>
          <w:sz w:val="24"/>
          <w:szCs w:val="24"/>
          <w:u w:val="single"/>
        </w:rPr>
      </w:pPr>
      <w:r w:rsidRPr="00DF1A33">
        <w:rPr>
          <w:b/>
          <w:sz w:val="24"/>
          <w:szCs w:val="24"/>
          <w:u w:val="single"/>
        </w:rPr>
        <w:t>La prévention :</w:t>
      </w:r>
    </w:p>
    <w:p w:rsidR="00CF3D63" w:rsidRPr="00DF1A33" w:rsidRDefault="00CF3D63" w:rsidP="00CF3D63">
      <w:pPr>
        <w:ind w:left="708"/>
        <w:rPr>
          <w:sz w:val="24"/>
          <w:szCs w:val="24"/>
        </w:rPr>
      </w:pPr>
      <w:r w:rsidRPr="00DF1A33">
        <w:rPr>
          <w:sz w:val="24"/>
          <w:szCs w:val="24"/>
        </w:rPr>
        <w:t>Les IST ne sont pas une fatalité, il existe des gestes simples pour les éviter et stopper leur transmission.</w:t>
      </w:r>
    </w:p>
    <w:p w:rsidR="00CF3D63" w:rsidRPr="00DF1A33" w:rsidRDefault="00CF3D63" w:rsidP="003C4DD0">
      <w:pPr>
        <w:pStyle w:val="Paragraphedeliste"/>
        <w:numPr>
          <w:ilvl w:val="0"/>
          <w:numId w:val="23"/>
        </w:numPr>
        <w:rPr>
          <w:sz w:val="24"/>
          <w:szCs w:val="24"/>
        </w:rPr>
      </w:pPr>
      <w:r w:rsidRPr="00DF1A33">
        <w:rPr>
          <w:sz w:val="24"/>
          <w:szCs w:val="24"/>
        </w:rPr>
        <w:t>Pour se protéger et protéger l'autre, utiliser un préservatif pour chaque rapport sexuel et avec chaque partenaire dont on ne connaît pas le statut en </w:t>
      </w:r>
      <w:r w:rsidR="00652544" w:rsidRPr="00DF1A33">
        <w:rPr>
          <w:sz w:val="24"/>
          <w:szCs w:val="24"/>
        </w:rPr>
        <w:t>termes</w:t>
      </w:r>
      <w:r w:rsidRPr="00DF1A33">
        <w:rPr>
          <w:sz w:val="24"/>
          <w:szCs w:val="24"/>
        </w:rPr>
        <w:t> de contamination par le VIH ou les autres IST</w:t>
      </w:r>
    </w:p>
    <w:p w:rsidR="00CF3D63" w:rsidRPr="00DF1A33" w:rsidRDefault="00CF3D63" w:rsidP="003C4DD0">
      <w:pPr>
        <w:pStyle w:val="Paragraphedeliste"/>
        <w:numPr>
          <w:ilvl w:val="0"/>
          <w:numId w:val="23"/>
        </w:numPr>
        <w:rPr>
          <w:sz w:val="24"/>
          <w:szCs w:val="24"/>
        </w:rPr>
      </w:pPr>
      <w:r w:rsidRPr="00DF1A33">
        <w:rPr>
          <w:sz w:val="24"/>
          <w:szCs w:val="24"/>
        </w:rPr>
        <w:t>Se faire dépister des IST comme du VIH, de manière régulière lorsque l'on a plusieurs partenaires et à chaque fois que l'on souhaite arrêter le préservatif avec un nouveau partenaire régulier (notamment car plusieurs IST n'ont pas ou peu de symptômes…)</w:t>
      </w:r>
    </w:p>
    <w:p w:rsidR="00CF3D63" w:rsidRPr="00DF1A33" w:rsidRDefault="00CF3D63" w:rsidP="00CF3D63">
      <w:pPr>
        <w:ind w:left="708"/>
        <w:rPr>
          <w:sz w:val="24"/>
          <w:szCs w:val="24"/>
        </w:rPr>
      </w:pPr>
      <w:r w:rsidRPr="00DF1A33">
        <w:rPr>
          <w:sz w:val="24"/>
          <w:szCs w:val="24"/>
        </w:rPr>
        <w:t>De plus, il faut garder à l'esprit que la plupart d'entre elles se soignent facilement et  lorsque l'on découvre que l'on est infecté par une IST, il convient de :</w:t>
      </w:r>
    </w:p>
    <w:p w:rsidR="00CF3D63" w:rsidRPr="00DF1A33" w:rsidRDefault="00CF3D63" w:rsidP="003C4DD0">
      <w:pPr>
        <w:pStyle w:val="Paragraphedeliste"/>
        <w:numPr>
          <w:ilvl w:val="0"/>
          <w:numId w:val="24"/>
        </w:numPr>
        <w:rPr>
          <w:sz w:val="24"/>
          <w:szCs w:val="24"/>
        </w:rPr>
      </w:pPr>
      <w:r w:rsidRPr="00DF1A33">
        <w:rPr>
          <w:sz w:val="24"/>
          <w:szCs w:val="24"/>
        </w:rPr>
        <w:t>Prendre les traitements prescrits par le médecin et les suivre jusqu'au bout.</w:t>
      </w:r>
    </w:p>
    <w:p w:rsidR="00CF3D63" w:rsidRPr="00DF1A33" w:rsidRDefault="00CF3D63" w:rsidP="003C4DD0">
      <w:pPr>
        <w:pStyle w:val="Paragraphedeliste"/>
        <w:numPr>
          <w:ilvl w:val="0"/>
          <w:numId w:val="24"/>
        </w:numPr>
        <w:rPr>
          <w:sz w:val="24"/>
          <w:szCs w:val="24"/>
        </w:rPr>
      </w:pPr>
      <w:r w:rsidRPr="00DF1A33">
        <w:rPr>
          <w:sz w:val="24"/>
          <w:szCs w:val="24"/>
        </w:rPr>
        <w:t>Prévenir son ou ses partenaire(s) afin qu'il(s) ou elle(s) puisse(nt) également se faire dépister et traiter le cas échéant.</w:t>
      </w:r>
    </w:p>
    <w:p w:rsidR="00CF3D63" w:rsidRPr="00DF1A33" w:rsidRDefault="00CF3D63" w:rsidP="00CF3D63">
      <w:pPr>
        <w:ind w:left="708"/>
        <w:rPr>
          <w:sz w:val="24"/>
          <w:szCs w:val="24"/>
        </w:rPr>
      </w:pPr>
      <w:r w:rsidRPr="00DF1A33">
        <w:rPr>
          <w:sz w:val="24"/>
          <w:szCs w:val="24"/>
        </w:rPr>
        <w:t>Si le risque de transmission du VIH / sida par la fellation est faible, il est en revanche très important pour certaines IST dont la syphilis.</w:t>
      </w:r>
    </w:p>
    <w:p w:rsidR="00CF3D63" w:rsidRPr="00E95B62" w:rsidRDefault="00CF3D63" w:rsidP="003C4DD0">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t>La contraception :</w:t>
      </w:r>
    </w:p>
    <w:p w:rsidR="00CF3D63" w:rsidRPr="00DF1A33" w:rsidRDefault="00CF3D63" w:rsidP="00CF3D63">
      <w:pPr>
        <w:ind w:left="708"/>
        <w:rPr>
          <w:sz w:val="24"/>
          <w:szCs w:val="24"/>
        </w:rPr>
      </w:pPr>
      <w:r w:rsidRPr="00DF1A33">
        <w:rPr>
          <w:sz w:val="24"/>
          <w:szCs w:val="24"/>
        </w:rPr>
        <w:t xml:space="preserve">Les méthodes contraceptives vont vous permettre de vivre votre sexualité de manière responsable et en toute liberté. Il y en a plusieurs. </w:t>
      </w:r>
    </w:p>
    <w:p w:rsidR="00CF3D63" w:rsidRPr="00DF1A33" w:rsidRDefault="00CF3D63" w:rsidP="00CF3D63">
      <w:pPr>
        <w:ind w:left="708"/>
        <w:rPr>
          <w:sz w:val="24"/>
          <w:szCs w:val="24"/>
        </w:rPr>
      </w:pPr>
      <w:r w:rsidRPr="00DF1A33">
        <w:rPr>
          <w:sz w:val="24"/>
          <w:szCs w:val="24"/>
        </w:rPr>
        <w:t>A partir des info</w:t>
      </w:r>
      <w:r w:rsidR="00DF1A33">
        <w:rPr>
          <w:sz w:val="24"/>
          <w:szCs w:val="24"/>
        </w:rPr>
        <w:t xml:space="preserve">rmations sur la cotraception récoltés sur </w:t>
      </w:r>
      <w:r w:rsidR="00DF1A33" w:rsidRPr="00DF1A33">
        <w:rPr>
          <w:b/>
          <w:sz w:val="32"/>
          <w:szCs w:val="32"/>
        </w:rPr>
        <w:t>internet</w:t>
      </w:r>
      <w:r w:rsidRPr="00DF1A33">
        <w:rPr>
          <w:b/>
          <w:sz w:val="32"/>
          <w:szCs w:val="32"/>
        </w:rPr>
        <w:t>,</w:t>
      </w:r>
      <w:r w:rsidRPr="00DF1A33">
        <w:rPr>
          <w:sz w:val="24"/>
          <w:szCs w:val="24"/>
        </w:rPr>
        <w:t xml:space="preserve"> complète ces tableaux :</w:t>
      </w:r>
    </w:p>
    <w:p w:rsidR="00CF3D63" w:rsidRPr="0075570A" w:rsidRDefault="00CF3D63" w:rsidP="003C4DD0">
      <w:pPr>
        <w:pStyle w:val="Paragraphedeliste"/>
        <w:numPr>
          <w:ilvl w:val="0"/>
          <w:numId w:val="25"/>
        </w:numPr>
        <w:rPr>
          <w:b/>
          <w:sz w:val="28"/>
          <w:szCs w:val="28"/>
          <w:u w:val="single"/>
        </w:rPr>
      </w:pPr>
      <w:r w:rsidRPr="0075570A">
        <w:rPr>
          <w:b/>
          <w:sz w:val="28"/>
          <w:szCs w:val="28"/>
          <w:u w:val="single"/>
        </w:rPr>
        <w:t>Les contraceptifs hormonaux :</w:t>
      </w:r>
    </w:p>
    <w:tbl>
      <w:tblPr>
        <w:tblStyle w:val="Grille"/>
        <w:tblW w:w="0" w:type="auto"/>
        <w:tblInd w:w="534" w:type="dxa"/>
        <w:tblLook w:val="04A0" w:firstRow="1" w:lastRow="0" w:firstColumn="1" w:lastColumn="0" w:noHBand="0" w:noVBand="1"/>
      </w:tblPr>
      <w:tblGrid>
        <w:gridCol w:w="488"/>
        <w:gridCol w:w="3215"/>
        <w:gridCol w:w="4234"/>
        <w:gridCol w:w="1131"/>
        <w:gridCol w:w="1080"/>
      </w:tblGrid>
      <w:tr w:rsidR="00CF3D63" w:rsidTr="00434A94">
        <w:tc>
          <w:tcPr>
            <w:tcW w:w="681" w:type="dxa"/>
            <w:tcBorders>
              <w:top w:val="nil"/>
              <w:left w:val="nil"/>
              <w:bottom w:val="single" w:sz="4" w:space="0" w:color="auto"/>
              <w:right w:val="nil"/>
            </w:tcBorders>
          </w:tcPr>
          <w:p w:rsidR="00CF3D63" w:rsidRDefault="00CF3D63" w:rsidP="00434A94"/>
        </w:tc>
        <w:tc>
          <w:tcPr>
            <w:tcW w:w="3246" w:type="dxa"/>
            <w:tcBorders>
              <w:top w:val="nil"/>
              <w:left w:val="nil"/>
              <w:bottom w:val="single" w:sz="4" w:space="0" w:color="auto"/>
              <w:right w:val="nil"/>
            </w:tcBorders>
          </w:tcPr>
          <w:p w:rsidR="00CF3D63" w:rsidRPr="00DF1A33" w:rsidRDefault="00CF3D63" w:rsidP="00434A94">
            <w:pPr>
              <w:jc w:val="center"/>
              <w:rPr>
                <w:sz w:val="24"/>
                <w:szCs w:val="24"/>
              </w:rPr>
            </w:pPr>
          </w:p>
          <w:p w:rsidR="00CF3D63" w:rsidRPr="00DF1A33" w:rsidRDefault="00CF3D63" w:rsidP="00434A94">
            <w:pPr>
              <w:jc w:val="center"/>
              <w:rPr>
                <w:sz w:val="24"/>
                <w:szCs w:val="24"/>
              </w:rPr>
            </w:pPr>
          </w:p>
          <w:p w:rsidR="00CF3D63" w:rsidRPr="00DF1A33" w:rsidRDefault="00CF3D63" w:rsidP="00434A94">
            <w:pPr>
              <w:jc w:val="center"/>
              <w:rPr>
                <w:sz w:val="24"/>
                <w:szCs w:val="24"/>
              </w:rPr>
            </w:pPr>
            <w:r w:rsidRPr="00DF1A33">
              <w:rPr>
                <w:sz w:val="24"/>
                <w:szCs w:val="24"/>
              </w:rPr>
              <w:t>Ca ressemble à quoi ?</w:t>
            </w:r>
          </w:p>
        </w:tc>
        <w:tc>
          <w:tcPr>
            <w:tcW w:w="4276" w:type="dxa"/>
            <w:tcBorders>
              <w:top w:val="nil"/>
              <w:left w:val="nil"/>
              <w:bottom w:val="single" w:sz="4" w:space="0" w:color="auto"/>
              <w:right w:val="nil"/>
            </w:tcBorders>
          </w:tcPr>
          <w:p w:rsidR="00CF3D63" w:rsidRPr="00DF1A33" w:rsidRDefault="00CF3D63" w:rsidP="00434A94">
            <w:pPr>
              <w:jc w:val="center"/>
              <w:rPr>
                <w:sz w:val="24"/>
                <w:szCs w:val="24"/>
              </w:rPr>
            </w:pPr>
          </w:p>
          <w:p w:rsidR="00CF3D63" w:rsidRPr="00DF1A33" w:rsidRDefault="00CF3D63" w:rsidP="00434A94">
            <w:pPr>
              <w:jc w:val="center"/>
              <w:rPr>
                <w:sz w:val="24"/>
                <w:szCs w:val="24"/>
              </w:rPr>
            </w:pPr>
          </w:p>
          <w:p w:rsidR="00CF3D63" w:rsidRPr="00DF1A33" w:rsidRDefault="00CF3D63" w:rsidP="00434A94">
            <w:pPr>
              <w:jc w:val="center"/>
              <w:rPr>
                <w:sz w:val="24"/>
                <w:szCs w:val="24"/>
              </w:rPr>
            </w:pPr>
            <w:r w:rsidRPr="00DF1A33">
              <w:rPr>
                <w:sz w:val="24"/>
                <w:szCs w:val="24"/>
              </w:rPr>
              <w:t>En quoi cela-consiste ?</w:t>
            </w:r>
          </w:p>
        </w:tc>
        <w:tc>
          <w:tcPr>
            <w:tcW w:w="990" w:type="dxa"/>
            <w:tcBorders>
              <w:top w:val="nil"/>
              <w:left w:val="nil"/>
              <w:bottom w:val="single" w:sz="4" w:space="0" w:color="auto"/>
              <w:right w:val="nil"/>
            </w:tcBorders>
          </w:tcPr>
          <w:p w:rsidR="00CF3D63" w:rsidRPr="00DF1A33" w:rsidRDefault="00CF3D63" w:rsidP="00434A94">
            <w:pPr>
              <w:jc w:val="center"/>
              <w:rPr>
                <w:sz w:val="24"/>
                <w:szCs w:val="24"/>
              </w:rPr>
            </w:pPr>
          </w:p>
          <w:p w:rsidR="00CF3D63" w:rsidRPr="00DF1A33" w:rsidRDefault="00CF3D63" w:rsidP="00434A94">
            <w:pPr>
              <w:jc w:val="center"/>
              <w:rPr>
                <w:sz w:val="24"/>
                <w:szCs w:val="24"/>
              </w:rPr>
            </w:pPr>
            <w:r w:rsidRPr="00DF1A33">
              <w:rPr>
                <w:sz w:val="24"/>
                <w:szCs w:val="24"/>
              </w:rPr>
              <w:t>Est-ce efficace ?</w:t>
            </w:r>
          </w:p>
        </w:tc>
        <w:tc>
          <w:tcPr>
            <w:tcW w:w="955" w:type="dxa"/>
            <w:tcBorders>
              <w:top w:val="nil"/>
              <w:left w:val="nil"/>
              <w:bottom w:val="single" w:sz="4" w:space="0" w:color="auto"/>
              <w:right w:val="nil"/>
            </w:tcBorders>
          </w:tcPr>
          <w:p w:rsidR="00CF3D63" w:rsidRPr="00DF1A33" w:rsidRDefault="00CF3D63" w:rsidP="00434A94">
            <w:pPr>
              <w:jc w:val="center"/>
              <w:rPr>
                <w:sz w:val="24"/>
                <w:szCs w:val="24"/>
              </w:rPr>
            </w:pPr>
            <w:r w:rsidRPr="00DF1A33">
              <w:rPr>
                <w:sz w:val="24"/>
                <w:szCs w:val="24"/>
              </w:rPr>
              <w:t>Combien cela coute-t-il ?</w:t>
            </w:r>
          </w:p>
        </w:tc>
      </w:tr>
      <w:tr w:rsidR="00CF3D63" w:rsidTr="00434A94">
        <w:trPr>
          <w:cantSplit/>
          <w:trHeight w:val="1134"/>
        </w:trPr>
        <w:tc>
          <w:tcPr>
            <w:tcW w:w="681" w:type="dxa"/>
            <w:tcBorders>
              <w:top w:val="single" w:sz="4" w:space="0" w:color="auto"/>
            </w:tcBorders>
            <w:shd w:val="clear" w:color="auto" w:fill="D9D9D9" w:themeFill="background1" w:themeFillShade="D9"/>
            <w:textDirection w:val="btLr"/>
          </w:tcPr>
          <w:p w:rsidR="00CF3D63" w:rsidRPr="0075570A" w:rsidRDefault="00CF3D63" w:rsidP="00434A94">
            <w:pPr>
              <w:ind w:left="113" w:right="113"/>
              <w:jc w:val="center"/>
              <w:rPr>
                <w:b/>
              </w:rPr>
            </w:pPr>
            <w:r w:rsidRPr="0075570A">
              <w:rPr>
                <w:b/>
              </w:rPr>
              <w:t>La pilule contraceptive</w:t>
            </w:r>
          </w:p>
        </w:tc>
        <w:tc>
          <w:tcPr>
            <w:tcW w:w="3246" w:type="dxa"/>
            <w:tcBorders>
              <w:top w:val="single" w:sz="4" w:space="0" w:color="auto"/>
            </w:tcBorders>
          </w:tcPr>
          <w:p w:rsidR="00CF3D63" w:rsidRDefault="00CF3D63" w:rsidP="00434A94">
            <w:pPr>
              <w:jc w:val="center"/>
            </w:pPr>
            <w:r>
              <w:rPr>
                <w:noProof/>
                <w:lang w:val="fr-FR" w:eastAsia="fr-FR"/>
              </w:rPr>
              <w:drawing>
                <wp:inline distT="0" distB="0" distL="0" distR="0">
                  <wp:extent cx="1900238" cy="1228725"/>
                  <wp:effectExtent l="19050" t="0" r="4762" b="0"/>
                  <wp:docPr id="10" name="Image 3" descr="pil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ule.jpg"/>
                          <pic:cNvPicPr/>
                        </pic:nvPicPr>
                        <pic:blipFill>
                          <a:blip r:embed="rId29" cstate="print"/>
                          <a:stretch>
                            <a:fillRect/>
                          </a:stretch>
                        </pic:blipFill>
                        <pic:spPr>
                          <a:xfrm>
                            <a:off x="0" y="0"/>
                            <a:ext cx="1900238" cy="1228725"/>
                          </a:xfrm>
                          <a:prstGeom prst="rect">
                            <a:avLst/>
                          </a:prstGeom>
                        </pic:spPr>
                      </pic:pic>
                    </a:graphicData>
                  </a:graphic>
                </wp:inline>
              </w:drawing>
            </w:r>
          </w:p>
        </w:tc>
        <w:tc>
          <w:tcPr>
            <w:tcW w:w="4276"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Pr="0075570A" w:rsidRDefault="00CF3D63" w:rsidP="00434A94">
            <w:pPr>
              <w:rPr>
                <w:sz w:val="28"/>
                <w:szCs w:val="28"/>
              </w:rPr>
            </w:pPr>
            <w:r>
              <w:rPr>
                <w:sz w:val="28"/>
                <w:szCs w:val="28"/>
              </w:rPr>
              <w:t>……………………………………………………..</w:t>
            </w:r>
          </w:p>
        </w:tc>
        <w:tc>
          <w:tcPr>
            <w:tcW w:w="990" w:type="dxa"/>
            <w:tcBorders>
              <w:top w:val="single" w:sz="4" w:space="0" w:color="auto"/>
            </w:tcBorders>
          </w:tcPr>
          <w:p w:rsidR="00CF3D63" w:rsidRDefault="00CF3D63" w:rsidP="00434A94"/>
        </w:tc>
        <w:tc>
          <w:tcPr>
            <w:tcW w:w="955" w:type="dxa"/>
            <w:tcBorders>
              <w:top w:val="single" w:sz="4" w:space="0" w:color="auto"/>
            </w:tcBorders>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lastRenderedPageBreak/>
              <w:t>L’implant</w:t>
            </w:r>
          </w:p>
        </w:tc>
        <w:tc>
          <w:tcPr>
            <w:tcW w:w="3246" w:type="dxa"/>
          </w:tcPr>
          <w:p w:rsidR="00CF3D63" w:rsidRDefault="00E95B62" w:rsidP="00434A94">
            <w:pPr>
              <w:jc w:val="center"/>
            </w:pPr>
            <w:r>
              <w:rPr>
                <w:noProof/>
                <w:lang w:val="fr-FR" w:eastAsia="fr-FR"/>
              </w:rPr>
              <mc:AlternateContent>
                <mc:Choice Requires="wps">
                  <w:drawing>
                    <wp:anchor distT="0" distB="0" distL="114300" distR="114300" simplePos="0" relativeHeight="251693056" behindDoc="0" locked="0" layoutInCell="1" allowOverlap="1">
                      <wp:simplePos x="0" y="0"/>
                      <wp:positionH relativeFrom="column">
                        <wp:posOffset>999490</wp:posOffset>
                      </wp:positionH>
                      <wp:positionV relativeFrom="paragraph">
                        <wp:posOffset>608965</wp:posOffset>
                      </wp:positionV>
                      <wp:extent cx="723900" cy="664210"/>
                      <wp:effectExtent l="0" t="0" r="3810" b="0"/>
                      <wp:wrapNone/>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A33" w:rsidRPr="002467BB" w:rsidRDefault="00DF1A33" w:rsidP="00CF3D63">
                                  <w:pPr>
                                    <w:rPr>
                                      <w:sz w:val="16"/>
                                      <w:szCs w:val="16"/>
                                    </w:rPr>
                                  </w:pPr>
                                  <w:r>
                                    <w:rPr>
                                      <w:sz w:val="16"/>
                                      <w:szCs w:val="16"/>
                                    </w:rPr>
                                    <w:t>L’implant est inséré à la face interne du 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left:0;text-align:left;margin-left:78.7pt;margin-top:47.95pt;width:57pt;height:5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Cyd4cCAAAXBQAADgAAAGRycy9lMm9Eb2MueG1srFTbjtsgEH2v1H9AvGd9qXOxtc5qL01VaXuR&#10;dvsBBHCMioECib1d9d874CR1Lw9VVT9gYIbDzJwzXF4NnUQHbp3QqsbZRYoRV1QzoXY1/vS4ma0w&#10;cp4oRqRWvMZP3OGr9csXl72peK5bLRm3CECUq3pT49Z7UyWJoy3viLvQhiswNtp2xMPS7hJmSQ/o&#10;nUzyNF0kvbbMWE25c7B7NxrxOuI3Daf+Q9M47pGsMcTm42jjuA1jsr4k1c4S0wp6DIP8QxQdEQou&#10;PUPdEU/Q3orfoDpBrXa68RdUd4luGkF5zAGyydJfsnloieExFyiOM+cyuf8HS98fPlokGHCHkSId&#10;UPTIB49u9IDmWShPb1wFXg8G/PwA+8E1pOrMvaafHVL6tiVqx6+t1X3LCYPw4slkcnTEcQFk27/T&#10;DO4he68j0NDYLgBCNRCgA01PZ2pCLBQ2l/mrMgULBdNiUeRZpC4h1emwsc6/4bpDYVJjC8xHcHK4&#10;dx7SANeTSwxeS8E2Qsq4sLvtrbToQEAlm/iFzOGIm7pJFZyVDsdG87gDMcIdwRaijaw/l1lepDd5&#10;OdssVstZ0RTzWblMV7M0K2/KRVqUxd3mWwgwK6pWMMbVvVD8pMCs+DuGj70waidqEPU1Luf5fGRo&#10;Gr2bJpnG709JdsJDQ0rR1Xh1diJV4PW1YpA2qTwRcpwnP4cfSwY1OP1jVaIKAvGjBPywHUa9zU/q&#10;2mr2BLqwGngDiuE1gUmr7VeMeujMGrsve2I5RvKtAm2VWVGEVo6LYr7MYWGnlu3UQhQFqBp7jMbp&#10;rR/bf2+s2LVw06hmpa9Bj42IWgnCHaOCVMICui8mdXwpQntP19Hrx3u2/g4AAP//AwBQSwMEFAAG&#10;AAgAAAAhAFuGo/DeAAAACgEAAA8AAABkcnMvZG93bnJldi54bWxMj8FOwzAQRO9I/IO1lbggardq&#10;GhLiVIAE4trSD3DibRI1Xkex26R/z3KC287uaPZNsZtdL644hs6ThtVSgUCqve2o0XD8/nh6BhGi&#10;IWt6T6jhhgF25f1dYXLrJ9rj9RAbwSEUcqOhjXHIpQx1i86EpR+Q+HbyozOR5dhIO5qJw10v10pt&#10;pTMd8YfWDPjeYn0+XJyG09f0mGRT9RmP6X6zfTNdWvmb1g+L+fUFRMQ5/pnhF5/RoWSmyl/IBtGz&#10;TtINWzVkSQaCDet0xYuKB6USkGUh/1cofwAAAP//AwBQSwECLQAUAAYACAAAACEA5JnDwPsAAADh&#10;AQAAEwAAAAAAAAAAAAAAAAAAAAAAW0NvbnRlbnRfVHlwZXNdLnhtbFBLAQItABQABgAIAAAAIQAj&#10;smrh1wAAAJQBAAALAAAAAAAAAAAAAAAAACwBAABfcmVscy8ucmVsc1BLAQItABQABgAIAAAAIQBd&#10;YLJ3hwIAABcFAAAOAAAAAAAAAAAAAAAAACwCAABkcnMvZTJvRG9jLnhtbFBLAQItABQABgAIAAAA&#10;IQBbhqPw3gAAAAoBAAAPAAAAAAAAAAAAAAAAAN8EAABkcnMvZG93bnJldi54bWxQSwUGAAAAAAQA&#10;BADzAAAA6gUAAAAA&#10;" stroked="f">
                      <v:textbox>
                        <w:txbxContent>
                          <w:p w:rsidR="00DF1A33" w:rsidRPr="002467BB" w:rsidRDefault="00DF1A33" w:rsidP="00CF3D63">
                            <w:pPr>
                              <w:rPr>
                                <w:sz w:val="16"/>
                                <w:szCs w:val="16"/>
                              </w:rPr>
                            </w:pPr>
                            <w:r>
                              <w:rPr>
                                <w:sz w:val="16"/>
                                <w:szCs w:val="16"/>
                              </w:rPr>
                              <w:t>L’implant est inséré à la face interne du bras</w:t>
                            </w:r>
                          </w:p>
                        </w:txbxContent>
                      </v:textbox>
                    </v:shape>
                  </w:pict>
                </mc:Fallback>
              </mc:AlternateContent>
            </w:r>
            <w:r w:rsidR="00CF3D63">
              <w:rPr>
                <w:noProof/>
                <w:lang w:val="fr-FR" w:eastAsia="fr-FR"/>
              </w:rPr>
              <w:drawing>
                <wp:inline distT="0" distB="0" distL="0" distR="0">
                  <wp:extent cx="1770176" cy="1152525"/>
                  <wp:effectExtent l="19050" t="0" r="1474" b="0"/>
                  <wp:docPr id="11" name="Image 2" descr="i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ant.jpg"/>
                          <pic:cNvPicPr/>
                        </pic:nvPicPr>
                        <pic:blipFill>
                          <a:blip r:embed="rId30" cstate="print"/>
                          <a:stretch>
                            <a:fillRect/>
                          </a:stretch>
                        </pic:blipFill>
                        <pic:spPr>
                          <a:xfrm>
                            <a:off x="0" y="0"/>
                            <a:ext cx="1770176" cy="1152525"/>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Le patch</w:t>
            </w:r>
          </w:p>
        </w:tc>
        <w:tc>
          <w:tcPr>
            <w:tcW w:w="3246" w:type="dxa"/>
          </w:tcPr>
          <w:p w:rsidR="00CF3D63" w:rsidRDefault="00CF3D63" w:rsidP="00434A94">
            <w:pPr>
              <w:jc w:val="center"/>
            </w:pPr>
            <w:r>
              <w:rPr>
                <w:noProof/>
                <w:lang w:val="fr-FR" w:eastAsia="fr-FR"/>
              </w:rPr>
              <w:drawing>
                <wp:inline distT="0" distB="0" distL="0" distR="0">
                  <wp:extent cx="1862455" cy="1304925"/>
                  <wp:effectExtent l="19050" t="0" r="4445" b="0"/>
                  <wp:docPr id="12" name="Image 4" descr="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jpg"/>
                          <pic:cNvPicPr/>
                        </pic:nvPicPr>
                        <pic:blipFill>
                          <a:blip r:embed="rId31" cstate="print"/>
                          <a:stretch>
                            <a:fillRect/>
                          </a:stretch>
                        </pic:blipFill>
                        <pic:spPr>
                          <a:xfrm>
                            <a:off x="0" y="0"/>
                            <a:ext cx="1862455" cy="1304925"/>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L’anneau vaginal</w:t>
            </w:r>
          </w:p>
        </w:tc>
        <w:tc>
          <w:tcPr>
            <w:tcW w:w="3246" w:type="dxa"/>
          </w:tcPr>
          <w:p w:rsidR="00CF3D63" w:rsidRDefault="00CF3D63" w:rsidP="00434A94">
            <w:pPr>
              <w:jc w:val="center"/>
            </w:pPr>
            <w:r>
              <w:rPr>
                <w:noProof/>
                <w:lang w:val="fr-FR" w:eastAsia="fr-FR"/>
              </w:rPr>
              <w:drawing>
                <wp:inline distT="0" distB="0" distL="0" distR="0">
                  <wp:extent cx="1878331" cy="1276350"/>
                  <wp:effectExtent l="19050" t="0" r="7619" b="0"/>
                  <wp:docPr id="13" name="Image 7" descr="anneau va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au vaginal.jpg"/>
                          <pic:cNvPicPr/>
                        </pic:nvPicPr>
                        <pic:blipFill>
                          <a:blip r:embed="rId32" cstate="print"/>
                          <a:stretch>
                            <a:fillRect/>
                          </a:stretch>
                        </pic:blipFill>
                        <pic:spPr>
                          <a:xfrm>
                            <a:off x="0" y="0"/>
                            <a:ext cx="1887166" cy="1282354"/>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r w:rsidR="00CF3D63" w:rsidTr="00434A94">
        <w:trPr>
          <w:cantSplit/>
          <w:trHeight w:val="1134"/>
        </w:trPr>
        <w:tc>
          <w:tcPr>
            <w:tcW w:w="681" w:type="dxa"/>
            <w:shd w:val="clear" w:color="auto" w:fill="D9D9D9" w:themeFill="background1" w:themeFillShade="D9"/>
            <w:textDirection w:val="btLr"/>
          </w:tcPr>
          <w:p w:rsidR="00CF3D63" w:rsidRPr="0075570A" w:rsidRDefault="00CF3D63" w:rsidP="00434A94">
            <w:pPr>
              <w:ind w:left="113" w:right="113"/>
              <w:jc w:val="center"/>
              <w:rPr>
                <w:b/>
              </w:rPr>
            </w:pPr>
            <w:r w:rsidRPr="0075570A">
              <w:rPr>
                <w:b/>
              </w:rPr>
              <w:t>La piqure contraceptive</w:t>
            </w:r>
          </w:p>
        </w:tc>
        <w:tc>
          <w:tcPr>
            <w:tcW w:w="3246" w:type="dxa"/>
          </w:tcPr>
          <w:p w:rsidR="00CF3D63" w:rsidRDefault="00CF3D63" w:rsidP="00434A94">
            <w:pPr>
              <w:jc w:val="center"/>
            </w:pPr>
            <w:r>
              <w:rPr>
                <w:noProof/>
                <w:lang w:val="fr-FR" w:eastAsia="fr-FR"/>
              </w:rPr>
              <w:drawing>
                <wp:inline distT="0" distB="0" distL="0" distR="0">
                  <wp:extent cx="1840865" cy="1334384"/>
                  <wp:effectExtent l="19050" t="0" r="6985" b="0"/>
                  <wp:docPr id="15" name="Image 8" descr="piqure contracep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qure contraceptive.jpg"/>
                          <pic:cNvPicPr/>
                        </pic:nvPicPr>
                        <pic:blipFill>
                          <a:blip r:embed="rId33" cstate="print"/>
                          <a:stretch>
                            <a:fillRect/>
                          </a:stretch>
                        </pic:blipFill>
                        <pic:spPr>
                          <a:xfrm>
                            <a:off x="0" y="0"/>
                            <a:ext cx="1840865" cy="1334384"/>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90" w:type="dxa"/>
          </w:tcPr>
          <w:p w:rsidR="00CF3D63" w:rsidRDefault="00CF3D63" w:rsidP="00434A94"/>
        </w:tc>
        <w:tc>
          <w:tcPr>
            <w:tcW w:w="955" w:type="dxa"/>
          </w:tcPr>
          <w:p w:rsidR="00CF3D63" w:rsidRDefault="00CF3D63" w:rsidP="00434A94"/>
        </w:tc>
      </w:tr>
    </w:tbl>
    <w:p w:rsidR="00CF3D63" w:rsidRDefault="00CF3D63" w:rsidP="00CF3D63">
      <w:pPr>
        <w:ind w:left="708"/>
      </w:pPr>
    </w:p>
    <w:p w:rsidR="00CF3D63" w:rsidRDefault="00CF3D63" w:rsidP="00CF3D63">
      <w:pPr>
        <w:ind w:left="708"/>
      </w:pPr>
    </w:p>
    <w:p w:rsidR="00CF3D63" w:rsidRPr="00CB78EF" w:rsidRDefault="00CF3D63" w:rsidP="003C4DD0">
      <w:pPr>
        <w:pStyle w:val="Paragraphedeliste"/>
        <w:numPr>
          <w:ilvl w:val="0"/>
          <w:numId w:val="25"/>
        </w:numPr>
        <w:rPr>
          <w:b/>
          <w:sz w:val="28"/>
          <w:szCs w:val="28"/>
          <w:u w:val="single"/>
        </w:rPr>
      </w:pPr>
      <w:r w:rsidRPr="0075570A">
        <w:rPr>
          <w:b/>
          <w:sz w:val="28"/>
          <w:szCs w:val="28"/>
          <w:u w:val="single"/>
        </w:rPr>
        <w:t>Les dispositifs intra-utérins :</w:t>
      </w:r>
    </w:p>
    <w:tbl>
      <w:tblPr>
        <w:tblStyle w:val="Grille"/>
        <w:tblW w:w="0" w:type="auto"/>
        <w:tblInd w:w="708" w:type="dxa"/>
        <w:tblLook w:val="04A0" w:firstRow="1" w:lastRow="0" w:firstColumn="1" w:lastColumn="0" w:noHBand="0" w:noVBand="1"/>
      </w:tblPr>
      <w:tblGrid>
        <w:gridCol w:w="527"/>
        <w:gridCol w:w="3241"/>
        <w:gridCol w:w="4276"/>
        <w:gridCol w:w="986"/>
        <w:gridCol w:w="944"/>
      </w:tblGrid>
      <w:tr w:rsidR="00CF3D63" w:rsidTr="00434A94">
        <w:tc>
          <w:tcPr>
            <w:tcW w:w="534" w:type="dxa"/>
            <w:tcBorders>
              <w:top w:val="nil"/>
              <w:left w:val="nil"/>
              <w:bottom w:val="single" w:sz="4" w:space="0" w:color="auto"/>
              <w:right w:val="nil"/>
            </w:tcBorders>
          </w:tcPr>
          <w:p w:rsidR="00CF3D63" w:rsidRDefault="00CF3D63" w:rsidP="00434A94"/>
        </w:tc>
        <w:tc>
          <w:tcPr>
            <w:tcW w:w="3261"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Ca ressemble à quoi ?</w:t>
            </w:r>
          </w:p>
        </w:tc>
        <w:tc>
          <w:tcPr>
            <w:tcW w:w="4249"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En quoi cela-consiste ?</w:t>
            </w:r>
          </w:p>
        </w:tc>
        <w:tc>
          <w:tcPr>
            <w:tcW w:w="986" w:type="dxa"/>
            <w:tcBorders>
              <w:top w:val="nil"/>
              <w:left w:val="nil"/>
              <w:bottom w:val="single" w:sz="4" w:space="0" w:color="auto"/>
              <w:right w:val="nil"/>
            </w:tcBorders>
          </w:tcPr>
          <w:p w:rsidR="00CF3D63" w:rsidRDefault="00CF3D63" w:rsidP="00434A94">
            <w:pPr>
              <w:jc w:val="center"/>
              <w:rPr>
                <w:sz w:val="20"/>
                <w:szCs w:val="20"/>
              </w:rPr>
            </w:pPr>
          </w:p>
          <w:p w:rsidR="00CF3D63" w:rsidRDefault="00CF3D63" w:rsidP="00434A94">
            <w:pPr>
              <w:jc w:val="center"/>
              <w:rPr>
                <w:sz w:val="20"/>
                <w:szCs w:val="20"/>
              </w:rPr>
            </w:pPr>
          </w:p>
          <w:p w:rsidR="00CF3D63" w:rsidRPr="00CB78EF" w:rsidRDefault="00CF3D63" w:rsidP="00434A94">
            <w:pPr>
              <w:jc w:val="center"/>
              <w:rPr>
                <w:sz w:val="20"/>
                <w:szCs w:val="20"/>
              </w:rPr>
            </w:pPr>
            <w:r w:rsidRPr="00CB78EF">
              <w:rPr>
                <w:sz w:val="20"/>
                <w:szCs w:val="20"/>
              </w:rPr>
              <w:t>Est-ce efficace ?</w:t>
            </w:r>
          </w:p>
        </w:tc>
        <w:tc>
          <w:tcPr>
            <w:tcW w:w="944" w:type="dxa"/>
            <w:tcBorders>
              <w:top w:val="nil"/>
              <w:left w:val="nil"/>
              <w:bottom w:val="single" w:sz="4" w:space="0" w:color="auto"/>
              <w:right w:val="nil"/>
            </w:tcBorders>
          </w:tcPr>
          <w:p w:rsidR="00CF3D63" w:rsidRPr="00CB78EF" w:rsidRDefault="00CF3D63" w:rsidP="00434A94">
            <w:pPr>
              <w:jc w:val="center"/>
              <w:rPr>
                <w:sz w:val="20"/>
                <w:szCs w:val="20"/>
              </w:rPr>
            </w:pPr>
            <w:r w:rsidRPr="00CB78EF">
              <w:rPr>
                <w:sz w:val="20"/>
                <w:szCs w:val="20"/>
              </w:rPr>
              <w:t>Combien cela coute-t-il ?</w:t>
            </w:r>
          </w:p>
        </w:tc>
      </w:tr>
      <w:tr w:rsidR="00CF3D63" w:rsidTr="00434A94">
        <w:trPr>
          <w:cantSplit/>
          <w:trHeight w:val="1134"/>
        </w:trPr>
        <w:tc>
          <w:tcPr>
            <w:tcW w:w="534" w:type="dxa"/>
            <w:tcBorders>
              <w:top w:val="single" w:sz="4" w:space="0" w:color="auto"/>
            </w:tcBorders>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stérilet</w:t>
            </w:r>
          </w:p>
        </w:tc>
        <w:tc>
          <w:tcPr>
            <w:tcW w:w="3261" w:type="dxa"/>
            <w:tcBorders>
              <w:top w:val="single" w:sz="4" w:space="0" w:color="auto"/>
            </w:tcBorders>
          </w:tcPr>
          <w:p w:rsidR="00CF3D63" w:rsidRDefault="00CF3D63" w:rsidP="00434A94">
            <w:r>
              <w:rPr>
                <w:noProof/>
                <w:lang w:val="fr-FR" w:eastAsia="fr-FR"/>
              </w:rPr>
              <w:drawing>
                <wp:inline distT="0" distB="0" distL="0" distR="0">
                  <wp:extent cx="1833563" cy="1257300"/>
                  <wp:effectExtent l="19050" t="0" r="0" b="0"/>
                  <wp:docPr id="16" name="Image 9" descr="ster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ilet.png"/>
                          <pic:cNvPicPr/>
                        </pic:nvPicPr>
                        <pic:blipFill>
                          <a:blip r:embed="rId34" cstate="print"/>
                          <a:stretch>
                            <a:fillRect/>
                          </a:stretch>
                        </pic:blipFill>
                        <pic:spPr>
                          <a:xfrm>
                            <a:off x="0" y="0"/>
                            <a:ext cx="1832759" cy="1256748"/>
                          </a:xfrm>
                          <a:prstGeom prst="rect">
                            <a:avLst/>
                          </a:prstGeom>
                        </pic:spPr>
                      </pic:pic>
                    </a:graphicData>
                  </a:graphic>
                </wp:inline>
              </w:drawing>
            </w:r>
          </w:p>
        </w:tc>
        <w:tc>
          <w:tcPr>
            <w:tcW w:w="4249"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Borders>
              <w:top w:val="single" w:sz="4" w:space="0" w:color="auto"/>
            </w:tcBorders>
          </w:tcPr>
          <w:p w:rsidR="00CF3D63" w:rsidRDefault="00CF3D63" w:rsidP="00434A94"/>
        </w:tc>
        <w:tc>
          <w:tcPr>
            <w:tcW w:w="944" w:type="dxa"/>
            <w:tcBorders>
              <w:top w:val="single" w:sz="4" w:space="0" w:color="auto"/>
            </w:tcBorders>
          </w:tcPr>
          <w:p w:rsidR="00CF3D63" w:rsidRDefault="00CF3D63" w:rsidP="00434A94"/>
        </w:tc>
      </w:tr>
    </w:tbl>
    <w:p w:rsidR="00CF3D63" w:rsidRDefault="00CF3D63" w:rsidP="00CF3D63">
      <w:pPr>
        <w:pStyle w:val="Paragraphedeliste"/>
        <w:ind w:left="1068"/>
      </w:pPr>
    </w:p>
    <w:p w:rsidR="00CF3D63" w:rsidRDefault="00CF3D63" w:rsidP="00CF3D63">
      <w:pPr>
        <w:pStyle w:val="Paragraphedeliste"/>
        <w:ind w:left="1068"/>
      </w:pPr>
    </w:p>
    <w:p w:rsidR="00CF3D63" w:rsidRPr="00CB78EF" w:rsidRDefault="00CF3D63" w:rsidP="003C4DD0">
      <w:pPr>
        <w:pStyle w:val="Paragraphedeliste"/>
        <w:numPr>
          <w:ilvl w:val="0"/>
          <w:numId w:val="25"/>
        </w:numPr>
        <w:rPr>
          <w:b/>
          <w:sz w:val="28"/>
          <w:szCs w:val="28"/>
          <w:u w:val="single"/>
        </w:rPr>
      </w:pPr>
      <w:r w:rsidRPr="0075570A">
        <w:rPr>
          <w:b/>
          <w:sz w:val="28"/>
          <w:szCs w:val="28"/>
          <w:u w:val="single"/>
        </w:rPr>
        <w:lastRenderedPageBreak/>
        <w:t>Les méthodes barrières :</w:t>
      </w:r>
    </w:p>
    <w:tbl>
      <w:tblPr>
        <w:tblStyle w:val="Grille"/>
        <w:tblW w:w="0" w:type="auto"/>
        <w:tblInd w:w="534" w:type="dxa"/>
        <w:tblLook w:val="04A0" w:firstRow="1" w:lastRow="0" w:firstColumn="1" w:lastColumn="0" w:noHBand="0" w:noVBand="1"/>
      </w:tblPr>
      <w:tblGrid>
        <w:gridCol w:w="624"/>
        <w:gridCol w:w="3318"/>
        <w:gridCol w:w="4276"/>
        <w:gridCol w:w="986"/>
        <w:gridCol w:w="944"/>
      </w:tblGrid>
      <w:tr w:rsidR="00CF3D63" w:rsidTr="00434A94">
        <w:tc>
          <w:tcPr>
            <w:tcW w:w="708" w:type="dxa"/>
            <w:tcBorders>
              <w:top w:val="nil"/>
              <w:left w:val="nil"/>
              <w:bottom w:val="single" w:sz="4" w:space="0" w:color="auto"/>
              <w:right w:val="nil"/>
            </w:tcBorders>
          </w:tcPr>
          <w:p w:rsidR="00CF3D63" w:rsidRDefault="00CF3D63" w:rsidP="00434A94"/>
        </w:tc>
        <w:tc>
          <w:tcPr>
            <w:tcW w:w="3234"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Ca ressemble à quoi ?</w:t>
            </w:r>
          </w:p>
        </w:tc>
        <w:tc>
          <w:tcPr>
            <w:tcW w:w="4276"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En quoi cela-consiste ?</w:t>
            </w:r>
          </w:p>
        </w:tc>
        <w:tc>
          <w:tcPr>
            <w:tcW w:w="986" w:type="dxa"/>
            <w:tcBorders>
              <w:top w:val="nil"/>
              <w:left w:val="nil"/>
              <w:bottom w:val="single" w:sz="4" w:space="0" w:color="auto"/>
              <w:right w:val="nil"/>
            </w:tcBorders>
          </w:tcPr>
          <w:p w:rsidR="00CF3D63" w:rsidRDefault="00CF3D63" w:rsidP="00434A94">
            <w:pPr>
              <w:jc w:val="center"/>
              <w:rPr>
                <w:sz w:val="20"/>
                <w:szCs w:val="20"/>
              </w:rPr>
            </w:pPr>
          </w:p>
          <w:p w:rsidR="00CF3D63" w:rsidRDefault="00CF3D63" w:rsidP="00434A94">
            <w:pPr>
              <w:jc w:val="center"/>
              <w:rPr>
                <w:sz w:val="20"/>
                <w:szCs w:val="20"/>
              </w:rPr>
            </w:pPr>
          </w:p>
          <w:p w:rsidR="00CF3D63" w:rsidRPr="00CB78EF" w:rsidRDefault="00CF3D63" w:rsidP="00434A94">
            <w:pPr>
              <w:jc w:val="center"/>
              <w:rPr>
                <w:sz w:val="20"/>
                <w:szCs w:val="20"/>
              </w:rPr>
            </w:pPr>
            <w:r w:rsidRPr="00CB78EF">
              <w:rPr>
                <w:sz w:val="20"/>
                <w:szCs w:val="20"/>
              </w:rPr>
              <w:t>Est-ce efficace ?</w:t>
            </w:r>
          </w:p>
        </w:tc>
        <w:tc>
          <w:tcPr>
            <w:tcW w:w="944" w:type="dxa"/>
            <w:tcBorders>
              <w:top w:val="nil"/>
              <w:left w:val="nil"/>
              <w:bottom w:val="single" w:sz="4" w:space="0" w:color="auto"/>
              <w:right w:val="nil"/>
            </w:tcBorders>
          </w:tcPr>
          <w:p w:rsidR="00CF3D63" w:rsidRPr="00CB78EF" w:rsidRDefault="00CF3D63" w:rsidP="00434A94">
            <w:pPr>
              <w:jc w:val="center"/>
              <w:rPr>
                <w:sz w:val="20"/>
                <w:szCs w:val="20"/>
              </w:rPr>
            </w:pPr>
            <w:r w:rsidRPr="00CB78EF">
              <w:rPr>
                <w:sz w:val="20"/>
                <w:szCs w:val="20"/>
              </w:rPr>
              <w:t>Combien cela coute-t-il ?</w:t>
            </w:r>
          </w:p>
        </w:tc>
      </w:tr>
      <w:tr w:rsidR="00CF3D63" w:rsidTr="00434A94">
        <w:trPr>
          <w:cantSplit/>
          <w:trHeight w:val="1134"/>
        </w:trPr>
        <w:tc>
          <w:tcPr>
            <w:tcW w:w="708" w:type="dxa"/>
            <w:tcBorders>
              <w:top w:val="single" w:sz="4" w:space="0" w:color="auto"/>
            </w:tcBorders>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préservatif masculin</w:t>
            </w:r>
          </w:p>
        </w:tc>
        <w:tc>
          <w:tcPr>
            <w:tcW w:w="3234" w:type="dxa"/>
            <w:tcBorders>
              <w:top w:val="single" w:sz="4" w:space="0" w:color="auto"/>
            </w:tcBorders>
          </w:tcPr>
          <w:p w:rsidR="00CF3D63" w:rsidRDefault="00CF3D63" w:rsidP="00434A94">
            <w:r>
              <w:rPr>
                <w:noProof/>
                <w:lang w:val="fr-FR" w:eastAsia="fr-FR"/>
              </w:rPr>
              <w:drawing>
                <wp:inline distT="0" distB="0" distL="0" distR="0">
                  <wp:extent cx="1939589" cy="1289291"/>
                  <wp:effectExtent l="19050" t="0" r="3511" b="0"/>
                  <wp:docPr id="17" name="Image 10" descr="préserv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rvatif.jpg"/>
                          <pic:cNvPicPr/>
                        </pic:nvPicPr>
                        <pic:blipFill>
                          <a:blip r:embed="rId35" cstate="print"/>
                          <a:stretch>
                            <a:fillRect/>
                          </a:stretch>
                        </pic:blipFill>
                        <pic:spPr>
                          <a:xfrm>
                            <a:off x="0" y="0"/>
                            <a:ext cx="1943301" cy="1291758"/>
                          </a:xfrm>
                          <a:prstGeom prst="rect">
                            <a:avLst/>
                          </a:prstGeom>
                        </pic:spPr>
                      </pic:pic>
                    </a:graphicData>
                  </a:graphic>
                </wp:inline>
              </w:drawing>
            </w:r>
          </w:p>
        </w:tc>
        <w:tc>
          <w:tcPr>
            <w:tcW w:w="4276"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Borders>
              <w:top w:val="single" w:sz="4" w:space="0" w:color="auto"/>
            </w:tcBorders>
          </w:tcPr>
          <w:p w:rsidR="00CF3D63" w:rsidRDefault="00CF3D63" w:rsidP="00434A94"/>
        </w:tc>
        <w:tc>
          <w:tcPr>
            <w:tcW w:w="944" w:type="dxa"/>
            <w:tcBorders>
              <w:top w:val="single" w:sz="4" w:space="0" w:color="auto"/>
            </w:tcBorders>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préservatif féminin</w:t>
            </w:r>
          </w:p>
        </w:tc>
        <w:tc>
          <w:tcPr>
            <w:tcW w:w="3234" w:type="dxa"/>
          </w:tcPr>
          <w:p w:rsidR="00CF3D63" w:rsidRDefault="00CF3D63" w:rsidP="00434A94">
            <w:r>
              <w:rPr>
                <w:noProof/>
                <w:lang w:val="fr-FR" w:eastAsia="fr-FR"/>
              </w:rPr>
              <w:drawing>
                <wp:inline distT="0" distB="0" distL="0" distR="0">
                  <wp:extent cx="1939925" cy="1280351"/>
                  <wp:effectExtent l="19050" t="0" r="3175" b="0"/>
                  <wp:docPr id="18" name="Image 11" descr="preservatif_feminin__main__031695500_1747_300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atif_feminin__main__031695500_1747_30032011.jpg"/>
                          <pic:cNvPicPr/>
                        </pic:nvPicPr>
                        <pic:blipFill>
                          <a:blip r:embed="rId36" cstate="print"/>
                          <a:stretch>
                            <a:fillRect/>
                          </a:stretch>
                        </pic:blipFill>
                        <pic:spPr>
                          <a:xfrm>
                            <a:off x="0" y="0"/>
                            <a:ext cx="1939925" cy="1280351"/>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diaphragme</w:t>
            </w:r>
          </w:p>
        </w:tc>
        <w:tc>
          <w:tcPr>
            <w:tcW w:w="3234" w:type="dxa"/>
          </w:tcPr>
          <w:p w:rsidR="00CF3D63" w:rsidRDefault="00CF3D63" w:rsidP="00434A94">
            <w:r>
              <w:rPr>
                <w:noProof/>
                <w:lang w:val="fr-FR" w:eastAsia="fr-FR"/>
              </w:rPr>
              <w:drawing>
                <wp:inline distT="0" distB="0" distL="0" distR="0">
                  <wp:extent cx="1950720" cy="1463040"/>
                  <wp:effectExtent l="19050" t="0" r="0" b="0"/>
                  <wp:docPr id="19" name="Image 12" descr="diaph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hrame.jpg"/>
                          <pic:cNvPicPr/>
                        </pic:nvPicPr>
                        <pic:blipFill>
                          <a:blip r:embed="rId37" cstate="print"/>
                          <a:stretch>
                            <a:fillRect/>
                          </a:stretch>
                        </pic:blipFill>
                        <pic:spPr>
                          <a:xfrm>
                            <a:off x="0" y="0"/>
                            <a:ext cx="1950720" cy="1463040"/>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Les spermicides</w:t>
            </w:r>
          </w:p>
        </w:tc>
        <w:tc>
          <w:tcPr>
            <w:tcW w:w="3234" w:type="dxa"/>
          </w:tcPr>
          <w:p w:rsidR="00CF3D63" w:rsidRDefault="00CF3D63" w:rsidP="00434A94">
            <w:r>
              <w:rPr>
                <w:noProof/>
                <w:lang w:val="fr-FR" w:eastAsia="fr-FR"/>
              </w:rPr>
              <w:drawing>
                <wp:inline distT="0" distB="0" distL="0" distR="0">
                  <wp:extent cx="1939925" cy="1318205"/>
                  <wp:effectExtent l="19050" t="0" r="3175" b="0"/>
                  <wp:docPr id="20" name="Image 14" descr="spermic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icides.jpg"/>
                          <pic:cNvPicPr/>
                        </pic:nvPicPr>
                        <pic:blipFill>
                          <a:blip r:embed="rId38" cstate="print"/>
                          <a:stretch>
                            <a:fillRect/>
                          </a:stretch>
                        </pic:blipFill>
                        <pic:spPr>
                          <a:xfrm>
                            <a:off x="0" y="0"/>
                            <a:ext cx="1939925" cy="1318205"/>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bl>
    <w:p w:rsidR="00CF3D63" w:rsidRDefault="00CF3D63" w:rsidP="00CF3D63">
      <w:pPr>
        <w:pStyle w:val="Paragraphedeliste"/>
        <w:ind w:left="1068"/>
      </w:pPr>
    </w:p>
    <w:p w:rsidR="00CF3D63" w:rsidRDefault="00CF3D63" w:rsidP="00CF3D63">
      <w:pPr>
        <w:pStyle w:val="Paragraphedeliste"/>
        <w:ind w:left="1068"/>
      </w:pPr>
    </w:p>
    <w:p w:rsidR="00CF3D63" w:rsidRPr="0075570A" w:rsidRDefault="00CF3D63" w:rsidP="003C4DD0">
      <w:pPr>
        <w:pStyle w:val="Paragraphedeliste"/>
        <w:numPr>
          <w:ilvl w:val="0"/>
          <w:numId w:val="25"/>
        </w:numPr>
        <w:rPr>
          <w:b/>
          <w:sz w:val="28"/>
          <w:szCs w:val="28"/>
          <w:u w:val="single"/>
        </w:rPr>
      </w:pPr>
      <w:r w:rsidRPr="0075570A">
        <w:rPr>
          <w:b/>
          <w:sz w:val="28"/>
          <w:szCs w:val="28"/>
          <w:u w:val="single"/>
        </w:rPr>
        <w:t>La contraception dite « naturelle » :</w:t>
      </w:r>
    </w:p>
    <w:tbl>
      <w:tblPr>
        <w:tblStyle w:val="Grille"/>
        <w:tblW w:w="0" w:type="auto"/>
        <w:tblInd w:w="534" w:type="dxa"/>
        <w:tblLook w:val="04A0" w:firstRow="1" w:lastRow="0" w:firstColumn="1" w:lastColumn="0" w:noHBand="0" w:noVBand="1"/>
      </w:tblPr>
      <w:tblGrid>
        <w:gridCol w:w="708"/>
        <w:gridCol w:w="3234"/>
        <w:gridCol w:w="4276"/>
        <w:gridCol w:w="986"/>
        <w:gridCol w:w="944"/>
      </w:tblGrid>
      <w:tr w:rsidR="00CF3D63" w:rsidTr="00434A94">
        <w:tc>
          <w:tcPr>
            <w:tcW w:w="708" w:type="dxa"/>
            <w:tcBorders>
              <w:top w:val="nil"/>
              <w:left w:val="nil"/>
              <w:bottom w:val="single" w:sz="4" w:space="0" w:color="auto"/>
              <w:right w:val="nil"/>
            </w:tcBorders>
          </w:tcPr>
          <w:p w:rsidR="00CF3D63" w:rsidRDefault="00CF3D63" w:rsidP="00434A94"/>
        </w:tc>
        <w:tc>
          <w:tcPr>
            <w:tcW w:w="3234"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Ca ressemble à quoi ?</w:t>
            </w:r>
          </w:p>
        </w:tc>
        <w:tc>
          <w:tcPr>
            <w:tcW w:w="4276" w:type="dxa"/>
            <w:tcBorders>
              <w:top w:val="nil"/>
              <w:left w:val="nil"/>
              <w:bottom w:val="single" w:sz="4" w:space="0" w:color="auto"/>
              <w:right w:val="nil"/>
            </w:tcBorders>
          </w:tcPr>
          <w:p w:rsidR="00CF3D63" w:rsidRDefault="00CF3D63" w:rsidP="00434A94">
            <w:pPr>
              <w:jc w:val="center"/>
            </w:pPr>
          </w:p>
          <w:p w:rsidR="00CF3D63" w:rsidRDefault="00CF3D63" w:rsidP="00434A94">
            <w:pPr>
              <w:jc w:val="center"/>
            </w:pPr>
          </w:p>
          <w:p w:rsidR="00CF3D63" w:rsidRDefault="00CF3D63" w:rsidP="00434A94">
            <w:pPr>
              <w:jc w:val="center"/>
            </w:pPr>
            <w:r>
              <w:t>En quoi cela-consiste ?</w:t>
            </w:r>
          </w:p>
        </w:tc>
        <w:tc>
          <w:tcPr>
            <w:tcW w:w="986" w:type="dxa"/>
            <w:tcBorders>
              <w:top w:val="nil"/>
              <w:left w:val="nil"/>
              <w:bottom w:val="single" w:sz="4" w:space="0" w:color="auto"/>
              <w:right w:val="nil"/>
            </w:tcBorders>
          </w:tcPr>
          <w:p w:rsidR="00CF3D63" w:rsidRDefault="00CF3D63" w:rsidP="00434A94">
            <w:pPr>
              <w:jc w:val="center"/>
              <w:rPr>
                <w:sz w:val="20"/>
                <w:szCs w:val="20"/>
              </w:rPr>
            </w:pPr>
          </w:p>
          <w:p w:rsidR="00CF3D63" w:rsidRDefault="00CF3D63" w:rsidP="00434A94">
            <w:pPr>
              <w:jc w:val="center"/>
              <w:rPr>
                <w:sz w:val="20"/>
                <w:szCs w:val="20"/>
              </w:rPr>
            </w:pPr>
          </w:p>
          <w:p w:rsidR="00CF3D63" w:rsidRPr="00CB78EF" w:rsidRDefault="00CF3D63" w:rsidP="00434A94">
            <w:pPr>
              <w:jc w:val="center"/>
              <w:rPr>
                <w:sz w:val="20"/>
                <w:szCs w:val="20"/>
              </w:rPr>
            </w:pPr>
            <w:r w:rsidRPr="00CB78EF">
              <w:rPr>
                <w:sz w:val="20"/>
                <w:szCs w:val="20"/>
              </w:rPr>
              <w:t>Est-ce efficace ?</w:t>
            </w:r>
          </w:p>
        </w:tc>
        <w:tc>
          <w:tcPr>
            <w:tcW w:w="944" w:type="dxa"/>
            <w:tcBorders>
              <w:top w:val="nil"/>
              <w:left w:val="nil"/>
              <w:bottom w:val="single" w:sz="4" w:space="0" w:color="auto"/>
              <w:right w:val="nil"/>
            </w:tcBorders>
          </w:tcPr>
          <w:p w:rsidR="00CF3D63" w:rsidRPr="00CB78EF" w:rsidRDefault="00CF3D63" w:rsidP="00434A94">
            <w:pPr>
              <w:jc w:val="center"/>
              <w:rPr>
                <w:sz w:val="20"/>
                <w:szCs w:val="20"/>
              </w:rPr>
            </w:pPr>
            <w:r w:rsidRPr="00CB78EF">
              <w:rPr>
                <w:sz w:val="20"/>
                <w:szCs w:val="20"/>
              </w:rPr>
              <w:t>Combien cela coute-t-il ?</w:t>
            </w:r>
          </w:p>
        </w:tc>
      </w:tr>
      <w:tr w:rsidR="00CF3D63" w:rsidTr="00434A94">
        <w:trPr>
          <w:cantSplit/>
          <w:trHeight w:val="1134"/>
        </w:trPr>
        <w:tc>
          <w:tcPr>
            <w:tcW w:w="708" w:type="dxa"/>
            <w:tcBorders>
              <w:top w:val="single" w:sz="4" w:space="0" w:color="auto"/>
            </w:tcBorders>
            <w:shd w:val="clear" w:color="auto" w:fill="D9D9D9" w:themeFill="background1" w:themeFillShade="D9"/>
            <w:textDirection w:val="btLr"/>
          </w:tcPr>
          <w:p w:rsidR="00CF3D63" w:rsidRPr="00CB78EF" w:rsidRDefault="00CF3D63" w:rsidP="00434A94">
            <w:pPr>
              <w:ind w:left="113" w:right="113"/>
              <w:jc w:val="center"/>
              <w:rPr>
                <w:b/>
              </w:rPr>
            </w:pPr>
            <w:r w:rsidRPr="00CB78EF">
              <w:rPr>
                <w:b/>
              </w:rPr>
              <w:t>Le retrait ou coït interrompu</w:t>
            </w:r>
          </w:p>
        </w:tc>
        <w:tc>
          <w:tcPr>
            <w:tcW w:w="3234" w:type="dxa"/>
            <w:tcBorders>
              <w:top w:val="single" w:sz="4" w:space="0" w:color="auto"/>
            </w:tcBorders>
          </w:tcPr>
          <w:p w:rsidR="00CF3D63" w:rsidRDefault="00CF3D63" w:rsidP="00434A94">
            <w:pPr>
              <w:jc w:val="center"/>
            </w:pPr>
            <w:r>
              <w:rPr>
                <w:noProof/>
                <w:lang w:val="fr-FR" w:eastAsia="fr-FR"/>
              </w:rPr>
              <w:drawing>
                <wp:inline distT="0" distB="0" distL="0" distR="0">
                  <wp:extent cx="1341649" cy="1376003"/>
                  <wp:effectExtent l="19050" t="0" r="0" b="0"/>
                  <wp:docPr id="21" name="Image 15" descr="coit-interrompu-78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t-interrompu-780x800.jpeg"/>
                          <pic:cNvPicPr/>
                        </pic:nvPicPr>
                        <pic:blipFill>
                          <a:blip r:embed="rId39" cstate="print"/>
                          <a:stretch>
                            <a:fillRect/>
                          </a:stretch>
                        </pic:blipFill>
                        <pic:spPr>
                          <a:xfrm>
                            <a:off x="0" y="0"/>
                            <a:ext cx="1343056" cy="1377446"/>
                          </a:xfrm>
                          <a:prstGeom prst="rect">
                            <a:avLst/>
                          </a:prstGeom>
                        </pic:spPr>
                      </pic:pic>
                    </a:graphicData>
                  </a:graphic>
                </wp:inline>
              </w:drawing>
            </w:r>
          </w:p>
        </w:tc>
        <w:tc>
          <w:tcPr>
            <w:tcW w:w="4276" w:type="dxa"/>
            <w:tcBorders>
              <w:top w:val="single" w:sz="4" w:space="0" w:color="auto"/>
            </w:tcBorders>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Borders>
              <w:top w:val="single" w:sz="4" w:space="0" w:color="auto"/>
            </w:tcBorders>
          </w:tcPr>
          <w:p w:rsidR="00CF3D63" w:rsidRDefault="00CF3D63" w:rsidP="00434A94"/>
        </w:tc>
        <w:tc>
          <w:tcPr>
            <w:tcW w:w="944" w:type="dxa"/>
            <w:tcBorders>
              <w:top w:val="single" w:sz="4" w:space="0" w:color="auto"/>
            </w:tcBorders>
          </w:tcPr>
          <w:p w:rsidR="00CF3D63" w:rsidRDefault="00CF3D63" w:rsidP="00434A94"/>
        </w:tc>
      </w:tr>
      <w:tr w:rsidR="00CF3D63" w:rsidTr="00434A94">
        <w:trPr>
          <w:cantSplit/>
          <w:trHeight w:val="1134"/>
        </w:trPr>
        <w:tc>
          <w:tcPr>
            <w:tcW w:w="708" w:type="dxa"/>
            <w:shd w:val="clear" w:color="auto" w:fill="D9D9D9" w:themeFill="background1" w:themeFillShade="D9"/>
            <w:textDirection w:val="btLr"/>
          </w:tcPr>
          <w:p w:rsidR="00CF3D63" w:rsidRPr="00CB78EF" w:rsidRDefault="00CF3D63" w:rsidP="00434A94">
            <w:pPr>
              <w:ind w:left="113" w:right="113"/>
              <w:jc w:val="center"/>
              <w:rPr>
                <w:b/>
              </w:rPr>
            </w:pPr>
            <w:r w:rsidRPr="00CB78EF">
              <w:rPr>
                <w:b/>
              </w:rPr>
              <w:lastRenderedPageBreak/>
              <w:t>La méthode des calculs</w:t>
            </w:r>
          </w:p>
        </w:tc>
        <w:tc>
          <w:tcPr>
            <w:tcW w:w="3234" w:type="dxa"/>
          </w:tcPr>
          <w:p w:rsidR="00CF3D63" w:rsidRDefault="00CF3D63" w:rsidP="00434A94">
            <w:pPr>
              <w:jc w:val="center"/>
            </w:pPr>
            <w:r>
              <w:rPr>
                <w:noProof/>
                <w:lang w:val="fr-FR" w:eastAsia="fr-FR"/>
              </w:rPr>
              <w:drawing>
                <wp:inline distT="0" distB="0" distL="0" distR="0">
                  <wp:extent cx="1870362" cy="1276350"/>
                  <wp:effectExtent l="19050" t="0" r="0" b="0"/>
                  <wp:docPr id="22" name="Image 17" descr="therm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_1.jpg"/>
                          <pic:cNvPicPr/>
                        </pic:nvPicPr>
                        <pic:blipFill>
                          <a:blip r:embed="rId40" cstate="print"/>
                          <a:stretch>
                            <a:fillRect/>
                          </a:stretch>
                        </pic:blipFill>
                        <pic:spPr>
                          <a:xfrm>
                            <a:off x="0" y="0"/>
                            <a:ext cx="1878624" cy="1281988"/>
                          </a:xfrm>
                          <a:prstGeom prst="rect">
                            <a:avLst/>
                          </a:prstGeom>
                        </pic:spPr>
                      </pic:pic>
                    </a:graphicData>
                  </a:graphic>
                </wp:inline>
              </w:drawing>
            </w:r>
          </w:p>
        </w:tc>
        <w:tc>
          <w:tcPr>
            <w:tcW w:w="4276" w:type="dxa"/>
          </w:tcPr>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pPr>
              <w:rPr>
                <w:sz w:val="28"/>
                <w:szCs w:val="28"/>
              </w:rPr>
            </w:pPr>
            <w:r>
              <w:rPr>
                <w:sz w:val="28"/>
                <w:szCs w:val="28"/>
              </w:rPr>
              <w:t>……………………………………………………..</w:t>
            </w:r>
          </w:p>
          <w:p w:rsidR="00CF3D63" w:rsidRDefault="00CF3D63" w:rsidP="00434A94">
            <w:r>
              <w:rPr>
                <w:sz w:val="28"/>
                <w:szCs w:val="28"/>
              </w:rPr>
              <w:t>……………………………………………………..</w:t>
            </w:r>
          </w:p>
        </w:tc>
        <w:tc>
          <w:tcPr>
            <w:tcW w:w="986" w:type="dxa"/>
          </w:tcPr>
          <w:p w:rsidR="00CF3D63" w:rsidRDefault="00CF3D63" w:rsidP="00434A94"/>
        </w:tc>
        <w:tc>
          <w:tcPr>
            <w:tcW w:w="944" w:type="dxa"/>
          </w:tcPr>
          <w:p w:rsidR="00CF3D63" w:rsidRDefault="00CF3D63" w:rsidP="00434A94"/>
        </w:tc>
      </w:tr>
    </w:tbl>
    <w:p w:rsidR="00CF3D63" w:rsidRDefault="00CF3D63" w:rsidP="00CF3D63"/>
    <w:p w:rsidR="00CF3D63" w:rsidRPr="00DF1A33" w:rsidRDefault="00CF3D63" w:rsidP="003C4DD0">
      <w:pPr>
        <w:pStyle w:val="Paragraphedeliste"/>
        <w:numPr>
          <w:ilvl w:val="0"/>
          <w:numId w:val="25"/>
        </w:numPr>
        <w:rPr>
          <w:b/>
          <w:sz w:val="24"/>
          <w:szCs w:val="24"/>
          <w:u w:val="single"/>
        </w:rPr>
      </w:pPr>
      <w:r w:rsidRPr="00DF1A33">
        <w:rPr>
          <w:b/>
          <w:sz w:val="24"/>
          <w:szCs w:val="24"/>
          <w:u w:val="single"/>
        </w:rPr>
        <w:t>Comment adapter la contraception ?</w:t>
      </w:r>
    </w:p>
    <w:p w:rsidR="00CF3D63" w:rsidRPr="00DF1A33" w:rsidRDefault="00CF3D63" w:rsidP="00CF3D63">
      <w:pPr>
        <w:ind w:left="708"/>
        <w:rPr>
          <w:sz w:val="24"/>
          <w:szCs w:val="24"/>
        </w:rPr>
      </w:pPr>
      <w:r w:rsidRPr="00DF1A33">
        <w:rPr>
          <w:sz w:val="24"/>
          <w:szCs w:val="24"/>
        </w:rPr>
        <w:t>Dans les cas suivants, détermine la contraception la plus appropriée et justifie ton choix.</w:t>
      </w:r>
    </w:p>
    <w:p w:rsidR="00CF3D63" w:rsidRPr="00DF1A33" w:rsidRDefault="00CF3D63" w:rsidP="003C4DD0">
      <w:pPr>
        <w:pStyle w:val="Paragraphedeliste"/>
        <w:numPr>
          <w:ilvl w:val="0"/>
          <w:numId w:val="26"/>
        </w:numPr>
        <w:rPr>
          <w:sz w:val="24"/>
          <w:szCs w:val="24"/>
        </w:rPr>
      </w:pPr>
      <w:r w:rsidRPr="00DF1A33">
        <w:rPr>
          <w:sz w:val="24"/>
          <w:szCs w:val="24"/>
        </w:rPr>
        <w:t>Un jeune homme de 21 ans qui est avec une jeune fille depuis plus de 6 mois et qui a avec elle une vie sexuelle épanouie.</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CF3D63">
      <w:pPr>
        <w:pStyle w:val="Paragraphedeliste"/>
        <w:ind w:left="1068"/>
        <w:rPr>
          <w:sz w:val="24"/>
          <w:szCs w:val="24"/>
        </w:rPr>
      </w:pPr>
    </w:p>
    <w:p w:rsidR="00CF3D63" w:rsidRPr="00DF1A33" w:rsidRDefault="00CF3D63" w:rsidP="003C4DD0">
      <w:pPr>
        <w:pStyle w:val="Paragraphedeliste"/>
        <w:numPr>
          <w:ilvl w:val="0"/>
          <w:numId w:val="26"/>
        </w:numPr>
        <w:rPr>
          <w:sz w:val="24"/>
          <w:szCs w:val="24"/>
        </w:rPr>
      </w:pPr>
      <w:r w:rsidRPr="00DF1A33">
        <w:rPr>
          <w:sz w:val="24"/>
          <w:szCs w:val="24"/>
        </w:rPr>
        <w:t>Une jeune femme de 28 ans, jeune maman, qui ne souhaite pas avoir un autre enfant avec son partenaire avant 2 ans.</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3C4DD0">
      <w:pPr>
        <w:pStyle w:val="Paragraphedeliste"/>
        <w:numPr>
          <w:ilvl w:val="0"/>
          <w:numId w:val="26"/>
        </w:numPr>
        <w:rPr>
          <w:sz w:val="24"/>
          <w:szCs w:val="24"/>
        </w:rPr>
      </w:pPr>
      <w:r w:rsidRPr="00DF1A33">
        <w:rPr>
          <w:sz w:val="24"/>
          <w:szCs w:val="24"/>
        </w:rPr>
        <w:t>Un homme de 40 ans, récemment séparé, qui multiplie les rencontres occasionnelles.</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p>
    <w:p w:rsidR="00CF3D63" w:rsidRPr="00DF1A33" w:rsidRDefault="00CF3D63" w:rsidP="00CF3D63">
      <w:pPr>
        <w:pStyle w:val="Paragraphedeliste"/>
        <w:ind w:left="1068"/>
        <w:rPr>
          <w:sz w:val="24"/>
          <w:szCs w:val="24"/>
        </w:rPr>
      </w:pPr>
    </w:p>
    <w:p w:rsidR="00CF3D63" w:rsidRPr="00DF1A33" w:rsidRDefault="00CF3D63" w:rsidP="003C4DD0">
      <w:pPr>
        <w:pStyle w:val="Paragraphedeliste"/>
        <w:numPr>
          <w:ilvl w:val="0"/>
          <w:numId w:val="26"/>
        </w:numPr>
        <w:rPr>
          <w:sz w:val="24"/>
          <w:szCs w:val="24"/>
        </w:rPr>
      </w:pPr>
      <w:r w:rsidRPr="00DF1A33">
        <w:rPr>
          <w:sz w:val="24"/>
          <w:szCs w:val="24"/>
        </w:rPr>
        <w:t>Une dame de 62 ans qui a une vie sexuelle épanouie avec son compagnon depuis 40 ans.</w:t>
      </w:r>
    </w:p>
    <w:p w:rsidR="00CF3D63" w:rsidRPr="00DF1A33" w:rsidRDefault="00CF3D63" w:rsidP="00CF3D63">
      <w:pPr>
        <w:pStyle w:val="Paragraphedeliste"/>
        <w:ind w:left="1068"/>
        <w:rPr>
          <w:sz w:val="24"/>
          <w:szCs w:val="24"/>
        </w:rPr>
      </w:pPr>
      <w:r w:rsidRPr="00DF1A33">
        <w:rPr>
          <w:sz w:val="24"/>
          <w:szCs w:val="24"/>
        </w:rPr>
        <w:t>………………………………………………………………………………………………………………………………………………………………………………………………………………………………………………………………………………………………………………………………………………………………………………………………</w:t>
      </w:r>
      <w:r w:rsidR="00E95B62">
        <w:rPr>
          <w:sz w:val="24"/>
          <w:szCs w:val="24"/>
        </w:rPr>
        <w:t>………………………………………………………………</w:t>
      </w:r>
      <w:bookmarkStart w:id="0" w:name="_GoBack"/>
      <w:bookmarkEnd w:id="0"/>
    </w:p>
    <w:p w:rsidR="00CF3D63" w:rsidRPr="00DF1A33" w:rsidRDefault="00CF3D63" w:rsidP="00CF3D63">
      <w:pPr>
        <w:pStyle w:val="Paragraphedeliste"/>
        <w:ind w:left="1068"/>
        <w:rPr>
          <w:sz w:val="24"/>
          <w:szCs w:val="24"/>
        </w:rPr>
      </w:pPr>
    </w:p>
    <w:p w:rsidR="00CF3D63" w:rsidRDefault="00CF3D6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Default="00DF1A33" w:rsidP="00CF3D63">
      <w:pPr>
        <w:pStyle w:val="Paragraphedeliste"/>
        <w:ind w:left="1068"/>
      </w:pPr>
    </w:p>
    <w:p w:rsidR="00DF1A33" w:rsidRPr="0075570A" w:rsidRDefault="00DF1A33" w:rsidP="00CF3D63">
      <w:pPr>
        <w:pStyle w:val="Paragraphedeliste"/>
        <w:ind w:left="1068"/>
      </w:pPr>
    </w:p>
    <w:p w:rsidR="00CF3D63" w:rsidRPr="00E95B62" w:rsidRDefault="00CF3D63" w:rsidP="00DF1A33">
      <w:pPr>
        <w:pStyle w:val="Paragraphedeliste"/>
        <w:numPr>
          <w:ilvl w:val="0"/>
          <w:numId w:val="2"/>
        </w:numPr>
        <w:rPr>
          <w:b/>
          <w:sz w:val="44"/>
          <w:szCs w:val="44"/>
          <w:u w:val="single"/>
          <w14:shadow w14:blurRad="50800" w14:dist="38100" w14:dir="2700000" w14:sx="100000" w14:sy="100000" w14:kx="0" w14:ky="0" w14:algn="tl">
            <w14:srgbClr w14:val="000000">
              <w14:alpha w14:val="60000"/>
            </w14:srgbClr>
          </w14:shadow>
        </w:rPr>
      </w:pPr>
      <w:r w:rsidRPr="00E95B62">
        <w:rPr>
          <w:b/>
          <w:sz w:val="44"/>
          <w:szCs w:val="44"/>
          <w:u w:val="single"/>
          <w14:shadow w14:blurRad="50800" w14:dist="38100" w14:dir="2700000" w14:sx="100000" w14:sy="100000" w14:kx="0" w14:ky="0" w14:algn="tl">
            <w14:srgbClr w14:val="000000">
              <w14:alpha w14:val="60000"/>
            </w14:srgbClr>
          </w14:shadow>
        </w:rPr>
        <w:lastRenderedPageBreak/>
        <w:t>LA PROCREATION :</w:t>
      </w:r>
    </w:p>
    <w:tbl>
      <w:tblPr>
        <w:tblStyle w:val="Grille"/>
        <w:tblW w:w="0" w:type="auto"/>
        <w:tblInd w:w="360" w:type="dxa"/>
        <w:tblLook w:val="04A0" w:firstRow="1" w:lastRow="0" w:firstColumn="1" w:lastColumn="0" w:noHBand="0" w:noVBand="1"/>
      </w:tblPr>
      <w:tblGrid>
        <w:gridCol w:w="10322"/>
      </w:tblGrid>
      <w:tr w:rsidR="00CF3D63" w:rsidTr="00434A94">
        <w:tc>
          <w:tcPr>
            <w:tcW w:w="10606" w:type="dxa"/>
          </w:tcPr>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A la puberté les jeunes gens acquièrent la capacité de transmettre la vie. Dès un rapport sexuel non protégé, les spermatozoïdes sont déposés dans le vagin de la femme. Si ces rapports ont lieu dans la période d'ovulation, ils peuvent conduire à une fécondation et à la création d'un nouvel être humain.</w:t>
            </w:r>
            <w:r w:rsidRPr="00DC272F">
              <w:rPr>
                <w:rFonts w:asciiTheme="minorHAnsi" w:hAnsiTheme="minorHAnsi"/>
              </w:rPr>
              <w:t xml:space="preserve"> </w:t>
            </w:r>
          </w:p>
          <w:p w:rsidR="00CF3D63" w:rsidRPr="00DC272F" w:rsidRDefault="00CF3D63" w:rsidP="003C4DD0">
            <w:pPr>
              <w:pStyle w:val="NormalWeb"/>
              <w:numPr>
                <w:ilvl w:val="0"/>
                <w:numId w:val="28"/>
              </w:numPr>
              <w:spacing w:after="119" w:afterAutospacing="0"/>
              <w:jc w:val="both"/>
              <w:rPr>
                <w:rFonts w:asciiTheme="minorHAnsi" w:hAnsiTheme="minorHAnsi"/>
                <w:b/>
                <w:u w:val="single"/>
              </w:rPr>
            </w:pPr>
            <w:r w:rsidRPr="00DC272F">
              <w:rPr>
                <w:rFonts w:asciiTheme="minorHAnsi" w:hAnsiTheme="minorHAnsi"/>
                <w:b/>
                <w:bCs/>
                <w:u w:val="single"/>
              </w:rPr>
              <w:t>L'embryon humain résulte de la fécondation qui se produit dans les heures suivant un rapport sexuel.</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Lors d'un rapport sexuel des spermatozoïdes sont déposés dans le fond du vagin, c'est l'éjaculation. Environ 300 à 400 millions de spermatozoïdes sont émis lors de l'éjaculation. La majorité meurt dans la demi-heure qui suit, seul un million arrive à traverser le mucus recouvrant le col de l'utérus. Celui-ci ne peut être franchi que quelques jours par mois, lors de la période d'ovulation.</w:t>
            </w:r>
            <w:r w:rsidRPr="00DC272F">
              <w:rPr>
                <w:rFonts w:asciiTheme="minorHAnsi" w:hAnsiTheme="minorHAnsi"/>
                <w:bCs/>
                <w:color w:val="000000"/>
              </w:rPr>
              <w:br/>
              <w:t xml:space="preserve">Dans l'utérus, les conditions sont favorables, là commence la progression vers les deux ovaires, remontée de l'utérus, passage dans les deux trompes jusqu'aux ovaires environ 2 h après. Seulement une centaine sur les 300 à 400 millions émis lors de l'éjaculation arrive au niveau des ovaires, c'est la première sélection naturelle. </w:t>
            </w:r>
          </w:p>
          <w:p w:rsidR="00CF3D63" w:rsidRDefault="00CF3D63" w:rsidP="00434A94">
            <w:pPr>
              <w:pStyle w:val="NormalWeb"/>
              <w:spacing w:after="240"/>
              <w:ind w:left="360"/>
              <w:jc w:val="both"/>
              <w:rPr>
                <w:rFonts w:asciiTheme="minorHAnsi" w:hAnsiTheme="minorHAnsi"/>
                <w:bCs/>
                <w:color w:val="000000"/>
              </w:rPr>
            </w:pPr>
            <w:r w:rsidRPr="00DC272F">
              <w:rPr>
                <w:rFonts w:asciiTheme="minorHAnsi" w:hAnsiTheme="minorHAnsi"/>
                <w:bCs/>
                <w:color w:val="000000"/>
              </w:rPr>
              <w:t>Au bout des trompes, au voisinage d'une des deux ovaires, des spermatozoïdes rencontrent un ovule libéré. La durée de vie des spermatozoïdes dans les voies génitales féminines est de 4 à 5 jours, la durée de vie de l'ovule est elle de 2 jours.</w:t>
            </w:r>
          </w:p>
          <w:p w:rsidR="00CF3D63" w:rsidRDefault="00CF3D63" w:rsidP="00434A94">
            <w:pPr>
              <w:pStyle w:val="NormalWeb"/>
              <w:spacing w:after="240"/>
              <w:ind w:left="360"/>
              <w:jc w:val="both"/>
              <w:rPr>
                <w:rFonts w:asciiTheme="minorHAnsi" w:hAnsiTheme="minorHAnsi"/>
                <w:bCs/>
                <w:color w:val="000000"/>
              </w:rPr>
            </w:pPr>
            <w:r w:rsidRPr="00DC272F">
              <w:rPr>
                <w:rFonts w:asciiTheme="minorHAnsi" w:hAnsiTheme="minorHAnsi"/>
                <w:bCs/>
                <w:color w:val="000000"/>
              </w:rPr>
              <w:br/>
              <w:t>Seulement quelques spermatozoïdes arrivent à franchir les deux enveloppes qui entourent l'ovule et atteignent sa membrane. Un seul pénètre dans l'ovule, car dès qu'il a franchi cette membrane, celle-ci s'épaissit empêchant la pénétration d'autres spermatozoïdes. C'est la seconde sélection naturelles, et une nouvelle intervention du hasard.</w:t>
            </w:r>
          </w:p>
          <w:p w:rsidR="00CF3D63" w:rsidRPr="00DC272F" w:rsidRDefault="00CF3D63" w:rsidP="00434A94">
            <w:pPr>
              <w:pStyle w:val="NormalWeb"/>
              <w:spacing w:after="240"/>
              <w:ind w:left="360"/>
              <w:jc w:val="both"/>
              <w:rPr>
                <w:rFonts w:asciiTheme="minorHAnsi" w:hAnsiTheme="minorHAnsi"/>
              </w:rPr>
            </w:pPr>
            <w:r w:rsidRPr="00DC272F">
              <w:rPr>
                <w:rFonts w:asciiTheme="minorHAnsi" w:hAnsiTheme="minorHAnsi"/>
                <w:bCs/>
                <w:color w:val="000000"/>
              </w:rPr>
              <w:br/>
              <w:t>Dans l'ovule, la tête du spermatozoïde libère son noyau qui va fusionner avec le noyau de l'ovule pour former la cellule oeuf, c'est la fécondation. La fécondation a lieu dans la trompe, elle est donc interne à l'organisme féminin.</w:t>
            </w:r>
          </w:p>
          <w:p w:rsidR="00CF3D63" w:rsidRPr="00DC272F" w:rsidRDefault="00CF3D63" w:rsidP="003C4DD0">
            <w:pPr>
              <w:pStyle w:val="NormalWeb"/>
              <w:numPr>
                <w:ilvl w:val="0"/>
                <w:numId w:val="28"/>
              </w:numPr>
              <w:spacing w:after="119" w:afterAutospacing="0"/>
              <w:jc w:val="both"/>
              <w:rPr>
                <w:rFonts w:asciiTheme="minorHAnsi" w:hAnsiTheme="minorHAnsi"/>
                <w:b/>
                <w:u w:val="single"/>
              </w:rPr>
            </w:pPr>
            <w:r w:rsidRPr="00DC272F">
              <w:rPr>
                <w:rFonts w:asciiTheme="minorHAnsi" w:hAnsiTheme="minorHAnsi"/>
                <w:b/>
                <w:bCs/>
                <w:u w:val="single"/>
              </w:rPr>
              <w:t>La couche superficielle de la paroi utérine assure l'implantation de l'embryon.</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Une fois formée, la cellule œuf se divise en de très nombreuses cellules pour donner un embryon. Cet embryon en formation fait alors le trajet inverse, il migre dans la trompe pour aller se positionner dans l'utérus. Un jour après la fécondation, il est au stade deux cellules, deux jours après au stade quatre cellule, trois jours après au stade huit cellules, quatre jour après, il est au stade de petite mûre, à ce stade il quitte la trompe pour rejoindre l'utérus.</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Le septième jour, l'embryon s'implante dans la partie superficielle de la paroi de l'utérus, c'est la nidation ou implantation. L'embryon se développe dans une poche protectrice contenant un liquide qui le protège, l'amnios. La couche superficielle de la paroi utérine n'est pas éliminée : les règles ne se produisent pas, c'est le premier signe de la grossesse.</w:t>
            </w:r>
          </w:p>
          <w:p w:rsidR="00CF3D63" w:rsidRDefault="00CF3D63" w:rsidP="00434A94">
            <w:pPr>
              <w:pStyle w:val="NormalWeb"/>
              <w:spacing w:after="240"/>
              <w:ind w:left="360"/>
              <w:jc w:val="both"/>
              <w:rPr>
                <w:rFonts w:asciiTheme="minorHAnsi" w:hAnsiTheme="minorHAnsi"/>
                <w:bCs/>
                <w:color w:val="000000"/>
              </w:rPr>
            </w:pPr>
            <w:r w:rsidRPr="00DC272F">
              <w:rPr>
                <w:rFonts w:asciiTheme="minorHAnsi" w:hAnsiTheme="minorHAnsi"/>
                <w:bCs/>
                <w:color w:val="000000"/>
              </w:rPr>
              <w:t>Durant les deux mois qui suivront, tous les organes se mettront en place, l'embryon prendra forme humaine, on le nommera alors fœtus.</w:t>
            </w:r>
          </w:p>
          <w:p w:rsidR="00CF3D63" w:rsidRPr="008921E3" w:rsidRDefault="00CF3D63" w:rsidP="00434A94">
            <w:pPr>
              <w:pStyle w:val="NormalWeb"/>
              <w:spacing w:after="240"/>
              <w:ind w:left="360"/>
              <w:jc w:val="both"/>
              <w:rPr>
                <w:rFonts w:asciiTheme="minorHAnsi" w:hAnsiTheme="minorHAnsi"/>
                <w:bCs/>
                <w:color w:val="000000"/>
              </w:rPr>
            </w:pPr>
            <w:r>
              <w:rPr>
                <w:rFonts w:asciiTheme="minorHAnsi" w:hAnsiTheme="minorHAnsi"/>
                <w:bCs/>
                <w:noProof/>
                <w:color w:val="000000"/>
                <w:lang w:val="fr-FR" w:eastAsia="fr-FR"/>
              </w:rPr>
              <w:lastRenderedPageBreak/>
              <w:drawing>
                <wp:inline distT="0" distB="0" distL="0" distR="0">
                  <wp:extent cx="6124575" cy="4010025"/>
                  <wp:effectExtent l="19050" t="0" r="9525" b="0"/>
                  <wp:docPr id="24" name="Image 5" descr="feconi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onida.gif"/>
                          <pic:cNvPicPr/>
                        </pic:nvPicPr>
                        <pic:blipFill>
                          <a:blip r:embed="rId41" cstate="print"/>
                          <a:stretch>
                            <a:fillRect/>
                          </a:stretch>
                        </pic:blipFill>
                        <pic:spPr>
                          <a:xfrm>
                            <a:off x="0" y="0"/>
                            <a:ext cx="6124575" cy="4010025"/>
                          </a:xfrm>
                          <a:prstGeom prst="rect">
                            <a:avLst/>
                          </a:prstGeom>
                        </pic:spPr>
                      </pic:pic>
                    </a:graphicData>
                  </a:graphic>
                </wp:inline>
              </w:drawing>
            </w:r>
          </w:p>
          <w:p w:rsidR="00CF3D63" w:rsidRPr="00DC272F" w:rsidRDefault="00CF3D63" w:rsidP="003C4DD0">
            <w:pPr>
              <w:pStyle w:val="NormalWeb"/>
              <w:numPr>
                <w:ilvl w:val="0"/>
                <w:numId w:val="28"/>
              </w:numPr>
              <w:spacing w:after="119" w:afterAutospacing="0"/>
              <w:jc w:val="both"/>
              <w:rPr>
                <w:rFonts w:asciiTheme="minorHAnsi" w:hAnsiTheme="minorHAnsi"/>
                <w:b/>
                <w:u w:val="single"/>
              </w:rPr>
            </w:pPr>
            <w:r w:rsidRPr="00DC272F">
              <w:rPr>
                <w:rFonts w:asciiTheme="minorHAnsi" w:hAnsiTheme="minorHAnsi"/>
                <w:b/>
                <w:bCs/>
                <w:u w:val="single"/>
              </w:rPr>
              <w:t>De la fécondation à la naissance 9 mois, pour fabriquer un nouvel être humain.</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A partir de la fécondation deux périodes se suivent :</w:t>
            </w:r>
          </w:p>
          <w:p w:rsidR="00CF3D63" w:rsidRPr="00DC272F" w:rsidRDefault="00CF3D63" w:rsidP="003C4DD0">
            <w:pPr>
              <w:numPr>
                <w:ilvl w:val="0"/>
                <w:numId w:val="27"/>
              </w:numPr>
              <w:spacing w:before="100" w:beforeAutospacing="1" w:after="100" w:afterAutospacing="1"/>
              <w:jc w:val="both"/>
              <w:rPr>
                <w:sz w:val="24"/>
                <w:szCs w:val="24"/>
              </w:rPr>
            </w:pPr>
            <w:r w:rsidRPr="00DC272F">
              <w:rPr>
                <w:bCs/>
                <w:color w:val="000000"/>
                <w:sz w:val="24"/>
                <w:szCs w:val="24"/>
              </w:rPr>
              <w:t>Durant les deux premiers mois de grossesse, l'ensemble des organes se met en place. C'est la période embryonnaire, à la fin de cette période l'embryon mesure 30 mm ;</w:t>
            </w:r>
          </w:p>
          <w:p w:rsidR="00CF3D63" w:rsidRPr="00DC272F" w:rsidRDefault="00CF3D63" w:rsidP="003C4DD0">
            <w:pPr>
              <w:numPr>
                <w:ilvl w:val="0"/>
                <w:numId w:val="27"/>
              </w:numPr>
              <w:spacing w:before="100" w:beforeAutospacing="1" w:after="100" w:afterAutospacing="1"/>
              <w:jc w:val="both"/>
              <w:rPr>
                <w:sz w:val="24"/>
                <w:szCs w:val="24"/>
              </w:rPr>
            </w:pPr>
            <w:r w:rsidRPr="00DC272F">
              <w:rPr>
                <w:bCs/>
                <w:color w:val="000000"/>
                <w:sz w:val="24"/>
                <w:szCs w:val="24"/>
              </w:rPr>
              <w:t>A partir de troisième mois de grossesse les organes se développent, l'embryon prend forme humaine, on le nomme fœtus. C'est la période fœtale, elle durera jusqu'à la naissance du bébé.</w:t>
            </w:r>
          </w:p>
          <w:p w:rsidR="00CF3D63" w:rsidRDefault="00CF3D63" w:rsidP="00434A94">
            <w:pPr>
              <w:pStyle w:val="NormalWeb"/>
              <w:ind w:left="360"/>
              <w:jc w:val="both"/>
              <w:rPr>
                <w:rFonts w:asciiTheme="minorHAnsi" w:hAnsiTheme="minorHAnsi"/>
                <w:bCs/>
                <w:color w:val="000000"/>
              </w:rPr>
            </w:pPr>
            <w:r w:rsidRPr="00DC272F">
              <w:rPr>
                <w:rFonts w:asciiTheme="minorHAnsi" w:hAnsiTheme="minorHAnsi"/>
                <w:bCs/>
                <w:color w:val="000000"/>
              </w:rPr>
              <w:t xml:space="preserve">Durant ces deux périodes des échanges entre l'organisme maternel et l'embryon puis entre l'organisme maternel et le foetus, sont réalisés au niveau du </w:t>
            </w:r>
            <w:hyperlink r:id="rId42" w:history="1">
              <w:r w:rsidRPr="00DC272F">
                <w:rPr>
                  <w:rStyle w:val="Lienhypertexte"/>
                  <w:rFonts w:asciiTheme="minorHAnsi" w:hAnsiTheme="minorHAnsi"/>
                  <w:bCs/>
                </w:rPr>
                <w:t>placenta</w:t>
              </w:r>
            </w:hyperlink>
            <w:r w:rsidRPr="00DC272F">
              <w:rPr>
                <w:rFonts w:asciiTheme="minorHAnsi" w:hAnsiTheme="minorHAnsi"/>
                <w:bCs/>
              </w:rPr>
              <w:t xml:space="preserve">. Le </w:t>
            </w:r>
            <w:hyperlink r:id="rId43" w:history="1">
              <w:r w:rsidRPr="00DC272F">
                <w:rPr>
                  <w:rStyle w:val="Lienhypertexte"/>
                  <w:rFonts w:asciiTheme="minorHAnsi" w:hAnsiTheme="minorHAnsi"/>
                  <w:bCs/>
                </w:rPr>
                <w:t>placenta</w:t>
              </w:r>
            </w:hyperlink>
            <w:r w:rsidRPr="00DC272F">
              <w:rPr>
                <w:rFonts w:asciiTheme="minorHAnsi" w:hAnsiTheme="minorHAnsi"/>
                <w:bCs/>
              </w:rPr>
              <w:t xml:space="preserve"> représente une grande surface richement vascularisée qui permet d'assurer les besoins de l'embr</w:t>
            </w:r>
            <w:r w:rsidRPr="00DC272F">
              <w:rPr>
                <w:rFonts w:asciiTheme="minorHAnsi" w:hAnsiTheme="minorHAnsi"/>
                <w:bCs/>
                <w:color w:val="000000"/>
              </w:rPr>
              <w:t>yon et du fœtus en développement. L'embryon puis le fœtus, sont reliés au placenta par le cordon ombilical contenant des vaisseaux sanguins reliés au sang maternel. Par ces vaisseaux ils reçoivent les substances indispensables à leur croissance (des nutriments et du dioxygène) et y rejette des déchets (dioxyde de carbone, déchets azotés).</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 xml:space="preserve">Le placenta est également une barrière qui les protège des agents étrangers, mais il ne filtre pas tous, alcool, drogue, nicotine, peuvent passer dans le sang du futur bébé en formation. </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Durant la grossesse, un suivi médical est obligatoire, la future maman passe des échographies, effectue divers bilans biologiques qui permettent de contrôler sa bonne santé et le bon développement du fœtus.</w:t>
            </w:r>
          </w:p>
          <w:p w:rsidR="00CF3D63" w:rsidRPr="00DC272F" w:rsidRDefault="00CF3D63" w:rsidP="00434A94">
            <w:pPr>
              <w:pStyle w:val="NormalWeb"/>
              <w:ind w:left="360"/>
              <w:jc w:val="both"/>
              <w:rPr>
                <w:rFonts w:asciiTheme="minorHAnsi" w:hAnsiTheme="minorHAnsi"/>
              </w:rPr>
            </w:pPr>
            <w:r w:rsidRPr="00DC272F">
              <w:rPr>
                <w:rFonts w:asciiTheme="minorHAnsi" w:hAnsiTheme="minorHAnsi"/>
                <w:bCs/>
                <w:color w:val="000000"/>
              </w:rPr>
              <w:t>Lorsque le terme approche, les contractions des muscles utérins permettent la dilatation du col de l'utérus. Ces contractions annoncent à la maman la venue du bébé. Lors de l'accouchement des contractions utérines permettent la délivrance et la naissance de l'enfant. Un nouvel être vivant voit le jour, une nouvelle histoire commence, celle de la vie…</w:t>
            </w:r>
          </w:p>
        </w:tc>
      </w:tr>
    </w:tbl>
    <w:p w:rsidR="00CF3D63" w:rsidRDefault="00CF3D63" w:rsidP="00CF3D63"/>
    <w:sectPr w:rsidR="00CF3D63" w:rsidSect="00BC702F">
      <w:footerReference w:type="default" r:id="rId44"/>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A33" w:rsidRDefault="00DF1A33" w:rsidP="00BC702F">
      <w:pPr>
        <w:spacing w:after="0" w:line="240" w:lineRule="auto"/>
      </w:pPr>
      <w:r>
        <w:separator/>
      </w:r>
    </w:p>
  </w:endnote>
  <w:endnote w:type="continuationSeparator" w:id="0">
    <w:p w:rsidR="00DF1A33" w:rsidRDefault="00DF1A33" w:rsidP="00BC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French Script MT">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00"/>
    </w:tblGrid>
    <w:tr w:rsidR="00DF1A33">
      <w:trPr>
        <w:trHeight w:val="10166"/>
      </w:trPr>
      <w:tc>
        <w:tcPr>
          <w:tcW w:w="498" w:type="dxa"/>
          <w:tcBorders>
            <w:bottom w:val="single" w:sz="4" w:space="0" w:color="auto"/>
          </w:tcBorders>
          <w:textDirection w:val="btLr"/>
        </w:tcPr>
        <w:p w:rsidR="00DF1A33" w:rsidRPr="00BC702F" w:rsidRDefault="00DF1A33" w:rsidP="00CF3D63">
          <w:pPr>
            <w:pStyle w:val="En-tte"/>
            <w:ind w:left="113" w:right="113"/>
            <w:rPr>
              <w:sz w:val="16"/>
              <w:szCs w:val="16"/>
            </w:rPr>
          </w:pPr>
          <w:r>
            <w:rPr>
              <w:sz w:val="16"/>
              <w:szCs w:val="16"/>
            </w:rPr>
            <w:t>Formation scientifique - Vivre une sexualité responsable – 4TQ</w:t>
          </w:r>
        </w:p>
      </w:tc>
    </w:tr>
    <w:tr w:rsidR="00DF1A33">
      <w:tc>
        <w:tcPr>
          <w:tcW w:w="498" w:type="dxa"/>
          <w:tcBorders>
            <w:top w:val="single" w:sz="4" w:space="0" w:color="auto"/>
          </w:tcBorders>
        </w:tcPr>
        <w:p w:rsidR="00DF1A33" w:rsidRPr="00BC702F" w:rsidRDefault="00DF1A33">
          <w:pPr>
            <w:pStyle w:val="Pieddepage"/>
            <w:rPr>
              <w:b/>
              <w:sz w:val="20"/>
              <w:szCs w:val="20"/>
            </w:rPr>
          </w:pPr>
          <w:r w:rsidRPr="00BC702F">
            <w:rPr>
              <w:b/>
              <w:sz w:val="20"/>
              <w:szCs w:val="20"/>
            </w:rPr>
            <w:fldChar w:fldCharType="begin"/>
          </w:r>
          <w:r w:rsidRPr="00BC702F">
            <w:rPr>
              <w:b/>
              <w:sz w:val="20"/>
              <w:szCs w:val="20"/>
            </w:rPr>
            <w:instrText xml:space="preserve"> PAGE   \* MERGEFORMAT </w:instrText>
          </w:r>
          <w:r w:rsidRPr="00BC702F">
            <w:rPr>
              <w:b/>
              <w:sz w:val="20"/>
              <w:szCs w:val="20"/>
            </w:rPr>
            <w:fldChar w:fldCharType="separate"/>
          </w:r>
          <w:r w:rsidR="00E95B62">
            <w:rPr>
              <w:b/>
              <w:noProof/>
              <w:sz w:val="20"/>
              <w:szCs w:val="20"/>
            </w:rPr>
            <w:t>22</w:t>
          </w:r>
          <w:r w:rsidRPr="00BC702F">
            <w:rPr>
              <w:b/>
              <w:sz w:val="20"/>
              <w:szCs w:val="20"/>
            </w:rPr>
            <w:fldChar w:fldCharType="end"/>
          </w:r>
        </w:p>
      </w:tc>
    </w:tr>
    <w:tr w:rsidR="00DF1A33">
      <w:trPr>
        <w:trHeight w:val="768"/>
      </w:trPr>
      <w:tc>
        <w:tcPr>
          <w:tcW w:w="498" w:type="dxa"/>
        </w:tcPr>
        <w:p w:rsidR="00DF1A33" w:rsidRDefault="00DF1A33">
          <w:pPr>
            <w:pStyle w:val="En-tte"/>
          </w:pPr>
        </w:p>
      </w:tc>
    </w:tr>
  </w:tbl>
  <w:p w:rsidR="00DF1A33" w:rsidRDefault="00DF1A3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A33" w:rsidRDefault="00DF1A33" w:rsidP="00BC702F">
      <w:pPr>
        <w:spacing w:after="0" w:line="240" w:lineRule="auto"/>
      </w:pPr>
      <w:r>
        <w:separator/>
      </w:r>
    </w:p>
  </w:footnote>
  <w:footnote w:type="continuationSeparator" w:id="0">
    <w:p w:rsidR="00DF1A33" w:rsidRDefault="00DF1A33" w:rsidP="00BC702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0E47"/>
    <w:multiLevelType w:val="hybridMultilevel"/>
    <w:tmpl w:val="5DD88C82"/>
    <w:lvl w:ilvl="0" w:tplc="4046411C">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
    <w:nsid w:val="0ED36D58"/>
    <w:multiLevelType w:val="multilevel"/>
    <w:tmpl w:val="0C569CB6"/>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2">
    <w:nsid w:val="12905DC8"/>
    <w:multiLevelType w:val="hybridMultilevel"/>
    <w:tmpl w:val="35F8D950"/>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3">
    <w:nsid w:val="14F4114F"/>
    <w:multiLevelType w:val="hybridMultilevel"/>
    <w:tmpl w:val="1FF8EA90"/>
    <w:lvl w:ilvl="0" w:tplc="865E40E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
    <w:nsid w:val="15B60D2A"/>
    <w:multiLevelType w:val="hybridMultilevel"/>
    <w:tmpl w:val="2CFAFD34"/>
    <w:lvl w:ilvl="0" w:tplc="FB1CEFC0">
      <w:start w:val="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1B95D09"/>
    <w:multiLevelType w:val="multilevel"/>
    <w:tmpl w:val="FC9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CD7126"/>
    <w:multiLevelType w:val="hybridMultilevel"/>
    <w:tmpl w:val="070EE146"/>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7">
    <w:nsid w:val="2A7B6480"/>
    <w:multiLevelType w:val="hybridMultilevel"/>
    <w:tmpl w:val="174E519A"/>
    <w:lvl w:ilvl="0" w:tplc="B7363AEE">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
    <w:nsid w:val="2CAF651E"/>
    <w:multiLevelType w:val="hybridMultilevel"/>
    <w:tmpl w:val="0E90F97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23F5C4C"/>
    <w:multiLevelType w:val="hybridMultilevel"/>
    <w:tmpl w:val="1CD451C8"/>
    <w:lvl w:ilvl="0" w:tplc="080C0017">
      <w:start w:val="1"/>
      <w:numFmt w:val="lowerLetter"/>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0">
    <w:nsid w:val="359A1C2A"/>
    <w:multiLevelType w:val="hybridMultilevel"/>
    <w:tmpl w:val="8A4628A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35AC3B67"/>
    <w:multiLevelType w:val="hybridMultilevel"/>
    <w:tmpl w:val="1A1E50D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7D76FAD"/>
    <w:multiLevelType w:val="hybridMultilevel"/>
    <w:tmpl w:val="86DE9586"/>
    <w:lvl w:ilvl="0" w:tplc="7A44094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nsid w:val="39F47C58"/>
    <w:multiLevelType w:val="hybridMultilevel"/>
    <w:tmpl w:val="FA16EA40"/>
    <w:lvl w:ilvl="0" w:tplc="41C475F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3C624DE7"/>
    <w:multiLevelType w:val="hybridMultilevel"/>
    <w:tmpl w:val="6EFAC91E"/>
    <w:lvl w:ilvl="0" w:tplc="4C2EF354">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5">
    <w:nsid w:val="3E6277F2"/>
    <w:multiLevelType w:val="hybridMultilevel"/>
    <w:tmpl w:val="D9785766"/>
    <w:lvl w:ilvl="0" w:tplc="5B125E0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6">
    <w:nsid w:val="41053129"/>
    <w:multiLevelType w:val="hybridMultilevel"/>
    <w:tmpl w:val="483EF70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32C36C5"/>
    <w:multiLevelType w:val="hybridMultilevel"/>
    <w:tmpl w:val="A3F2ED48"/>
    <w:lvl w:ilvl="0" w:tplc="8FF645BC">
      <w:start w:val="1"/>
      <w:numFmt w:val="decimal"/>
      <w:lvlText w:val="%1)"/>
      <w:lvlJc w:val="left"/>
      <w:pPr>
        <w:ind w:left="1428" w:hanging="36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8">
    <w:nsid w:val="46BE356A"/>
    <w:multiLevelType w:val="hybridMultilevel"/>
    <w:tmpl w:val="A4E221F0"/>
    <w:lvl w:ilvl="0" w:tplc="080C0013">
      <w:start w:val="1"/>
      <w:numFmt w:val="upperRoman"/>
      <w:lvlText w:val="%1."/>
      <w:lvlJc w:val="right"/>
      <w:pPr>
        <w:ind w:left="3552" w:hanging="360"/>
      </w:pPr>
    </w:lvl>
    <w:lvl w:ilvl="1" w:tplc="080C0019" w:tentative="1">
      <w:start w:val="1"/>
      <w:numFmt w:val="lowerLetter"/>
      <w:lvlText w:val="%2."/>
      <w:lvlJc w:val="left"/>
      <w:pPr>
        <w:ind w:left="4272" w:hanging="360"/>
      </w:pPr>
    </w:lvl>
    <w:lvl w:ilvl="2" w:tplc="080C001B" w:tentative="1">
      <w:start w:val="1"/>
      <w:numFmt w:val="lowerRoman"/>
      <w:lvlText w:val="%3."/>
      <w:lvlJc w:val="right"/>
      <w:pPr>
        <w:ind w:left="4992" w:hanging="180"/>
      </w:pPr>
    </w:lvl>
    <w:lvl w:ilvl="3" w:tplc="080C000F" w:tentative="1">
      <w:start w:val="1"/>
      <w:numFmt w:val="decimal"/>
      <w:lvlText w:val="%4."/>
      <w:lvlJc w:val="left"/>
      <w:pPr>
        <w:ind w:left="5712" w:hanging="360"/>
      </w:pPr>
    </w:lvl>
    <w:lvl w:ilvl="4" w:tplc="080C0019" w:tentative="1">
      <w:start w:val="1"/>
      <w:numFmt w:val="lowerLetter"/>
      <w:lvlText w:val="%5."/>
      <w:lvlJc w:val="left"/>
      <w:pPr>
        <w:ind w:left="6432" w:hanging="360"/>
      </w:pPr>
    </w:lvl>
    <w:lvl w:ilvl="5" w:tplc="080C001B" w:tentative="1">
      <w:start w:val="1"/>
      <w:numFmt w:val="lowerRoman"/>
      <w:lvlText w:val="%6."/>
      <w:lvlJc w:val="right"/>
      <w:pPr>
        <w:ind w:left="7152" w:hanging="180"/>
      </w:pPr>
    </w:lvl>
    <w:lvl w:ilvl="6" w:tplc="080C000F" w:tentative="1">
      <w:start w:val="1"/>
      <w:numFmt w:val="decimal"/>
      <w:lvlText w:val="%7."/>
      <w:lvlJc w:val="left"/>
      <w:pPr>
        <w:ind w:left="7872" w:hanging="360"/>
      </w:pPr>
    </w:lvl>
    <w:lvl w:ilvl="7" w:tplc="080C0019" w:tentative="1">
      <w:start w:val="1"/>
      <w:numFmt w:val="lowerLetter"/>
      <w:lvlText w:val="%8."/>
      <w:lvlJc w:val="left"/>
      <w:pPr>
        <w:ind w:left="8592" w:hanging="360"/>
      </w:pPr>
    </w:lvl>
    <w:lvl w:ilvl="8" w:tplc="080C001B" w:tentative="1">
      <w:start w:val="1"/>
      <w:numFmt w:val="lowerRoman"/>
      <w:lvlText w:val="%9."/>
      <w:lvlJc w:val="right"/>
      <w:pPr>
        <w:ind w:left="9312" w:hanging="180"/>
      </w:pPr>
    </w:lvl>
  </w:abstractNum>
  <w:abstractNum w:abstractNumId="19">
    <w:nsid w:val="471B09CE"/>
    <w:multiLevelType w:val="hybridMultilevel"/>
    <w:tmpl w:val="A0148936"/>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0">
    <w:nsid w:val="49A9141D"/>
    <w:multiLevelType w:val="hybridMultilevel"/>
    <w:tmpl w:val="58202F52"/>
    <w:lvl w:ilvl="0" w:tplc="201AFC9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1">
    <w:nsid w:val="49D81CA3"/>
    <w:multiLevelType w:val="hybridMultilevel"/>
    <w:tmpl w:val="9C7CABA6"/>
    <w:lvl w:ilvl="0" w:tplc="080C0009">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2">
    <w:nsid w:val="593C26CC"/>
    <w:multiLevelType w:val="hybridMultilevel"/>
    <w:tmpl w:val="46848A98"/>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3">
    <w:nsid w:val="63C960FE"/>
    <w:multiLevelType w:val="hybridMultilevel"/>
    <w:tmpl w:val="E5E664AA"/>
    <w:lvl w:ilvl="0" w:tplc="EB4EC7F0">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4">
    <w:nsid w:val="6518142F"/>
    <w:multiLevelType w:val="hybridMultilevel"/>
    <w:tmpl w:val="D3BA1C00"/>
    <w:lvl w:ilvl="0" w:tplc="FA3695E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5">
    <w:nsid w:val="6544348C"/>
    <w:multiLevelType w:val="hybridMultilevel"/>
    <w:tmpl w:val="B94E8BE6"/>
    <w:lvl w:ilvl="0" w:tplc="50B20CE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9A53CD6"/>
    <w:multiLevelType w:val="hybridMultilevel"/>
    <w:tmpl w:val="2B8E48F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6D505DF6"/>
    <w:multiLevelType w:val="hybridMultilevel"/>
    <w:tmpl w:val="6DE8FBD4"/>
    <w:lvl w:ilvl="0" w:tplc="49FCDB44">
      <w:start w:val="1"/>
      <w:numFmt w:val="low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
    <w:nsid w:val="73611AAD"/>
    <w:multiLevelType w:val="hybridMultilevel"/>
    <w:tmpl w:val="5A280DDA"/>
    <w:lvl w:ilvl="0" w:tplc="A9E2F64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nsid w:val="795A4ED8"/>
    <w:multiLevelType w:val="hybridMultilevel"/>
    <w:tmpl w:val="1472AE9A"/>
    <w:lvl w:ilvl="0" w:tplc="080C000B">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30">
    <w:nsid w:val="7C272617"/>
    <w:multiLevelType w:val="hybridMultilevel"/>
    <w:tmpl w:val="8AEE3CCE"/>
    <w:lvl w:ilvl="0" w:tplc="4B1CDFB4">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7E9D1732"/>
    <w:multiLevelType w:val="hybridMultilevel"/>
    <w:tmpl w:val="1CD451C8"/>
    <w:lvl w:ilvl="0" w:tplc="080C0017">
      <w:start w:val="1"/>
      <w:numFmt w:val="lowerLetter"/>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num w:numId="1">
    <w:abstractNumId w:val="18"/>
  </w:num>
  <w:num w:numId="2">
    <w:abstractNumId w:val="1"/>
  </w:num>
  <w:num w:numId="3">
    <w:abstractNumId w:val="17"/>
  </w:num>
  <w:num w:numId="4">
    <w:abstractNumId w:val="23"/>
  </w:num>
  <w:num w:numId="5">
    <w:abstractNumId w:val="29"/>
  </w:num>
  <w:num w:numId="6">
    <w:abstractNumId w:val="22"/>
  </w:num>
  <w:num w:numId="7">
    <w:abstractNumId w:val="14"/>
  </w:num>
  <w:num w:numId="8">
    <w:abstractNumId w:val="6"/>
  </w:num>
  <w:num w:numId="9">
    <w:abstractNumId w:val="21"/>
  </w:num>
  <w:num w:numId="10">
    <w:abstractNumId w:val="2"/>
  </w:num>
  <w:num w:numId="11">
    <w:abstractNumId w:val="11"/>
  </w:num>
  <w:num w:numId="12">
    <w:abstractNumId w:val="16"/>
  </w:num>
  <w:num w:numId="13">
    <w:abstractNumId w:val="26"/>
  </w:num>
  <w:num w:numId="14">
    <w:abstractNumId w:val="20"/>
  </w:num>
  <w:num w:numId="15">
    <w:abstractNumId w:val="12"/>
  </w:num>
  <w:num w:numId="16">
    <w:abstractNumId w:val="24"/>
  </w:num>
  <w:num w:numId="17">
    <w:abstractNumId w:val="13"/>
  </w:num>
  <w:num w:numId="18">
    <w:abstractNumId w:val="28"/>
  </w:num>
  <w:num w:numId="19">
    <w:abstractNumId w:val="27"/>
  </w:num>
  <w:num w:numId="20">
    <w:abstractNumId w:val="8"/>
  </w:num>
  <w:num w:numId="21">
    <w:abstractNumId w:val="15"/>
  </w:num>
  <w:num w:numId="22">
    <w:abstractNumId w:val="0"/>
  </w:num>
  <w:num w:numId="23">
    <w:abstractNumId w:val="31"/>
  </w:num>
  <w:num w:numId="24">
    <w:abstractNumId w:val="9"/>
  </w:num>
  <w:num w:numId="25">
    <w:abstractNumId w:val="3"/>
  </w:num>
  <w:num w:numId="26">
    <w:abstractNumId w:val="7"/>
  </w:num>
  <w:num w:numId="27">
    <w:abstractNumId w:val="5"/>
  </w:num>
  <w:num w:numId="28">
    <w:abstractNumId w:val="10"/>
  </w:num>
  <w:num w:numId="29">
    <w:abstractNumId w:val="25"/>
  </w:num>
  <w:num w:numId="30">
    <w:abstractNumId w:val="30"/>
  </w:num>
  <w:num w:numId="31">
    <w:abstractNumId w:val="19"/>
  </w:num>
  <w:num w:numId="32">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4097">
      <o:colormru v:ext="edit" colors="#c9f,#ccf"/>
      <o:colormenu v:ext="edit" fillcolor="#ccf"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02F"/>
    <w:rsid w:val="00045D7F"/>
    <w:rsid w:val="0008237C"/>
    <w:rsid w:val="00111451"/>
    <w:rsid w:val="00116B1E"/>
    <w:rsid w:val="00124636"/>
    <w:rsid w:val="00191483"/>
    <w:rsid w:val="00194239"/>
    <w:rsid w:val="001952D0"/>
    <w:rsid w:val="001C5445"/>
    <w:rsid w:val="001C7D11"/>
    <w:rsid w:val="001E1812"/>
    <w:rsid w:val="00220F0F"/>
    <w:rsid w:val="002619E9"/>
    <w:rsid w:val="00265C4E"/>
    <w:rsid w:val="00283169"/>
    <w:rsid w:val="00290049"/>
    <w:rsid w:val="002C59F7"/>
    <w:rsid w:val="002F0787"/>
    <w:rsid w:val="002F6D14"/>
    <w:rsid w:val="00322A37"/>
    <w:rsid w:val="003447A2"/>
    <w:rsid w:val="00373EE0"/>
    <w:rsid w:val="0037695B"/>
    <w:rsid w:val="003A5520"/>
    <w:rsid w:val="003A67FA"/>
    <w:rsid w:val="003B2EA6"/>
    <w:rsid w:val="003C0D4B"/>
    <w:rsid w:val="003C4DD0"/>
    <w:rsid w:val="00434A94"/>
    <w:rsid w:val="004B175E"/>
    <w:rsid w:val="004E6C1E"/>
    <w:rsid w:val="005756BC"/>
    <w:rsid w:val="00577CE3"/>
    <w:rsid w:val="00577F9F"/>
    <w:rsid w:val="00597FB0"/>
    <w:rsid w:val="005D51B5"/>
    <w:rsid w:val="005D68BA"/>
    <w:rsid w:val="00601C14"/>
    <w:rsid w:val="00652544"/>
    <w:rsid w:val="00661052"/>
    <w:rsid w:val="00661366"/>
    <w:rsid w:val="00697394"/>
    <w:rsid w:val="006A142B"/>
    <w:rsid w:val="006B2EF3"/>
    <w:rsid w:val="007009FF"/>
    <w:rsid w:val="00721395"/>
    <w:rsid w:val="007A67B6"/>
    <w:rsid w:val="007B1C42"/>
    <w:rsid w:val="007D2A7F"/>
    <w:rsid w:val="007E3567"/>
    <w:rsid w:val="00822171"/>
    <w:rsid w:val="00847213"/>
    <w:rsid w:val="00870202"/>
    <w:rsid w:val="00873138"/>
    <w:rsid w:val="008D57BD"/>
    <w:rsid w:val="00927D17"/>
    <w:rsid w:val="009317E2"/>
    <w:rsid w:val="009462F5"/>
    <w:rsid w:val="0095017D"/>
    <w:rsid w:val="00986333"/>
    <w:rsid w:val="00A01445"/>
    <w:rsid w:val="00A303CA"/>
    <w:rsid w:val="00A432C2"/>
    <w:rsid w:val="00A700A0"/>
    <w:rsid w:val="00AF1D95"/>
    <w:rsid w:val="00B479AA"/>
    <w:rsid w:val="00B9633E"/>
    <w:rsid w:val="00BC702F"/>
    <w:rsid w:val="00BD0E44"/>
    <w:rsid w:val="00BD3012"/>
    <w:rsid w:val="00C061FB"/>
    <w:rsid w:val="00C40DB0"/>
    <w:rsid w:val="00C51579"/>
    <w:rsid w:val="00C54454"/>
    <w:rsid w:val="00C5744C"/>
    <w:rsid w:val="00C81A21"/>
    <w:rsid w:val="00C82D95"/>
    <w:rsid w:val="00C85A3E"/>
    <w:rsid w:val="00CC422B"/>
    <w:rsid w:val="00CD03A6"/>
    <w:rsid w:val="00CE44AE"/>
    <w:rsid w:val="00CF3D63"/>
    <w:rsid w:val="00D25B93"/>
    <w:rsid w:val="00DC7AD1"/>
    <w:rsid w:val="00DD6DCE"/>
    <w:rsid w:val="00DE5A3B"/>
    <w:rsid w:val="00DF0BFD"/>
    <w:rsid w:val="00DF1A33"/>
    <w:rsid w:val="00E43C80"/>
    <w:rsid w:val="00E95B62"/>
    <w:rsid w:val="00ED0A52"/>
    <w:rsid w:val="00F07E82"/>
    <w:rsid w:val="00F36CCE"/>
    <w:rsid w:val="00F76605"/>
    <w:rsid w:val="00F90217"/>
    <w:rsid w:val="00FA1CFC"/>
    <w:rsid w:val="00FA39B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c9f,#ccf"/>
      <o:colormenu v:ext="edit" fillcolor="#ccf" strokecolor="none"/>
    </o:shapedefaults>
    <o:shapelayout v:ext="edit">
      <o:idmap v:ext="edit" data="1"/>
      <o:rules v:ext="edit">
        <o:r id="V:Rule6" type="connector" idref="#_x0000_s1065"/>
        <o:r id="V:Rule7" type="connector" idref="#_x0000_s1062"/>
        <o:r id="V:Rule8" type="connector" idref="#_x0000_s1066"/>
        <o:r id="V:Rule9" type="connector" idref="#_x0000_s1063"/>
        <o:r id="V:Rule10"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2F"/>
  </w:style>
  <w:style w:type="paragraph" w:styleId="Titre1">
    <w:name w:val="heading 1"/>
    <w:basedOn w:val="Normal"/>
    <w:link w:val="Titre1Car"/>
    <w:uiPriority w:val="9"/>
    <w:qFormat/>
    <w:rsid w:val="00265C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702F"/>
    <w:pPr>
      <w:tabs>
        <w:tab w:val="center" w:pos="4536"/>
        <w:tab w:val="right" w:pos="9072"/>
      </w:tabs>
      <w:spacing w:after="0" w:line="240" w:lineRule="auto"/>
    </w:pPr>
  </w:style>
  <w:style w:type="character" w:customStyle="1" w:styleId="En-tteCar">
    <w:name w:val="En-tête Car"/>
    <w:basedOn w:val="Policepardfaut"/>
    <w:link w:val="En-tte"/>
    <w:uiPriority w:val="99"/>
    <w:rsid w:val="00BC702F"/>
  </w:style>
  <w:style w:type="paragraph" w:styleId="Pieddepage">
    <w:name w:val="footer"/>
    <w:basedOn w:val="Normal"/>
    <w:link w:val="PieddepageCar"/>
    <w:uiPriority w:val="99"/>
    <w:unhideWhenUsed/>
    <w:rsid w:val="00BC70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02F"/>
  </w:style>
  <w:style w:type="paragraph" w:styleId="Paragraphedeliste">
    <w:name w:val="List Paragraph"/>
    <w:basedOn w:val="Normal"/>
    <w:uiPriority w:val="34"/>
    <w:qFormat/>
    <w:rsid w:val="00BC702F"/>
    <w:pPr>
      <w:ind w:left="720"/>
      <w:contextualSpacing/>
    </w:pPr>
  </w:style>
  <w:style w:type="paragraph" w:styleId="Textedebulles">
    <w:name w:val="Balloon Text"/>
    <w:basedOn w:val="Normal"/>
    <w:link w:val="TextedebullesCar"/>
    <w:uiPriority w:val="99"/>
    <w:semiHidden/>
    <w:unhideWhenUsed/>
    <w:rsid w:val="00BC70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702F"/>
    <w:rPr>
      <w:rFonts w:ascii="Tahoma" w:hAnsi="Tahoma" w:cs="Tahoma"/>
      <w:sz w:val="16"/>
      <w:szCs w:val="16"/>
    </w:rPr>
  </w:style>
  <w:style w:type="table" w:styleId="Grille">
    <w:name w:val="Table Grid"/>
    <w:basedOn w:val="TableauNormal"/>
    <w:uiPriority w:val="59"/>
    <w:rsid w:val="00265C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265C4E"/>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unhideWhenUsed/>
    <w:rsid w:val="00265C4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A303CA"/>
  </w:style>
  <w:style w:type="character" w:styleId="Lienhypertexte">
    <w:name w:val="Hyperlink"/>
    <w:basedOn w:val="Policepardfaut"/>
    <w:uiPriority w:val="99"/>
    <w:unhideWhenUsed/>
    <w:rsid w:val="00CF3D6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2F"/>
  </w:style>
  <w:style w:type="paragraph" w:styleId="Titre1">
    <w:name w:val="heading 1"/>
    <w:basedOn w:val="Normal"/>
    <w:link w:val="Titre1Car"/>
    <w:uiPriority w:val="9"/>
    <w:qFormat/>
    <w:rsid w:val="00265C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702F"/>
    <w:pPr>
      <w:tabs>
        <w:tab w:val="center" w:pos="4536"/>
        <w:tab w:val="right" w:pos="9072"/>
      </w:tabs>
      <w:spacing w:after="0" w:line="240" w:lineRule="auto"/>
    </w:pPr>
  </w:style>
  <w:style w:type="character" w:customStyle="1" w:styleId="En-tteCar">
    <w:name w:val="En-tête Car"/>
    <w:basedOn w:val="Policepardfaut"/>
    <w:link w:val="En-tte"/>
    <w:uiPriority w:val="99"/>
    <w:rsid w:val="00BC702F"/>
  </w:style>
  <w:style w:type="paragraph" w:styleId="Pieddepage">
    <w:name w:val="footer"/>
    <w:basedOn w:val="Normal"/>
    <w:link w:val="PieddepageCar"/>
    <w:uiPriority w:val="99"/>
    <w:unhideWhenUsed/>
    <w:rsid w:val="00BC70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02F"/>
  </w:style>
  <w:style w:type="paragraph" w:styleId="Paragraphedeliste">
    <w:name w:val="List Paragraph"/>
    <w:basedOn w:val="Normal"/>
    <w:uiPriority w:val="34"/>
    <w:qFormat/>
    <w:rsid w:val="00BC702F"/>
    <w:pPr>
      <w:ind w:left="720"/>
      <w:contextualSpacing/>
    </w:pPr>
  </w:style>
  <w:style w:type="paragraph" w:styleId="Textedebulles">
    <w:name w:val="Balloon Text"/>
    <w:basedOn w:val="Normal"/>
    <w:link w:val="TextedebullesCar"/>
    <w:uiPriority w:val="99"/>
    <w:semiHidden/>
    <w:unhideWhenUsed/>
    <w:rsid w:val="00BC70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702F"/>
    <w:rPr>
      <w:rFonts w:ascii="Tahoma" w:hAnsi="Tahoma" w:cs="Tahoma"/>
      <w:sz w:val="16"/>
      <w:szCs w:val="16"/>
    </w:rPr>
  </w:style>
  <w:style w:type="table" w:styleId="Grille">
    <w:name w:val="Table Grid"/>
    <w:basedOn w:val="TableauNormal"/>
    <w:uiPriority w:val="59"/>
    <w:rsid w:val="00265C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265C4E"/>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unhideWhenUsed/>
    <w:rsid w:val="00265C4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A303CA"/>
  </w:style>
  <w:style w:type="character" w:styleId="Lienhypertexte">
    <w:name w:val="Hyperlink"/>
    <w:basedOn w:val="Policepardfaut"/>
    <w:uiPriority w:val="99"/>
    <w:unhideWhenUsed/>
    <w:rsid w:val="00CF3D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880">
      <w:bodyDiv w:val="1"/>
      <w:marLeft w:val="0"/>
      <w:marRight w:val="0"/>
      <w:marTop w:val="0"/>
      <w:marBottom w:val="0"/>
      <w:divBdr>
        <w:top w:val="none" w:sz="0" w:space="0" w:color="auto"/>
        <w:left w:val="none" w:sz="0" w:space="0" w:color="auto"/>
        <w:bottom w:val="none" w:sz="0" w:space="0" w:color="auto"/>
        <w:right w:val="none" w:sz="0" w:space="0" w:color="auto"/>
      </w:divBdr>
    </w:div>
    <w:div w:id="542593363">
      <w:bodyDiv w:val="1"/>
      <w:marLeft w:val="0"/>
      <w:marRight w:val="0"/>
      <w:marTop w:val="0"/>
      <w:marBottom w:val="0"/>
      <w:divBdr>
        <w:top w:val="none" w:sz="0" w:space="0" w:color="auto"/>
        <w:left w:val="none" w:sz="0" w:space="0" w:color="auto"/>
        <w:bottom w:val="none" w:sz="0" w:space="0" w:color="auto"/>
        <w:right w:val="none" w:sz="0" w:space="0" w:color="auto"/>
      </w:divBdr>
    </w:div>
    <w:div w:id="880097269">
      <w:bodyDiv w:val="1"/>
      <w:marLeft w:val="0"/>
      <w:marRight w:val="0"/>
      <w:marTop w:val="0"/>
      <w:marBottom w:val="0"/>
      <w:divBdr>
        <w:top w:val="none" w:sz="0" w:space="0" w:color="auto"/>
        <w:left w:val="none" w:sz="0" w:space="0" w:color="auto"/>
        <w:bottom w:val="none" w:sz="0" w:space="0" w:color="auto"/>
        <w:right w:val="none" w:sz="0" w:space="0" w:color="auto"/>
      </w:divBdr>
      <w:divsChild>
        <w:div w:id="1467360606">
          <w:marLeft w:val="0"/>
          <w:marRight w:val="0"/>
          <w:marTop w:val="300"/>
          <w:marBottom w:val="150"/>
          <w:divBdr>
            <w:top w:val="none" w:sz="0" w:space="0" w:color="auto"/>
            <w:left w:val="none" w:sz="0" w:space="0" w:color="auto"/>
            <w:bottom w:val="none" w:sz="0" w:space="0" w:color="auto"/>
            <w:right w:val="none" w:sz="0" w:space="0" w:color="auto"/>
          </w:divBdr>
        </w:div>
        <w:div w:id="528642734">
          <w:marLeft w:val="0"/>
          <w:marRight w:val="0"/>
          <w:marTop w:val="300"/>
          <w:marBottom w:val="300"/>
          <w:divBdr>
            <w:top w:val="none" w:sz="0" w:space="0" w:color="auto"/>
            <w:left w:val="none" w:sz="0" w:space="0" w:color="auto"/>
            <w:bottom w:val="none" w:sz="0" w:space="0" w:color="auto"/>
            <w:right w:val="none" w:sz="0" w:space="0" w:color="auto"/>
          </w:divBdr>
        </w:div>
        <w:div w:id="362481664">
          <w:marLeft w:val="0"/>
          <w:marRight w:val="0"/>
          <w:marTop w:val="240"/>
          <w:marBottom w:val="240"/>
          <w:divBdr>
            <w:top w:val="none" w:sz="0" w:space="0" w:color="auto"/>
            <w:left w:val="none" w:sz="0" w:space="0" w:color="auto"/>
            <w:bottom w:val="none" w:sz="0" w:space="0" w:color="auto"/>
            <w:right w:val="none" w:sz="0" w:space="0" w:color="auto"/>
          </w:divBdr>
        </w:div>
        <w:div w:id="1874461399">
          <w:marLeft w:val="0"/>
          <w:marRight w:val="0"/>
          <w:marTop w:val="240"/>
          <w:marBottom w:val="240"/>
          <w:divBdr>
            <w:top w:val="none" w:sz="0" w:space="0" w:color="auto"/>
            <w:left w:val="none" w:sz="0" w:space="0" w:color="auto"/>
            <w:bottom w:val="none" w:sz="0" w:space="0" w:color="auto"/>
            <w:right w:val="none" w:sz="0" w:space="0" w:color="auto"/>
          </w:divBdr>
        </w:div>
        <w:div w:id="119299824">
          <w:marLeft w:val="0"/>
          <w:marRight w:val="0"/>
          <w:marTop w:val="240"/>
          <w:marBottom w:val="240"/>
          <w:divBdr>
            <w:top w:val="none" w:sz="0" w:space="0" w:color="auto"/>
            <w:left w:val="none" w:sz="0" w:space="0" w:color="auto"/>
            <w:bottom w:val="none" w:sz="0" w:space="0" w:color="auto"/>
            <w:right w:val="none" w:sz="0" w:space="0" w:color="auto"/>
          </w:divBdr>
        </w:div>
      </w:divsChild>
    </w:div>
    <w:div w:id="1771077149">
      <w:bodyDiv w:val="1"/>
      <w:marLeft w:val="0"/>
      <w:marRight w:val="0"/>
      <w:marTop w:val="0"/>
      <w:marBottom w:val="0"/>
      <w:divBdr>
        <w:top w:val="none" w:sz="0" w:space="0" w:color="auto"/>
        <w:left w:val="none" w:sz="0" w:space="0" w:color="auto"/>
        <w:bottom w:val="none" w:sz="0" w:space="0" w:color="auto"/>
        <w:right w:val="none" w:sz="0" w:space="0" w:color="auto"/>
      </w:divBdr>
    </w:div>
    <w:div w:id="189676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5.gif"/><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s://www.youtube.com/watch?v=wZxbDLM8Nf4" TargetMode="External"/><Relationship Id="rId26" Type="http://schemas.openxmlformats.org/officeDocument/2006/relationships/hyperlink" Target="http://www.filsantejeunes.com/l-hymen-5072" TargetMode="External"/><Relationship Id="rId27" Type="http://schemas.openxmlformats.org/officeDocument/2006/relationships/hyperlink" Target="https://www.youtube.com/watch?v=RztOu_xZn8Q" TargetMode="External"/><Relationship Id="rId28" Type="http://schemas.openxmlformats.org/officeDocument/2006/relationships/hyperlink" Target="https://www.youtube.com/watch?v=3bIIf5oaewQ" TargetMode="External"/><Relationship Id="rId2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4.jpeg"/><Relationship Id="rId34" Type="http://schemas.openxmlformats.org/officeDocument/2006/relationships/image" Target="media/image15.pn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hyperlink" Target="http://fr.wikipedia.org/wiki/Glande" TargetMode="External"/><Relationship Id="rId11" Type="http://schemas.openxmlformats.org/officeDocument/2006/relationships/hyperlink" Target="http://fr.wikipedia.org/wiki/Appareil_g%C3%A9nital" TargetMode="External"/><Relationship Id="rId12" Type="http://schemas.openxmlformats.org/officeDocument/2006/relationships/hyperlink" Target="http://fr.wikipedia.org/wiki/S%C3%A9cr%C3%A9tion" TargetMode="External"/><Relationship Id="rId13" Type="http://schemas.openxmlformats.org/officeDocument/2006/relationships/hyperlink" Target="http://fr.wikipedia.org/wiki/Sperme" TargetMode="External"/><Relationship Id="rId14" Type="http://schemas.openxmlformats.org/officeDocument/2006/relationships/hyperlink" Target="http://fr.wikipedia.org/wiki/Glande" TargetMode="External"/><Relationship Id="rId15" Type="http://schemas.openxmlformats.org/officeDocument/2006/relationships/hyperlink" Target="http://fr.wikipedia.org/wiki/Appareil_g%C3%A9nital" TargetMode="External"/><Relationship Id="rId16" Type="http://schemas.openxmlformats.org/officeDocument/2006/relationships/hyperlink" Target="http://fr.wikipedia.org/wiki/S%C3%A9cr%C3%A9tion" TargetMode="External"/><Relationship Id="rId17" Type="http://schemas.openxmlformats.org/officeDocument/2006/relationships/hyperlink" Target="http://fr.wikipedia.org/wiki/Sperme" TargetMode="External"/><Relationship Id="rId18" Type="http://schemas.openxmlformats.org/officeDocument/2006/relationships/image" Target="media/image3.jpeg"/><Relationship Id="rId19" Type="http://schemas.openxmlformats.org/officeDocument/2006/relationships/image" Target="media/image4.pn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image" Target="media/image22.gif"/><Relationship Id="rId42" Type="http://schemas.openxmlformats.org/officeDocument/2006/relationships/hyperlink" Target="http://www.monanneeaucollege.com/5.svt.chap8.htm" TargetMode="External"/><Relationship Id="rId43" Type="http://schemas.openxmlformats.org/officeDocument/2006/relationships/hyperlink" Target="http://www.monanneeaucollege.com/5.svt.chap8.htm" TargetMode="Externa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4793</Words>
  <Characters>26363</Characters>
  <Application>Microsoft Macintosh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Katia</cp:lastModifiedBy>
  <cp:revision>2</cp:revision>
  <dcterms:created xsi:type="dcterms:W3CDTF">2021-01-20T22:09:00Z</dcterms:created>
  <dcterms:modified xsi:type="dcterms:W3CDTF">2021-01-20T22:09:00Z</dcterms:modified>
</cp:coreProperties>
</file>