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E1FB7" w:rsidRPr="00254624" w:rsidTr="0023132B">
        <w:tc>
          <w:tcPr>
            <w:tcW w:w="9212" w:type="dxa"/>
            <w:shd w:val="clear" w:color="auto" w:fill="auto"/>
          </w:tcPr>
          <w:p w:rsidR="004E1FB7" w:rsidRPr="00254624" w:rsidRDefault="004E1FB7" w:rsidP="0023132B">
            <w:pPr>
              <w:jc w:val="center"/>
              <w:rPr>
                <w:b/>
              </w:rPr>
            </w:pPr>
            <w:r w:rsidRPr="00254624">
              <w:rPr>
                <w:b/>
              </w:rPr>
              <w:t>Français - Fernandez</w:t>
            </w:r>
          </w:p>
        </w:tc>
      </w:tr>
      <w:tr w:rsidR="004E1FB7" w:rsidRPr="00254624" w:rsidTr="0023132B">
        <w:tc>
          <w:tcPr>
            <w:tcW w:w="9212" w:type="dxa"/>
            <w:shd w:val="clear" w:color="auto" w:fill="auto"/>
          </w:tcPr>
          <w:p w:rsidR="004E1FB7" w:rsidRPr="00254624" w:rsidRDefault="00ED72E1" w:rsidP="0023132B">
            <w:pPr>
              <w:jc w:val="center"/>
              <w:rPr>
                <w:b/>
              </w:rPr>
            </w:pPr>
            <w:r>
              <w:rPr>
                <w:b/>
              </w:rPr>
              <w:t>3PE</w:t>
            </w:r>
            <w:r w:rsidR="004E1FB7" w:rsidRPr="00254624">
              <w:rPr>
                <w:b/>
              </w:rPr>
              <w:t xml:space="preserve"> - Cours à distance – Semaine du</w:t>
            </w:r>
            <w:r w:rsidR="004E1FB7">
              <w:rPr>
                <w:b/>
              </w:rPr>
              <w:t xml:space="preserve"> 7 décembre au 11 décembre</w:t>
            </w:r>
            <w:r w:rsidR="004E1FB7" w:rsidRPr="00254624">
              <w:rPr>
                <w:b/>
              </w:rPr>
              <w:t xml:space="preserve"> 2020</w:t>
            </w:r>
          </w:p>
        </w:tc>
      </w:tr>
    </w:tbl>
    <w:p w:rsidR="004E1FB7" w:rsidRPr="00254624" w:rsidRDefault="004E1FB7" w:rsidP="004E1FB7"/>
    <w:p w:rsidR="004E1FB7" w:rsidRPr="00254624" w:rsidRDefault="004E1FB7" w:rsidP="004E1FB7">
      <w:pPr>
        <w:jc w:val="both"/>
      </w:pPr>
      <w:r w:rsidRPr="00254624">
        <w:t>Chers élèves,</w:t>
      </w:r>
    </w:p>
    <w:p w:rsidR="004E1FB7" w:rsidRPr="00254624" w:rsidRDefault="004E1FB7" w:rsidP="004E1FB7">
      <w:pPr>
        <w:jc w:val="both"/>
      </w:pPr>
      <w:r w:rsidRPr="00254624">
        <w:t>Bonjour,</w:t>
      </w:r>
    </w:p>
    <w:p w:rsidR="004E1FB7" w:rsidRPr="00254624" w:rsidRDefault="004E1FB7" w:rsidP="004E1FB7">
      <w:pPr>
        <w:jc w:val="both"/>
      </w:pPr>
    </w:p>
    <w:p w:rsidR="004E1FB7" w:rsidRPr="00254624" w:rsidRDefault="004E1FB7" w:rsidP="004E1FB7">
      <w:pPr>
        <w:jc w:val="both"/>
      </w:pPr>
    </w:p>
    <w:p w:rsidR="004E1FB7" w:rsidRDefault="004E1FB7" w:rsidP="004E1FB7">
      <w:pPr>
        <w:jc w:val="both"/>
      </w:pPr>
      <w:r>
        <w:t>Dernière partie de l’UAA 5 : la parodie de texte.</w:t>
      </w:r>
    </w:p>
    <w:p w:rsidR="004E1FB7" w:rsidRDefault="004E1FB7" w:rsidP="004E1FB7">
      <w:pPr>
        <w:jc w:val="both"/>
      </w:pPr>
      <w:r>
        <w:t xml:space="preserve">Après avoir relu le texte </w:t>
      </w:r>
      <w:r>
        <w:rPr>
          <w:i/>
        </w:rPr>
        <w:t>Le Petit Chaperon rouge</w:t>
      </w:r>
      <w:r>
        <w:t xml:space="preserve"> et lu le texte </w:t>
      </w:r>
      <w:r>
        <w:rPr>
          <w:i/>
        </w:rPr>
        <w:t>Le Petit Chaperon bleu marine</w:t>
      </w:r>
      <w:r>
        <w:t>, vous devez compléter le tableau de comparaison pages 5 et 6.</w:t>
      </w:r>
    </w:p>
    <w:p w:rsidR="004E1FB7" w:rsidRDefault="004E1FB7" w:rsidP="004E1FB7">
      <w:pPr>
        <w:jc w:val="both"/>
      </w:pPr>
    </w:p>
    <w:p w:rsidR="004E1FB7" w:rsidRPr="004E1FB7" w:rsidRDefault="004E1FB7" w:rsidP="004E1FB7">
      <w:pPr>
        <w:jc w:val="both"/>
      </w:pPr>
      <w:r>
        <w:t>La semaine prochaine, évaluation finale.</w:t>
      </w:r>
    </w:p>
    <w:p w:rsidR="004E1FB7" w:rsidRPr="00254624" w:rsidRDefault="004E1FB7" w:rsidP="004E1FB7">
      <w:pPr>
        <w:jc w:val="both"/>
      </w:pPr>
    </w:p>
    <w:p w:rsidR="004E1FB7" w:rsidRDefault="004E1FB7" w:rsidP="004E1FB7">
      <w:pPr>
        <w:jc w:val="both"/>
      </w:pPr>
    </w:p>
    <w:p w:rsidR="004E1FB7" w:rsidRPr="00254624" w:rsidRDefault="004E1FB7" w:rsidP="004E1FB7">
      <w:pPr>
        <w:jc w:val="both"/>
      </w:pPr>
    </w:p>
    <w:p w:rsidR="004E1FB7" w:rsidRPr="00254624" w:rsidRDefault="004E1FB7" w:rsidP="004E1FB7">
      <w:pPr>
        <w:jc w:val="both"/>
      </w:pPr>
      <w:r w:rsidRPr="00254624">
        <w:t xml:space="preserve">Pour me rendre les documents, deux possibilités : </w:t>
      </w:r>
    </w:p>
    <w:p w:rsidR="004E1FB7" w:rsidRPr="00254624" w:rsidRDefault="004E1FB7" w:rsidP="004E1FB7">
      <w:pPr>
        <w:numPr>
          <w:ilvl w:val="0"/>
          <w:numId w:val="7"/>
        </w:numPr>
        <w:jc w:val="both"/>
      </w:pPr>
      <w:r w:rsidRPr="00254624">
        <w:t>Vous déposez le document complété (sans oublier votre nom, votre prénom</w:t>
      </w:r>
      <w:r>
        <w:t>) pour le vendredi 11 décembre</w:t>
      </w:r>
      <w:r w:rsidRPr="00254624">
        <w:t xml:space="preserve"> 2020 au plus tard à l’école. </w:t>
      </w:r>
    </w:p>
    <w:p w:rsidR="004E1FB7" w:rsidRPr="00254624" w:rsidRDefault="004E1FB7" w:rsidP="004E1FB7">
      <w:pPr>
        <w:numPr>
          <w:ilvl w:val="0"/>
          <w:numId w:val="7"/>
        </w:numPr>
        <w:jc w:val="both"/>
      </w:pPr>
      <w:r w:rsidRPr="00254624">
        <w:t xml:space="preserve">Vous me renvoyez le document complété (sans oublier votre nom, votre prénom) via la plateforme ou via l’adresse mail : </w:t>
      </w:r>
      <w:hyperlink r:id="rId8" w:history="1">
        <w:r w:rsidRPr="00254624">
          <w:rPr>
            <w:color w:val="0563C1"/>
            <w:u w:val="single"/>
          </w:rPr>
          <w:t>fernandezfrancais.ens@gmail.com</w:t>
        </w:r>
      </w:hyperlink>
      <w:r w:rsidRPr="00254624">
        <w:t xml:space="preserve"> (adresse que vous pouvez également utiliser pour toutes questio</w:t>
      </w:r>
      <w:r>
        <w:t>ns éventuelles) pour le vendredi 11 décembre</w:t>
      </w:r>
      <w:r w:rsidRPr="00254624">
        <w:t xml:space="preserve"> 2020 au plus tard.</w:t>
      </w:r>
      <w:r w:rsidR="00302D62">
        <w:t xml:space="preserve"> Merci de privilégier le retour des travaux par mail.</w:t>
      </w:r>
      <w:bookmarkStart w:id="0" w:name="_GoBack"/>
      <w:bookmarkEnd w:id="0"/>
    </w:p>
    <w:p w:rsidR="004E1FB7" w:rsidRPr="00254624" w:rsidRDefault="004E1FB7" w:rsidP="004E1FB7">
      <w:pPr>
        <w:jc w:val="both"/>
      </w:pPr>
    </w:p>
    <w:p w:rsidR="004E1FB7" w:rsidRPr="00254624" w:rsidRDefault="004E1FB7" w:rsidP="004E1FB7">
      <w:pPr>
        <w:jc w:val="both"/>
      </w:pPr>
      <w:r w:rsidRPr="00254624">
        <w:t>Je vous souhaite un bon travail et reste à votre disposition.</w:t>
      </w:r>
    </w:p>
    <w:p w:rsidR="004E1FB7" w:rsidRPr="00254624" w:rsidRDefault="004E1FB7" w:rsidP="004E1FB7">
      <w:pPr>
        <w:jc w:val="both"/>
      </w:pPr>
    </w:p>
    <w:p w:rsidR="004E1FB7" w:rsidRPr="00254624" w:rsidRDefault="004E1FB7" w:rsidP="004E1FB7">
      <w:pPr>
        <w:jc w:val="both"/>
      </w:pPr>
      <w:r w:rsidRPr="00254624">
        <w:t>Bien à vous,</w:t>
      </w:r>
    </w:p>
    <w:p w:rsidR="004E1FB7" w:rsidRPr="00254624" w:rsidRDefault="004E1FB7" w:rsidP="004E1FB7">
      <w:pPr>
        <w:jc w:val="both"/>
      </w:pPr>
    </w:p>
    <w:p w:rsidR="004E1FB7" w:rsidRPr="00254624" w:rsidRDefault="004E1FB7" w:rsidP="004E1FB7">
      <w:pPr>
        <w:jc w:val="both"/>
      </w:pPr>
      <w:r w:rsidRPr="00254624">
        <w:t>Sabrina Fernandez</w:t>
      </w:r>
    </w:p>
    <w:p w:rsidR="004E1FB7" w:rsidRPr="00254624" w:rsidRDefault="004E1FB7" w:rsidP="004E1FB7">
      <w:pPr>
        <w:jc w:val="both"/>
      </w:pPr>
      <w:r w:rsidRPr="00254624">
        <w:t>Professeur de Français</w:t>
      </w:r>
    </w:p>
    <w:p w:rsidR="004E1FB7" w:rsidRPr="00254624" w:rsidRDefault="004E1FB7" w:rsidP="004E1FB7"/>
    <w:p w:rsidR="004E1FB7" w:rsidRPr="00254624" w:rsidRDefault="004E1FB7" w:rsidP="004E1FB7"/>
    <w:p w:rsidR="004E1FB7" w:rsidRPr="00254624" w:rsidRDefault="004E1FB7" w:rsidP="004E1FB7"/>
    <w:p w:rsidR="004E1FB7" w:rsidRPr="00254624" w:rsidRDefault="004E1FB7" w:rsidP="004E1FB7">
      <w:pPr>
        <w:jc w:val="both"/>
      </w:pPr>
      <w:r w:rsidRPr="00254624">
        <w:t xml:space="preserve">PS : </w:t>
      </w:r>
      <w:r w:rsidRPr="00254624">
        <w:rPr>
          <w:b/>
          <w:color w:val="FF0000"/>
          <w:u w:val="single"/>
        </w:rPr>
        <w:t>Il n’est jamais trop tard pour me rendre des travaux</w:t>
      </w:r>
      <w:r>
        <w:t>. À ce stade, priorité à l’interrogation portant sur les premières parties de la séquence (schéma narratif + schéma actanciel + temps dans le récit) (travail à distance de la semaine de 30 novembre 2020 au 4 décembre 2020)</w:t>
      </w: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P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A25CDE" w:rsidRDefault="00A25CDE" w:rsidP="00A25CDE">
      <w:pPr>
        <w:pStyle w:val="Paragraphedeliste"/>
        <w:numPr>
          <w:ilvl w:val="0"/>
          <w:numId w:val="2"/>
        </w:numPr>
        <w:tabs>
          <w:tab w:val="left" w:pos="1985"/>
          <w:tab w:val="left" w:leader="dot" w:pos="5670"/>
        </w:tabs>
        <w:spacing w:line="360" w:lineRule="auto"/>
        <w:rPr>
          <w:rFonts w:ascii="Comic Sans MS" w:hAnsi="Comic Sans MS"/>
          <w:b/>
          <w:color w:val="943634"/>
          <w:sz w:val="22"/>
          <w:szCs w:val="22"/>
          <w:u w:val="single"/>
        </w:rPr>
      </w:pPr>
      <w:r>
        <w:rPr>
          <w:rFonts w:ascii="Comic Sans MS" w:hAnsi="Comic Sans MS"/>
          <w:b/>
          <w:color w:val="943634"/>
          <w:sz w:val="22"/>
          <w:szCs w:val="22"/>
          <w:u w:val="single"/>
        </w:rPr>
        <w:lastRenderedPageBreak/>
        <w:t>Le texte parodique</w:t>
      </w:r>
    </w:p>
    <w:p w:rsidR="00A25CDE" w:rsidRDefault="00A25CDE" w:rsidP="00A25CDE">
      <w:pPr>
        <w:pStyle w:val="Consignes"/>
        <w:rPr>
          <w:color w:val="auto"/>
          <w:sz w:val="24"/>
          <w:szCs w:val="24"/>
          <w:u w:val="none"/>
        </w:rPr>
      </w:pPr>
      <w:r w:rsidRPr="00A25CDE">
        <w:rPr>
          <w:color w:val="auto"/>
          <w:sz w:val="24"/>
          <w:szCs w:val="24"/>
          <w:u w:val="none"/>
        </w:rPr>
        <w:t xml:space="preserve">Relis le conte traditionnel « Le Petit Chaperon rouge » </w:t>
      </w:r>
      <w:r>
        <w:rPr>
          <w:color w:val="auto"/>
          <w:sz w:val="24"/>
          <w:szCs w:val="24"/>
          <w:u w:val="none"/>
        </w:rPr>
        <w:t>de Charles Perrault (pages 2 et 3</w:t>
      </w:r>
      <w:r w:rsidRPr="00A25CDE">
        <w:rPr>
          <w:color w:val="auto"/>
          <w:sz w:val="24"/>
          <w:szCs w:val="24"/>
          <w:u w:val="none"/>
        </w:rPr>
        <w:t xml:space="preserve"> de ton cours) puis lis le conte parodique « Le Petit Chaperon Bleu marine » </w:t>
      </w:r>
    </w:p>
    <w:p w:rsidR="00A25CDE" w:rsidRDefault="00A25CDE" w:rsidP="00A25CDE">
      <w:pPr>
        <w:pStyle w:val="Consignes"/>
        <w:rPr>
          <w:color w:val="auto"/>
          <w:sz w:val="24"/>
          <w:szCs w:val="24"/>
          <w:u w:val="none"/>
        </w:rPr>
      </w:pPr>
    </w:p>
    <w:p w:rsidR="00A25CDE" w:rsidRDefault="00A25CDE" w:rsidP="00A25CDE">
      <w:pPr>
        <w:jc w:val="center"/>
        <w:rPr>
          <w:rFonts w:ascii="Georgia" w:hAnsi="Georgia"/>
          <w:b/>
          <w:bCs/>
          <w:sz w:val="28"/>
          <w:szCs w:val="28"/>
        </w:rPr>
      </w:pPr>
      <w:r>
        <w:rPr>
          <w:rFonts w:ascii="Georgia" w:hAnsi="Georgia"/>
          <w:b/>
          <w:bCs/>
          <w:sz w:val="28"/>
          <w:szCs w:val="28"/>
        </w:rPr>
        <w:t>LE PETIT CHAPERON BLEU MARINE</w:t>
      </w:r>
    </w:p>
    <w:p w:rsidR="00A25CDE" w:rsidRDefault="00A25CDE" w:rsidP="00A25CDE">
      <w:pPr>
        <w:rPr>
          <w:rFonts w:ascii="Georgia" w:hAnsi="Georgia"/>
        </w:rPr>
        <w:sectPr w:rsidR="00A25CDE" w:rsidSect="008A5130">
          <w:headerReference w:type="default" r:id="rId9"/>
          <w:footerReference w:type="even" r:id="rId10"/>
          <w:footerReference w:type="default" r:id="rId11"/>
          <w:pgSz w:w="11906" w:h="16838"/>
          <w:pgMar w:top="1417" w:right="1417" w:bottom="1417" w:left="1417" w:header="708" w:footer="708" w:gutter="0"/>
          <w:cols w:space="708"/>
          <w:docGrid w:linePitch="360"/>
        </w:sectPr>
      </w:pPr>
    </w:p>
    <w:p w:rsidR="00A25CDE" w:rsidRDefault="00A25CDE" w:rsidP="00A25CDE">
      <w:pPr>
        <w:rPr>
          <w:rFonts w:ascii="Georgia" w:hAnsi="Georgia"/>
        </w:rPr>
      </w:pPr>
    </w:p>
    <w:p w:rsidR="00A25CDE" w:rsidRDefault="00A25CDE" w:rsidP="00A25CDE">
      <w:pPr>
        <w:jc w:val="both"/>
        <w:rPr>
          <w:rFonts w:ascii="Georgia" w:hAnsi="Georgia"/>
        </w:rPr>
      </w:pPr>
      <w:r>
        <w:rPr>
          <w:rFonts w:ascii="Georgia" w:hAnsi="Georgia"/>
        </w:rPr>
        <w:tab/>
        <w:t>Personne n’ignore, bien sûr, l’histoire du Petit Chaperon Rouge. Mais connaît-on celle du Petit Chaperon Bleu Marine ?</w:t>
      </w:r>
    </w:p>
    <w:p w:rsidR="00A25CDE" w:rsidRDefault="00A25CDE" w:rsidP="00A25CDE">
      <w:pPr>
        <w:jc w:val="both"/>
        <w:rPr>
          <w:rFonts w:ascii="Georgia" w:hAnsi="Georgia"/>
        </w:rPr>
      </w:pPr>
      <w:r>
        <w:rPr>
          <w:rFonts w:ascii="Georgia" w:hAnsi="Georgia"/>
        </w:rPr>
        <w:tab/>
        <w:t>Il faut savoir que le célèbre Chaperon Rouge n’a pas éternellement continué d’être « petit » mais que cette sympathique fillette, après ses démêlés avec le Méchant Loup, a pas mal grandi et est devenue une belle jeune femme qui s’est mariée et a eu un enfant (une fille nommée Françoise) : puis qu’elle s’est trouvée elle-même grand-mère quand cette Françoise à son tour s’est mariée (ainsi va l’existence) ; et qu’elle vit encore, aujourd’hui, à Paris dans le XIIIème arrondissement, au rez-de-chaussée d’un immeuble situé dans une rue sombre. C’est une gentille vieille dame qui habite seule et qui ne fait plus parler d’elle, mais qui a encore beaucoup d’années à vivre, car elle se porte bien. Et elle est très heureuse, partageant son temps entre le tricot devant sa fenêtre, la lecture des magazines et la causette avec les autres vieilles dames du quartier à qui elle donne des détails introuvables dans les livres sur sa célèbre aventure du temps jadis.</w:t>
      </w:r>
    </w:p>
    <w:p w:rsidR="00A25CDE" w:rsidRDefault="00A25CDE" w:rsidP="00A25CDE">
      <w:pPr>
        <w:jc w:val="both"/>
        <w:rPr>
          <w:rFonts w:ascii="Georgia" w:hAnsi="Georgia"/>
        </w:rPr>
      </w:pPr>
      <w:r>
        <w:rPr>
          <w:rFonts w:ascii="Georgia" w:hAnsi="Georgia"/>
        </w:rPr>
        <w:tab/>
        <w:t>Mais voici une autre aventure qui vient de lui arriver tout dernièrement, par la faute de sa petite-fille, Lorette, qu’on surmonte « Le Petit Chaperon Bleu Marine » à la fois en l’honneur de sa grand-mère et à cause d’un duffle-coat de cette couleur acheté en solde aux Galeries Lafayette et que sa maman (Françoise) l’oblige à mettre à chaque fois qu’elle sort, pour qu’elle n’aille pas attraper froid.</w:t>
      </w:r>
    </w:p>
    <w:p w:rsidR="00A25CDE" w:rsidRDefault="00A25CDE" w:rsidP="00A25CDE">
      <w:pPr>
        <w:jc w:val="both"/>
        <w:rPr>
          <w:rFonts w:ascii="Georgia" w:hAnsi="Georgia"/>
        </w:rPr>
      </w:pPr>
      <w:r>
        <w:rPr>
          <w:rFonts w:ascii="Georgia" w:hAnsi="Georgia"/>
        </w:rPr>
        <w:tab/>
        <w:t>Il y a quelques mois, donc, la maman de Lorette lui a demandé d’aller porter un paquet de pelotes de laines chez sa grand-mère (l’ex-Chaperon Rouge) à ce rez-de-chaussée du XIIIème arrondissement à l’autre bout de Paris.</w:t>
      </w:r>
    </w:p>
    <w:p w:rsidR="00A25CDE" w:rsidRDefault="00A25CDE" w:rsidP="00A25CDE">
      <w:pPr>
        <w:jc w:val="both"/>
        <w:rPr>
          <w:rFonts w:ascii="Georgia" w:hAnsi="Georgia"/>
        </w:rPr>
      </w:pPr>
    </w:p>
    <w:p w:rsidR="00A25CDE" w:rsidRDefault="00A25CDE" w:rsidP="00A25CDE">
      <w:pPr>
        <w:jc w:val="both"/>
        <w:rPr>
          <w:rFonts w:ascii="Georgia" w:hAnsi="Georgia"/>
        </w:rPr>
      </w:pPr>
      <w:r>
        <w:rPr>
          <w:rFonts w:ascii="Georgia" w:hAnsi="Georgia"/>
        </w:rPr>
        <w:tab/>
        <w:t>Sa mère la prévint d’être prudente en traversant, d’être polie avec sa grand-mère et de ne parler à personne.</w:t>
      </w:r>
    </w:p>
    <w:p w:rsidR="00A25CDE" w:rsidRDefault="00A25CDE" w:rsidP="00A25CDE">
      <w:pPr>
        <w:jc w:val="both"/>
        <w:rPr>
          <w:rFonts w:ascii="Georgia" w:hAnsi="Georgia"/>
        </w:rPr>
      </w:pPr>
      <w:r>
        <w:rPr>
          <w:rFonts w:ascii="Georgia" w:hAnsi="Georgia"/>
        </w:rPr>
        <w:tab/>
        <w:t>Elle partit donc et traîna en chemin ; le Petit Chaperon Bleu Marine ! Elle acheta son magazine préféré, s’assit au bord d’un lac…</w:t>
      </w:r>
    </w:p>
    <w:p w:rsidR="00A25CDE" w:rsidRDefault="00A25CDE" w:rsidP="00A25CDE">
      <w:pPr>
        <w:jc w:val="both"/>
        <w:rPr>
          <w:rFonts w:ascii="Georgia" w:hAnsi="Georgia"/>
        </w:rPr>
      </w:pPr>
      <w:r>
        <w:rPr>
          <w:rFonts w:ascii="Georgia" w:hAnsi="Georgia"/>
        </w:rPr>
        <w:tab/>
        <w:t>Bref, au bout de vingt minutes, la rue devint sombre mais Lorette était plongée dans son magazine lorsque, soudain, elle se cogna à un homme (âgé de 25 ans environ) qui fumait une cigarette.</w:t>
      </w:r>
    </w:p>
    <w:p w:rsidR="00A25CDE" w:rsidRDefault="00A25CDE" w:rsidP="00A25CDE">
      <w:pPr>
        <w:jc w:val="both"/>
        <w:rPr>
          <w:rFonts w:ascii="Georgia" w:hAnsi="Georgia"/>
        </w:rPr>
      </w:pPr>
      <w:r>
        <w:rPr>
          <w:rFonts w:ascii="Georgia" w:hAnsi="Georgia"/>
        </w:rPr>
        <w:tab/>
        <w:t>« Oh ! Pardon monsieur ! </w:t>
      </w:r>
    </w:p>
    <w:p w:rsidR="00A25CDE" w:rsidRDefault="00A25CDE" w:rsidP="00A25CDE">
      <w:pPr>
        <w:numPr>
          <w:ilvl w:val="0"/>
          <w:numId w:val="4"/>
        </w:numPr>
        <w:jc w:val="both"/>
        <w:rPr>
          <w:rFonts w:ascii="Georgia" w:hAnsi="Georgia"/>
        </w:rPr>
      </w:pPr>
      <w:r>
        <w:rPr>
          <w:rFonts w:ascii="Georgia" w:hAnsi="Georgia"/>
        </w:rPr>
        <w:t>Euh… ce n’est rien !... Mais que fais-tu seule, ma petite ?</w:t>
      </w:r>
    </w:p>
    <w:p w:rsidR="00A25CDE" w:rsidRDefault="00A25CDE" w:rsidP="00A25CDE">
      <w:pPr>
        <w:numPr>
          <w:ilvl w:val="0"/>
          <w:numId w:val="4"/>
        </w:numPr>
        <w:jc w:val="both"/>
        <w:rPr>
          <w:rFonts w:ascii="Georgia" w:hAnsi="Georgia"/>
        </w:rPr>
      </w:pPr>
      <w:r>
        <w:rPr>
          <w:rFonts w:ascii="Georgia" w:hAnsi="Georgia"/>
        </w:rPr>
        <w:t>Je ne suis pas petite ! J’ai 10 ans ! répliqua le Petit Chaperon Bleu Marine.</w:t>
      </w:r>
    </w:p>
    <w:p w:rsidR="00A25CDE" w:rsidRDefault="00A25CDE" w:rsidP="00A25CDE">
      <w:pPr>
        <w:numPr>
          <w:ilvl w:val="0"/>
          <w:numId w:val="4"/>
        </w:numPr>
        <w:jc w:val="both"/>
        <w:rPr>
          <w:rFonts w:ascii="Georgia" w:hAnsi="Georgia"/>
        </w:rPr>
      </w:pPr>
      <w:r>
        <w:rPr>
          <w:rFonts w:ascii="Georgia" w:hAnsi="Georgia"/>
        </w:rPr>
        <w:t>Et… s’il t’arrivait quelque chose, tu aurais de quoi appeler quelqu’un ? demanda l’inconnu.</w:t>
      </w:r>
    </w:p>
    <w:p w:rsidR="00A25CDE" w:rsidRDefault="00A25CDE" w:rsidP="00A25CDE">
      <w:pPr>
        <w:numPr>
          <w:ilvl w:val="0"/>
          <w:numId w:val="4"/>
        </w:numPr>
        <w:jc w:val="both"/>
        <w:rPr>
          <w:rFonts w:ascii="Georgia" w:hAnsi="Georgia"/>
        </w:rPr>
      </w:pPr>
      <w:r>
        <w:rPr>
          <w:rFonts w:ascii="Georgia" w:hAnsi="Georgia"/>
        </w:rPr>
        <w:t>Ma maman ne veut pas m’acheter de portable ! C’est injuste !</w:t>
      </w:r>
    </w:p>
    <w:p w:rsidR="00A25CDE" w:rsidRDefault="00A25CDE" w:rsidP="00A25CDE">
      <w:pPr>
        <w:numPr>
          <w:ilvl w:val="0"/>
          <w:numId w:val="4"/>
        </w:numPr>
        <w:jc w:val="both"/>
        <w:rPr>
          <w:rFonts w:ascii="Georgia" w:hAnsi="Georgia"/>
        </w:rPr>
      </w:pPr>
      <w:r>
        <w:rPr>
          <w:rFonts w:ascii="Georgia" w:hAnsi="Georgia"/>
        </w:rPr>
        <w:t>Moi je peux t’en offrir un ! En échange que l’on fasse une course jusqu’à… la Tour Eiffel, tiens !  s’écria l’homme à la cigarette. »</w:t>
      </w:r>
    </w:p>
    <w:p w:rsidR="00A25CDE" w:rsidRDefault="00A25CDE" w:rsidP="00A25CDE">
      <w:pPr>
        <w:jc w:val="both"/>
        <w:rPr>
          <w:rFonts w:ascii="Georgia" w:hAnsi="Georgia"/>
        </w:rPr>
      </w:pPr>
      <w:r>
        <w:rPr>
          <w:rFonts w:ascii="Georgia" w:hAnsi="Georgia"/>
        </w:rPr>
        <w:t>Lorette lui expliqua que c’était juste où elle allait, chez sa grand-mère.</w:t>
      </w:r>
    </w:p>
    <w:p w:rsidR="00A25CDE" w:rsidRDefault="00A25CDE" w:rsidP="00A25CDE">
      <w:pPr>
        <w:jc w:val="both"/>
        <w:rPr>
          <w:rFonts w:ascii="Georgia" w:hAnsi="Georgia"/>
        </w:rPr>
      </w:pPr>
      <w:r>
        <w:rPr>
          <w:rFonts w:ascii="Georgia" w:hAnsi="Georgia"/>
        </w:rPr>
        <w:tab/>
        <w:t>Alors, il passa par la rue aux chênes et elle la rue aux grands pommiers. Je ne l’ai peut-être pas dit, mais Lorette était très gourmande ! Elle traîna (encore une fois) en cueillant des belles pommes et les mit dans son sac IKEA, au côté des pelotes de laines.</w:t>
      </w:r>
    </w:p>
    <w:p w:rsidR="00A25CDE" w:rsidRDefault="00A25CDE" w:rsidP="00A25CDE">
      <w:pPr>
        <w:jc w:val="both"/>
        <w:rPr>
          <w:rFonts w:ascii="Georgia" w:hAnsi="Georgia"/>
        </w:rPr>
      </w:pPr>
      <w:r>
        <w:rPr>
          <w:rFonts w:ascii="Georgia" w:hAnsi="Georgia"/>
        </w:rPr>
        <w:lastRenderedPageBreak/>
        <w:tab/>
        <w:t>Elle dansait au milieu des feuilles d’automne et passa à côté de la Tour Eiffel, ne songeant ni au kidnappeur (car c’en était un !) ni à son futur portable.</w:t>
      </w:r>
    </w:p>
    <w:p w:rsidR="00A25CDE" w:rsidRDefault="00A25CDE" w:rsidP="00A25CDE">
      <w:pPr>
        <w:jc w:val="both"/>
        <w:rPr>
          <w:rFonts w:ascii="Georgia" w:hAnsi="Georgia"/>
        </w:rPr>
      </w:pPr>
      <w:r>
        <w:rPr>
          <w:rFonts w:ascii="Georgia" w:hAnsi="Georgia"/>
        </w:rPr>
        <w:tab/>
        <w:t>A quelques mètres du 7Oème rue des pipelettes devant un passage piétons, elle voulût traverser quand une voiture la frôla à un poil près qu’elle aurait pu se faire renverser ! A la suite de ceci, ses pommes tombèrent et elle dut les ramasser. Le jeune homme, qui l’avait guettée, sachant qu’elle allait abandonner (il était très fort), entra le premier dans la maison de la grand-mère de Lorette de la manière suivante :</w:t>
      </w:r>
    </w:p>
    <w:p w:rsidR="00A25CDE" w:rsidRDefault="00A25CDE" w:rsidP="00A25CDE">
      <w:pPr>
        <w:jc w:val="both"/>
        <w:rPr>
          <w:rFonts w:ascii="Georgia" w:hAnsi="Georgia"/>
        </w:rPr>
      </w:pPr>
      <w:r>
        <w:rPr>
          <w:rFonts w:ascii="Georgia" w:hAnsi="Georgia"/>
        </w:rPr>
        <w:tab/>
        <w:t>« Toc toc ! fit l’inconnu avec son poing.</w:t>
      </w:r>
    </w:p>
    <w:p w:rsidR="00A25CDE" w:rsidRDefault="00A25CDE" w:rsidP="00A25CDE">
      <w:pPr>
        <w:numPr>
          <w:ilvl w:val="0"/>
          <w:numId w:val="4"/>
        </w:numPr>
        <w:jc w:val="both"/>
        <w:rPr>
          <w:rFonts w:ascii="Georgia" w:hAnsi="Georgia"/>
        </w:rPr>
      </w:pPr>
      <w:r>
        <w:rPr>
          <w:rFonts w:ascii="Georgia" w:hAnsi="Georgia"/>
        </w:rPr>
        <w:t>Qui est là ? demanda la grand-mère. Je suis au lit !</w:t>
      </w:r>
    </w:p>
    <w:p w:rsidR="00A25CDE" w:rsidRDefault="00A25CDE" w:rsidP="00A25CDE">
      <w:pPr>
        <w:numPr>
          <w:ilvl w:val="0"/>
          <w:numId w:val="4"/>
        </w:numPr>
        <w:jc w:val="both"/>
        <w:rPr>
          <w:rFonts w:ascii="Georgia" w:hAnsi="Georgia"/>
        </w:rPr>
      </w:pPr>
      <w:r>
        <w:rPr>
          <w:rFonts w:ascii="Georgia" w:hAnsi="Georgia"/>
        </w:rPr>
        <w:t>C’est ta petite fille Lorette, grand-mère ! prononça-t-il en déguisant sa voix. Je t’apporte un paquet de pelotes de laines comme tu aimes tant ça ! dit-il sans savoir vraiment si elle aimait cela.</w:t>
      </w:r>
    </w:p>
    <w:p w:rsidR="00A25CDE" w:rsidRDefault="00A25CDE" w:rsidP="00A25CDE">
      <w:pPr>
        <w:numPr>
          <w:ilvl w:val="0"/>
          <w:numId w:val="4"/>
        </w:numPr>
        <w:jc w:val="both"/>
        <w:rPr>
          <w:rFonts w:ascii="Georgia" w:hAnsi="Georgia"/>
        </w:rPr>
      </w:pPr>
      <w:r>
        <w:rPr>
          <w:rFonts w:ascii="Georgia" w:hAnsi="Georgia"/>
        </w:rPr>
        <w:t>Ah ! Bon, et bien prends la clé qui est sous le paillasson, tourne-la, et la porte s’ouvrira. »</w:t>
      </w:r>
    </w:p>
    <w:p w:rsidR="00A25CDE" w:rsidRDefault="00A25CDE" w:rsidP="00A25CDE">
      <w:pPr>
        <w:jc w:val="both"/>
        <w:rPr>
          <w:rFonts w:ascii="Georgia" w:hAnsi="Georgia"/>
        </w:rPr>
      </w:pPr>
      <w:r>
        <w:rPr>
          <w:rFonts w:ascii="Georgia" w:hAnsi="Georgia"/>
        </w:rPr>
        <w:t>Il le fit donc, entra et sauta sur la grand-mère !</w:t>
      </w:r>
    </w:p>
    <w:p w:rsidR="00A25CDE" w:rsidRDefault="00A25CDE" w:rsidP="00A25CDE">
      <w:pPr>
        <w:jc w:val="both"/>
        <w:rPr>
          <w:rFonts w:ascii="Georgia" w:hAnsi="Georgia"/>
        </w:rPr>
      </w:pPr>
      <w:r>
        <w:rPr>
          <w:rFonts w:ascii="Georgia" w:hAnsi="Georgia"/>
        </w:rPr>
        <w:tab/>
        <w:t>Il la ficela avec du fil de laine qui traînait par là (sa maison en était remplie) et la mit sous le lit.</w:t>
      </w:r>
    </w:p>
    <w:p w:rsidR="00A25CDE" w:rsidRDefault="00A25CDE" w:rsidP="00A25CDE">
      <w:pPr>
        <w:jc w:val="both"/>
        <w:rPr>
          <w:rFonts w:ascii="Georgia" w:hAnsi="Georgia"/>
        </w:rPr>
      </w:pPr>
      <w:r>
        <w:rPr>
          <w:rFonts w:ascii="Georgia" w:hAnsi="Georgia"/>
        </w:rPr>
        <w:tab/>
        <w:t>« Toc toc ! fit le petit poing de Lorette, à son tour.</w:t>
      </w:r>
    </w:p>
    <w:p w:rsidR="00A25CDE" w:rsidRDefault="00A25CDE" w:rsidP="00A25CDE">
      <w:pPr>
        <w:numPr>
          <w:ilvl w:val="0"/>
          <w:numId w:val="4"/>
        </w:numPr>
        <w:jc w:val="both"/>
        <w:rPr>
          <w:rFonts w:ascii="Georgia" w:hAnsi="Georgia"/>
        </w:rPr>
      </w:pPr>
      <w:r>
        <w:rPr>
          <w:rFonts w:ascii="Georgia" w:hAnsi="Georgia"/>
        </w:rPr>
        <w:t>Entre,  entre ma petite, dit-il en déguisant sa voix une nouvelle fois. La porte est ouverte !</w:t>
      </w:r>
    </w:p>
    <w:p w:rsidR="00A25CDE" w:rsidRDefault="00A25CDE" w:rsidP="00A25CDE">
      <w:pPr>
        <w:numPr>
          <w:ilvl w:val="0"/>
          <w:numId w:val="4"/>
        </w:numPr>
        <w:jc w:val="both"/>
        <w:rPr>
          <w:rFonts w:ascii="Georgia" w:hAnsi="Georgia"/>
        </w:rPr>
      </w:pPr>
      <w:r>
        <w:rPr>
          <w:rFonts w:ascii="Georgia" w:hAnsi="Georgia"/>
        </w:rPr>
        <w:t>Je me demande comment elle a su que c’était moi, dit Lorette dans sa barbe. D’habitude elle ne reçoit jamais personne. »</w:t>
      </w:r>
    </w:p>
    <w:p w:rsidR="00A25CDE" w:rsidRDefault="00A25CDE" w:rsidP="00A25CDE">
      <w:pPr>
        <w:jc w:val="both"/>
        <w:rPr>
          <w:rFonts w:ascii="Georgia" w:hAnsi="Georgia"/>
        </w:rPr>
      </w:pPr>
      <w:r>
        <w:rPr>
          <w:rFonts w:ascii="Georgia" w:hAnsi="Georgia"/>
        </w:rPr>
        <w:t>Elle posa son sac sur la table de la cuisine, prit une chaise et s’assit à côté du lit de sa grand-mère (elle croyait que c’était elle car l’inconnu enfila vite une chemise de nuit, mit les lunettes de la grand-mère et se coucha dans le lit avant que Lorette entre).</w:t>
      </w:r>
    </w:p>
    <w:p w:rsidR="00A25CDE" w:rsidRDefault="00A25CDE" w:rsidP="00A25CDE">
      <w:pPr>
        <w:jc w:val="both"/>
        <w:rPr>
          <w:rFonts w:ascii="Georgia" w:hAnsi="Georgia"/>
        </w:rPr>
      </w:pPr>
      <w:r>
        <w:rPr>
          <w:rFonts w:ascii="Georgia" w:hAnsi="Georgia"/>
        </w:rPr>
        <w:tab/>
        <w:t>« Grand-mère ! Quelle odeur dans ta maison ! cria le Petit Chaperon Bleu Marine, impoliment.</w:t>
      </w:r>
    </w:p>
    <w:p w:rsidR="00A25CDE" w:rsidRDefault="00A25CDE" w:rsidP="00A25CDE">
      <w:pPr>
        <w:numPr>
          <w:ilvl w:val="0"/>
          <w:numId w:val="4"/>
        </w:numPr>
        <w:jc w:val="both"/>
        <w:rPr>
          <w:rFonts w:ascii="Georgia" w:hAnsi="Georgia"/>
        </w:rPr>
      </w:pPr>
      <w:r>
        <w:rPr>
          <w:rFonts w:ascii="Georgia" w:hAnsi="Georgia"/>
        </w:rPr>
        <w:t>C’est juste ma cigar… euh ! J’ai juste oublié de tirer la chasse d’eau ! Ah Ah ! rigola l’ex-Chaperon Rouge (enfin, le jeune homme).</w:t>
      </w:r>
    </w:p>
    <w:p w:rsidR="00A25CDE" w:rsidRDefault="00A25CDE" w:rsidP="00A25CDE">
      <w:pPr>
        <w:numPr>
          <w:ilvl w:val="0"/>
          <w:numId w:val="4"/>
        </w:numPr>
        <w:jc w:val="both"/>
        <w:rPr>
          <w:rFonts w:ascii="Georgia" w:hAnsi="Georgia"/>
        </w:rPr>
      </w:pPr>
      <w:r>
        <w:rPr>
          <w:rFonts w:ascii="Georgia" w:hAnsi="Georgia"/>
        </w:rPr>
        <w:t>Grand-mère ! Comme tes mains sont poilues ! observa Lorette.</w:t>
      </w:r>
    </w:p>
    <w:p w:rsidR="00A25CDE" w:rsidRDefault="00A25CDE" w:rsidP="00A25CDE">
      <w:pPr>
        <w:numPr>
          <w:ilvl w:val="0"/>
          <w:numId w:val="4"/>
        </w:numPr>
        <w:jc w:val="both"/>
        <w:rPr>
          <w:rFonts w:ascii="Georgia" w:hAnsi="Georgia"/>
        </w:rPr>
      </w:pPr>
      <w:r>
        <w:rPr>
          <w:rFonts w:ascii="Georgia" w:hAnsi="Georgia"/>
        </w:rPr>
        <w:t>L’épilation ! Tu sais ce que c’est ! Ah Ah ! Non, tu es trop petite, marmonna l’inconnu.</w:t>
      </w:r>
    </w:p>
    <w:p w:rsidR="00A25CDE" w:rsidRDefault="00A25CDE" w:rsidP="00A25CDE">
      <w:pPr>
        <w:numPr>
          <w:ilvl w:val="0"/>
          <w:numId w:val="4"/>
        </w:numPr>
        <w:jc w:val="both"/>
        <w:rPr>
          <w:rFonts w:ascii="Georgia" w:hAnsi="Georgia"/>
        </w:rPr>
      </w:pPr>
      <w:r>
        <w:rPr>
          <w:rFonts w:ascii="Georgia" w:hAnsi="Georgia"/>
        </w:rPr>
        <w:t>Grand-mère ! Comme tu… »</w:t>
      </w:r>
    </w:p>
    <w:p w:rsidR="00A25CDE" w:rsidRDefault="00A25CDE" w:rsidP="00A25CDE">
      <w:pPr>
        <w:jc w:val="both"/>
        <w:rPr>
          <w:rFonts w:ascii="Georgia" w:hAnsi="Georgia"/>
        </w:rPr>
      </w:pPr>
      <w:r>
        <w:rPr>
          <w:rFonts w:ascii="Georgia" w:hAnsi="Georgia"/>
        </w:rPr>
        <w:t>Mais le Petit Chaperon Bleu Marine n’eut pas le temps de terminer que le matelas du lit commença à se soulever un peu ! Ce qui souleva donc aussi l’homme déguisé ! C’était bien sûr la VRAIE grand-mère qui avait soulevé le matelas car… elle entendit bien ce qui se passa et se dit qu’elle avait déjà vécu un petit peu la même chose… et elle savait que ça allait mal finir ! Elle avait un foulard sur la bouche et gémit de toutes ses forces, et non en vain ! Quatre oreilles étonnées l’entendirent et quatre yeux grands ouverts se regardèrent. Vite ! Lorette se baissa pour regarder ce qu’il y avait sous le lit mais n’eut pas le temps car l’homme l’attrapa, la ficela à son tour et la jeta dans une armoire. A peine l’eut-il fait qu’on toqua à la porte.</w:t>
      </w:r>
    </w:p>
    <w:p w:rsidR="00A25CDE" w:rsidRDefault="00A25CDE" w:rsidP="00A25CDE">
      <w:pPr>
        <w:jc w:val="both"/>
        <w:rPr>
          <w:rFonts w:ascii="Georgia" w:hAnsi="Georgia"/>
        </w:rPr>
      </w:pPr>
      <w:r>
        <w:rPr>
          <w:rFonts w:ascii="Georgia" w:hAnsi="Georgia"/>
        </w:rPr>
        <w:tab/>
        <w:t>« Ouais ? grommela l’homme, encore déguisé.</w:t>
      </w:r>
    </w:p>
    <w:p w:rsidR="00A25CDE" w:rsidRDefault="00A25CDE" w:rsidP="00A25CDE">
      <w:pPr>
        <w:numPr>
          <w:ilvl w:val="0"/>
          <w:numId w:val="4"/>
        </w:numPr>
        <w:jc w:val="both"/>
        <w:rPr>
          <w:rFonts w:ascii="Georgia" w:hAnsi="Georgia"/>
        </w:rPr>
      </w:pPr>
      <w:r>
        <w:rPr>
          <w:rFonts w:ascii="Georgia" w:hAnsi="Georgia"/>
        </w:rPr>
        <w:t>Euh… Madame l’ex Chaperon Rouge ? demanda le facteur.</w:t>
      </w:r>
    </w:p>
    <w:p w:rsidR="00A25CDE" w:rsidRDefault="00A25CDE" w:rsidP="00A25CDE">
      <w:pPr>
        <w:numPr>
          <w:ilvl w:val="0"/>
          <w:numId w:val="4"/>
        </w:numPr>
        <w:jc w:val="both"/>
        <w:rPr>
          <w:rFonts w:ascii="Georgia" w:hAnsi="Georgia"/>
        </w:rPr>
      </w:pPr>
      <w:r>
        <w:rPr>
          <w:rFonts w:ascii="Georgia" w:hAnsi="Georgia"/>
        </w:rPr>
        <w:t>Oups ! Oui oui ! C’est moi ! fit l’homme en déguisant sa voix, pour se rattraper.</w:t>
      </w:r>
    </w:p>
    <w:p w:rsidR="00A25CDE" w:rsidRDefault="00A25CDE" w:rsidP="00A25CDE">
      <w:pPr>
        <w:numPr>
          <w:ilvl w:val="0"/>
          <w:numId w:val="4"/>
        </w:numPr>
        <w:jc w:val="both"/>
        <w:rPr>
          <w:rFonts w:ascii="Georgia" w:hAnsi="Georgia"/>
        </w:rPr>
      </w:pPr>
      <w:r>
        <w:rPr>
          <w:rFonts w:ascii="Georgia" w:hAnsi="Georgia"/>
        </w:rPr>
        <w:t>Ah ! Oui, c’est pour dire qu’il y a une nouvelle cassette sur votre histoire. Gratuite, bien sûr ! »</w:t>
      </w:r>
    </w:p>
    <w:p w:rsidR="00A25CDE" w:rsidRDefault="00A25CDE" w:rsidP="00A25CDE">
      <w:pPr>
        <w:jc w:val="both"/>
        <w:rPr>
          <w:rFonts w:ascii="Georgia" w:hAnsi="Georgia"/>
        </w:rPr>
      </w:pPr>
      <w:r>
        <w:rPr>
          <w:rFonts w:ascii="Georgia" w:hAnsi="Georgia"/>
        </w:rPr>
        <w:t>Bong ! Bong ! fit l’armoire  dans la maison.</w:t>
      </w:r>
    </w:p>
    <w:p w:rsidR="00A25CDE" w:rsidRDefault="00A25CDE" w:rsidP="00A25CDE">
      <w:pPr>
        <w:jc w:val="both"/>
        <w:rPr>
          <w:rFonts w:ascii="Georgia" w:hAnsi="Georgia"/>
        </w:rPr>
      </w:pPr>
      <w:r>
        <w:rPr>
          <w:rFonts w:ascii="Georgia" w:hAnsi="Georgia"/>
        </w:rPr>
        <w:tab/>
        <w:t>« Le chat ! Quel excité ! »</w:t>
      </w:r>
    </w:p>
    <w:p w:rsidR="00A25CDE" w:rsidRDefault="00A25CDE" w:rsidP="00A25CDE">
      <w:pPr>
        <w:jc w:val="both"/>
        <w:rPr>
          <w:rFonts w:ascii="Georgia" w:hAnsi="Georgia"/>
        </w:rPr>
      </w:pPr>
      <w:r>
        <w:rPr>
          <w:rFonts w:ascii="Georgia" w:hAnsi="Georgia"/>
        </w:rPr>
        <w:lastRenderedPageBreak/>
        <w:t>Le facteur, ne sachant rien, sentit une odeur bizarre. La cigarette ! Et comme Lorette, il vit les poils de l’homme.</w:t>
      </w:r>
    </w:p>
    <w:p w:rsidR="00A25CDE" w:rsidRDefault="00A25CDE" w:rsidP="00A25CDE">
      <w:pPr>
        <w:jc w:val="both"/>
        <w:rPr>
          <w:rFonts w:ascii="Georgia" w:hAnsi="Georgia"/>
        </w:rPr>
      </w:pPr>
      <w:r>
        <w:rPr>
          <w:rFonts w:ascii="Georgia" w:hAnsi="Georgia"/>
        </w:rPr>
        <w:tab/>
        <w:t>« Bon, et bien, voilà la cassette. Au revoir et bonne journée !</w:t>
      </w:r>
    </w:p>
    <w:p w:rsidR="00A25CDE" w:rsidRDefault="00A25CDE" w:rsidP="00A25CDE">
      <w:pPr>
        <w:ind w:left="708"/>
        <w:jc w:val="both"/>
        <w:rPr>
          <w:rFonts w:ascii="Georgia" w:hAnsi="Georgia"/>
        </w:rPr>
      </w:pPr>
      <w:r>
        <w:rPr>
          <w:rFonts w:ascii="Georgia" w:hAnsi="Georgia"/>
        </w:rPr>
        <w:t>-Bon vent ! Euh… au revoir ! Hi Hi ! se rattrapa une seconde fois la fausse grand-mère. »</w:t>
      </w:r>
    </w:p>
    <w:p w:rsidR="00A25CDE" w:rsidRDefault="00A25CDE" w:rsidP="00A25CDE">
      <w:pPr>
        <w:jc w:val="both"/>
        <w:rPr>
          <w:rFonts w:ascii="Georgia" w:hAnsi="Georgia"/>
        </w:rPr>
      </w:pPr>
      <w:r>
        <w:rPr>
          <w:rFonts w:ascii="Georgia" w:hAnsi="Georgia"/>
        </w:rPr>
        <w:t>Quand la porte fut fermée, le facteur appela la police avec son portable et heureusement, elle ne prit que dix secondes pour venir. Ils attrapèrent le kidnappeur.</w:t>
      </w:r>
    </w:p>
    <w:p w:rsidR="00A25CDE" w:rsidRDefault="00A25CDE" w:rsidP="00A25CDE">
      <w:pPr>
        <w:jc w:val="both"/>
        <w:rPr>
          <w:rFonts w:ascii="Georgia" w:hAnsi="Georgia"/>
        </w:rPr>
      </w:pPr>
      <w:r>
        <w:rPr>
          <w:rFonts w:ascii="Georgia" w:hAnsi="Georgia"/>
        </w:rPr>
        <w:tab/>
        <w:t>« Il y a quelqu’un ? cria le sergent chef.</w:t>
      </w:r>
    </w:p>
    <w:p w:rsidR="00A25CDE" w:rsidRDefault="00A25CDE" w:rsidP="00A25CDE">
      <w:pPr>
        <w:jc w:val="both"/>
        <w:rPr>
          <w:rFonts w:ascii="Georgia" w:hAnsi="Georgia"/>
        </w:rPr>
      </w:pPr>
      <w:r>
        <w:rPr>
          <w:rFonts w:ascii="Georgia" w:hAnsi="Georgia"/>
        </w:rPr>
        <w:tab/>
        <w:t>-Humm ! Mmh ! gémirent deux voix venant du lit et de l’armoire. »</w:t>
      </w:r>
    </w:p>
    <w:p w:rsidR="00A25CDE" w:rsidRDefault="00A25CDE" w:rsidP="00A25CDE">
      <w:pPr>
        <w:jc w:val="both"/>
        <w:rPr>
          <w:rFonts w:ascii="Georgia" w:hAnsi="Georgia"/>
        </w:rPr>
      </w:pPr>
      <w:r>
        <w:rPr>
          <w:rFonts w:ascii="Georgia" w:hAnsi="Georgia"/>
        </w:rPr>
        <w:t>Deux adjudants allèrent voir, l’un ouvrit l’armoire, prit le Petit Chaperon Bleu Marine, l’autre tira délicatement la grand-mère hors du lit. On défit leurs liens  et elles se serrèrent dans les bras.</w:t>
      </w:r>
    </w:p>
    <w:p w:rsidR="00A25CDE" w:rsidRDefault="00A25CDE" w:rsidP="00A25CDE">
      <w:pPr>
        <w:ind w:left="705"/>
        <w:jc w:val="both"/>
        <w:rPr>
          <w:rFonts w:ascii="Georgia" w:hAnsi="Georgia"/>
        </w:rPr>
      </w:pPr>
      <w:r>
        <w:rPr>
          <w:rFonts w:ascii="Georgia" w:hAnsi="Georgia"/>
        </w:rPr>
        <w:t>« Oh ! Grand-mère ! pleura lorette. J’ai eu si peur ! Je n’écouterai plus jamais les inconnus ! C’est juré !</w:t>
      </w:r>
    </w:p>
    <w:p w:rsidR="00A25CDE" w:rsidRDefault="00A25CDE" w:rsidP="00A25CDE">
      <w:pPr>
        <w:numPr>
          <w:ilvl w:val="0"/>
          <w:numId w:val="4"/>
        </w:numPr>
        <w:jc w:val="both"/>
        <w:rPr>
          <w:rFonts w:ascii="Georgia" w:hAnsi="Georgia"/>
        </w:rPr>
      </w:pPr>
      <w:r>
        <w:rPr>
          <w:rFonts w:ascii="Georgia" w:hAnsi="Georgia"/>
        </w:rPr>
        <w:t>Même pour un portable ? grommela le kidnappeur qui entrait dans la voiture de police.</w:t>
      </w:r>
    </w:p>
    <w:p w:rsidR="00A25CDE" w:rsidRDefault="00A25CDE" w:rsidP="00A25CDE">
      <w:pPr>
        <w:numPr>
          <w:ilvl w:val="0"/>
          <w:numId w:val="4"/>
        </w:numPr>
        <w:jc w:val="both"/>
        <w:rPr>
          <w:rFonts w:ascii="Georgia" w:hAnsi="Georgia"/>
        </w:rPr>
      </w:pPr>
      <w:r>
        <w:rPr>
          <w:rFonts w:ascii="Georgia" w:hAnsi="Georgia"/>
        </w:rPr>
        <w:t>Pfff ! fit Lorette en tournant la tête. Je t’ai apporté un paquet de pelotes de laines ! dit-elle à sa grand-mère.</w:t>
      </w:r>
    </w:p>
    <w:p w:rsidR="00A25CDE" w:rsidRDefault="00A25CDE" w:rsidP="00A25CDE">
      <w:pPr>
        <w:numPr>
          <w:ilvl w:val="0"/>
          <w:numId w:val="4"/>
        </w:numPr>
        <w:jc w:val="both"/>
        <w:rPr>
          <w:rFonts w:ascii="Georgia" w:hAnsi="Georgia"/>
        </w:rPr>
      </w:pPr>
      <w:r>
        <w:rPr>
          <w:rFonts w:ascii="Georgia" w:hAnsi="Georgia"/>
        </w:rPr>
        <w:t>Je sais, le loup… Euh ! L’homme me l’avait déjà dit ! »</w:t>
      </w:r>
    </w:p>
    <w:p w:rsidR="00A25CDE" w:rsidRDefault="00A25CDE" w:rsidP="00A25CDE">
      <w:pPr>
        <w:jc w:val="both"/>
        <w:rPr>
          <w:rFonts w:ascii="Georgia" w:hAnsi="Georgia"/>
        </w:rPr>
      </w:pPr>
      <w:r>
        <w:rPr>
          <w:rFonts w:ascii="Georgia" w:hAnsi="Georgia"/>
        </w:rPr>
        <w:t>Après cette aventure, Lorette fut raccompagnée chez elle par la police et maintenant, tout le monde à Paris connaît l’histoire de Lorette qui, elle aussi a eu une fille et l’enverra un jour chez sa grand-mère Françoise.</w:t>
      </w: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Pr="007305B3" w:rsidRDefault="00A25CDE" w:rsidP="00A25CDE">
      <w:pPr>
        <w:jc w:val="center"/>
        <w:rPr>
          <w:rFonts w:ascii="Georgia" w:hAnsi="Georgia"/>
          <w:b/>
          <w:bCs/>
          <w:sz w:val="28"/>
          <w:szCs w:val="28"/>
        </w:rPr>
      </w:pPr>
      <w:r w:rsidRPr="007305B3">
        <w:rPr>
          <w:rFonts w:ascii="Georgia" w:hAnsi="Georgia"/>
          <w:b/>
          <w:bCs/>
          <w:sz w:val="28"/>
          <w:szCs w:val="28"/>
        </w:rPr>
        <w:t>FIN</w:t>
      </w: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sectPr w:rsidR="00A25CDE" w:rsidSect="00A25CDE">
          <w:type w:val="continuous"/>
          <w:pgSz w:w="11906" w:h="16838"/>
          <w:pgMar w:top="1418" w:right="1418" w:bottom="1418" w:left="1418" w:header="709" w:footer="640" w:gutter="0"/>
          <w:cols w:space="708"/>
          <w:titlePg/>
          <w:docGrid w:linePitch="360"/>
        </w:sectPr>
      </w:pPr>
    </w:p>
    <w:p w:rsidR="00A25CDE" w:rsidRDefault="00A25CDE" w:rsidP="00A25CDE">
      <w:pPr>
        <w:jc w:val="both"/>
        <w:rPr>
          <w:rFonts w:ascii="Comic Sans MS" w:hAnsi="Comic Sans MS"/>
        </w:rPr>
      </w:pPr>
      <w:r>
        <w:rPr>
          <w:rFonts w:ascii="Comic Sans MS" w:hAnsi="Comic Sans MS"/>
        </w:rPr>
        <w:lastRenderedPageBreak/>
        <w:t>Compare les deux textes en complétant le tableau.</w:t>
      </w:r>
    </w:p>
    <w:p w:rsidR="00A25CDE" w:rsidRDefault="00A25CDE" w:rsidP="00A25CDE">
      <w:pPr>
        <w:jc w:val="both"/>
        <w:rPr>
          <w:rFonts w:ascii="Comic Sans MS" w:hAnsi="Comic Sans MS"/>
        </w:rPr>
      </w:pPr>
    </w:p>
    <w:p w:rsidR="00A25CDE" w:rsidRDefault="00A25CDE" w:rsidP="00A25CDE">
      <w:pPr>
        <w:jc w:val="both"/>
        <w:rPr>
          <w:rFonts w:ascii="Comic Sans MS" w:hAnsi="Comic Sans MS"/>
        </w:rPr>
      </w:pPr>
    </w:p>
    <w:tbl>
      <w:tblPr>
        <w:tblW w:w="161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4"/>
        <w:gridCol w:w="6068"/>
        <w:gridCol w:w="6340"/>
      </w:tblGrid>
      <w:tr w:rsidR="00A25CDE" w:rsidRPr="0016330B" w:rsidTr="00A25CDE">
        <w:tc>
          <w:tcPr>
            <w:tcW w:w="3724" w:type="dxa"/>
          </w:tcPr>
          <w:p w:rsidR="00A25CDE" w:rsidRDefault="00A25CDE" w:rsidP="0023132B">
            <w:pPr>
              <w:pStyle w:val="Consignes"/>
            </w:pPr>
          </w:p>
        </w:tc>
        <w:tc>
          <w:tcPr>
            <w:tcW w:w="6068" w:type="dxa"/>
          </w:tcPr>
          <w:p w:rsidR="00A25CDE" w:rsidRPr="0016330B" w:rsidRDefault="00A25CDE" w:rsidP="0023132B">
            <w:pPr>
              <w:pStyle w:val="Consignes"/>
              <w:jc w:val="center"/>
              <w:rPr>
                <w:color w:val="auto"/>
                <w:u w:val="none"/>
              </w:rPr>
            </w:pPr>
            <w:r>
              <w:rPr>
                <w:color w:val="auto"/>
                <w:u w:val="none"/>
              </w:rPr>
              <w:t>Le Petit Chaperon rouge</w:t>
            </w:r>
          </w:p>
        </w:tc>
        <w:tc>
          <w:tcPr>
            <w:tcW w:w="6340" w:type="dxa"/>
          </w:tcPr>
          <w:p w:rsidR="00A25CDE" w:rsidRPr="0016330B" w:rsidRDefault="00A25CDE" w:rsidP="0023132B">
            <w:pPr>
              <w:pStyle w:val="Consignes"/>
              <w:jc w:val="center"/>
              <w:rPr>
                <w:color w:val="auto"/>
                <w:u w:val="none"/>
              </w:rPr>
            </w:pPr>
            <w:r>
              <w:rPr>
                <w:color w:val="auto"/>
                <w:u w:val="none"/>
              </w:rPr>
              <w:t>Le Petit Chaperon Bleu marine</w:t>
            </w:r>
          </w:p>
        </w:tc>
      </w:tr>
      <w:tr w:rsidR="00A25CDE" w:rsidRPr="006C73A0" w:rsidTr="00A25CDE">
        <w:tc>
          <w:tcPr>
            <w:tcW w:w="3724" w:type="dxa"/>
          </w:tcPr>
          <w:p w:rsidR="00A25CDE" w:rsidRPr="00480AFB" w:rsidRDefault="00A25CDE" w:rsidP="0023132B">
            <w:pPr>
              <w:rPr>
                <w:b/>
                <w:u w:val="single"/>
              </w:rPr>
            </w:pPr>
            <w:r>
              <w:rPr>
                <w:b/>
                <w:u w:val="single"/>
              </w:rPr>
              <w:t>A</w:t>
            </w:r>
            <w:r w:rsidRPr="00480AFB">
              <w:rPr>
                <w:b/>
                <w:u w:val="single"/>
              </w:rPr>
              <w:t>. Le cadre spatio-temporel</w:t>
            </w:r>
          </w:p>
          <w:p w:rsidR="00A25CDE" w:rsidRPr="00FE0A90" w:rsidRDefault="00A25CDE" w:rsidP="0023132B">
            <w:r>
              <w:t>1. À</w:t>
            </w:r>
            <w:r w:rsidRPr="00FE0A90">
              <w:t xml:space="preserve"> quelle époque ce récit se déroule-t-il ?</w:t>
            </w:r>
          </w:p>
          <w:p w:rsidR="00A25CDE" w:rsidRDefault="00A25CDE" w:rsidP="0023132B">
            <w:r>
              <w:t xml:space="preserve">2. </w:t>
            </w:r>
            <w:r w:rsidRPr="00FE0A90">
              <w:t>Où se déroule le récit ?</w:t>
            </w:r>
          </w:p>
        </w:tc>
        <w:tc>
          <w:tcPr>
            <w:tcW w:w="6068" w:type="dxa"/>
          </w:tcPr>
          <w:p w:rsidR="00A25CDE" w:rsidRDefault="00A25CDE" w:rsidP="0023132B">
            <w:pPr>
              <w:pStyle w:val="Titre4"/>
            </w:pPr>
            <w:r>
              <w:t>……………………………………………………………….</w:t>
            </w:r>
          </w:p>
          <w:p w:rsidR="00A25CDE" w:rsidRPr="006C73A0" w:rsidRDefault="00A25CDE" w:rsidP="0023132B">
            <w:pPr>
              <w:pStyle w:val="Titre4"/>
            </w:pPr>
            <w:r>
              <w:t>……………………………………………………………….</w:t>
            </w:r>
          </w:p>
        </w:tc>
        <w:tc>
          <w:tcPr>
            <w:tcW w:w="6340" w:type="dxa"/>
          </w:tcPr>
          <w:p w:rsidR="00A25CDE" w:rsidRDefault="00A25CDE" w:rsidP="0023132B">
            <w:pPr>
              <w:pStyle w:val="Titre4"/>
            </w:pPr>
            <w:r>
              <w:t>…………………………………………………………………………….</w:t>
            </w:r>
          </w:p>
          <w:p w:rsidR="00A25CDE" w:rsidRDefault="00A25CDE" w:rsidP="0023132B">
            <w:pPr>
              <w:pStyle w:val="Titre4"/>
            </w:pPr>
            <w:r>
              <w:t>…………………………………………………………………………….</w:t>
            </w:r>
          </w:p>
          <w:p w:rsidR="00A25CDE" w:rsidRPr="006C73A0" w:rsidRDefault="00A25CDE" w:rsidP="0023132B"/>
        </w:tc>
      </w:tr>
      <w:tr w:rsidR="00A25CDE" w:rsidTr="00A25CDE">
        <w:tc>
          <w:tcPr>
            <w:tcW w:w="3724" w:type="dxa"/>
          </w:tcPr>
          <w:p w:rsidR="00A25CDE" w:rsidRPr="001E16A0" w:rsidRDefault="00A25CDE" w:rsidP="0023132B">
            <w:pPr>
              <w:rPr>
                <w:b/>
                <w:u w:val="single"/>
              </w:rPr>
            </w:pPr>
            <w:r>
              <w:rPr>
                <w:b/>
                <w:u w:val="single"/>
              </w:rPr>
              <w:t xml:space="preserve">B. </w:t>
            </w:r>
            <w:r w:rsidRPr="001E16A0">
              <w:rPr>
                <w:b/>
                <w:u w:val="single"/>
              </w:rPr>
              <w:t>Le thème de l’histoire</w:t>
            </w:r>
          </w:p>
          <w:p w:rsidR="00A25CDE" w:rsidRPr="001E16A0" w:rsidRDefault="00A25CDE" w:rsidP="0023132B">
            <w:r w:rsidRPr="001E16A0">
              <w:t>De quoi parle-t-on dans ce texte</w:t>
            </w:r>
            <w:r>
              <w:t> ?</w:t>
            </w:r>
            <w:r w:rsidRPr="001E16A0">
              <w:t xml:space="preserve"> </w:t>
            </w:r>
          </w:p>
        </w:tc>
        <w:tc>
          <w:tcPr>
            <w:tcW w:w="6068" w:type="dxa"/>
          </w:tcPr>
          <w:p w:rsidR="00A25CDE" w:rsidRDefault="00A25CDE" w:rsidP="0023132B">
            <w:pPr>
              <w:pStyle w:val="Titre4"/>
            </w:pPr>
            <w:r>
              <w:t>…………………………………………………………………………….</w:t>
            </w:r>
          </w:p>
          <w:p w:rsidR="00A25CDE" w:rsidRDefault="00A25CDE" w:rsidP="0023132B">
            <w:pPr>
              <w:pStyle w:val="Titre4"/>
            </w:pPr>
          </w:p>
        </w:tc>
        <w:tc>
          <w:tcPr>
            <w:tcW w:w="6340" w:type="dxa"/>
          </w:tcPr>
          <w:p w:rsidR="00A25CDE" w:rsidRDefault="00A25CDE" w:rsidP="0023132B">
            <w:pPr>
              <w:pStyle w:val="Titre4"/>
            </w:pPr>
            <w:r>
              <w:t>…………………………………………………………………………….</w:t>
            </w:r>
          </w:p>
          <w:p w:rsidR="00A25CDE" w:rsidRDefault="00A25CDE" w:rsidP="0023132B">
            <w:pPr>
              <w:pStyle w:val="Titre4"/>
            </w:pPr>
          </w:p>
        </w:tc>
      </w:tr>
      <w:tr w:rsidR="00A25CDE" w:rsidTr="00A25CDE">
        <w:tc>
          <w:tcPr>
            <w:tcW w:w="3724" w:type="dxa"/>
          </w:tcPr>
          <w:p w:rsidR="00A25CDE" w:rsidRPr="00E11815" w:rsidRDefault="00A25CDE" w:rsidP="0023132B">
            <w:pPr>
              <w:rPr>
                <w:b/>
                <w:u w:val="single"/>
              </w:rPr>
            </w:pPr>
            <w:r>
              <w:rPr>
                <w:b/>
                <w:u w:val="single"/>
              </w:rPr>
              <w:t xml:space="preserve">C. </w:t>
            </w:r>
            <w:r w:rsidRPr="00E11815">
              <w:rPr>
                <w:b/>
                <w:u w:val="single"/>
              </w:rPr>
              <w:t>Les personnages</w:t>
            </w:r>
          </w:p>
          <w:p w:rsidR="00A25CDE" w:rsidRDefault="00A25CDE" w:rsidP="0023132B">
            <w:r>
              <w:t xml:space="preserve">1. </w:t>
            </w:r>
            <w:r w:rsidRPr="00E11815">
              <w:t>Quels sont les personnages présents dans ce conte ?</w:t>
            </w:r>
          </w:p>
          <w:p w:rsidR="00A25CDE" w:rsidRPr="00E11815" w:rsidRDefault="00A25CDE" w:rsidP="0023132B">
            <w:r>
              <w:t xml:space="preserve">2. </w:t>
            </w:r>
            <w:r w:rsidRPr="00E11815">
              <w:t>Comment s’appellent-ils ?</w:t>
            </w:r>
          </w:p>
          <w:p w:rsidR="00A25CDE" w:rsidRPr="00E11815" w:rsidRDefault="00A25CDE" w:rsidP="0023132B">
            <w:r>
              <w:t xml:space="preserve">3. </w:t>
            </w:r>
            <w:r w:rsidRPr="00E11815">
              <w:t>Mets entre crochets les passages dans lesquels on décrit les personnages.</w:t>
            </w:r>
          </w:p>
          <w:p w:rsidR="00A25CDE" w:rsidRPr="001E16A0" w:rsidRDefault="00A25CDE" w:rsidP="0023132B">
            <w:pPr>
              <w:rPr>
                <w:b/>
                <w:u w:val="single"/>
              </w:rPr>
            </w:pPr>
            <w:r>
              <w:t xml:space="preserve">4. </w:t>
            </w:r>
            <w:r w:rsidRPr="00E11815">
              <w:t>Que sait-on des personnages ? (physiquement, psychologiquement)</w:t>
            </w:r>
          </w:p>
        </w:tc>
        <w:tc>
          <w:tcPr>
            <w:tcW w:w="6068" w:type="dxa"/>
          </w:tcPr>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tc>
        <w:tc>
          <w:tcPr>
            <w:tcW w:w="6340" w:type="dxa"/>
          </w:tcPr>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tc>
      </w:tr>
      <w:tr w:rsidR="00A25CDE" w:rsidRPr="00D65128" w:rsidTr="00A25CDE">
        <w:trPr>
          <w:trHeight w:val="72"/>
        </w:trPr>
        <w:tc>
          <w:tcPr>
            <w:tcW w:w="3724" w:type="dxa"/>
          </w:tcPr>
          <w:p w:rsidR="00A25CDE" w:rsidRDefault="00A25CDE" w:rsidP="0023132B">
            <w:pPr>
              <w:rPr>
                <w:b/>
                <w:u w:val="single"/>
              </w:rPr>
            </w:pPr>
            <w:r>
              <w:rPr>
                <w:b/>
                <w:u w:val="single"/>
              </w:rPr>
              <w:t>D. L’histoire</w:t>
            </w:r>
          </w:p>
        </w:tc>
        <w:tc>
          <w:tcPr>
            <w:tcW w:w="12408" w:type="dxa"/>
            <w:gridSpan w:val="2"/>
          </w:tcPr>
          <w:p w:rsidR="00A25CDE" w:rsidRPr="00D65128" w:rsidRDefault="00A25CDE" w:rsidP="0023132B">
            <w:pPr>
              <w:pStyle w:val="Titre4"/>
              <w:rPr>
                <w:sz w:val="8"/>
                <w:szCs w:val="8"/>
              </w:rPr>
            </w:pPr>
          </w:p>
        </w:tc>
      </w:tr>
      <w:tr w:rsidR="00A25CDE" w:rsidTr="00A25CDE">
        <w:trPr>
          <w:trHeight w:val="72"/>
        </w:trPr>
        <w:tc>
          <w:tcPr>
            <w:tcW w:w="3724" w:type="dxa"/>
          </w:tcPr>
          <w:p w:rsidR="00A25CDE" w:rsidRPr="00E11815" w:rsidRDefault="00A25CDE" w:rsidP="0023132B">
            <w:r>
              <w:t>1. Qui est l’opposante ?</w:t>
            </w:r>
          </w:p>
        </w:tc>
        <w:tc>
          <w:tcPr>
            <w:tcW w:w="6068" w:type="dxa"/>
          </w:tcPr>
          <w:p w:rsidR="00A25CDE" w:rsidRDefault="00A25CDE" w:rsidP="0023132B">
            <w:pPr>
              <w:pStyle w:val="Titre4"/>
            </w:pPr>
            <w:r>
              <w:t>…………………………………………………………………………….</w:t>
            </w:r>
          </w:p>
        </w:tc>
        <w:tc>
          <w:tcPr>
            <w:tcW w:w="6340" w:type="dxa"/>
          </w:tcPr>
          <w:p w:rsidR="00A25CDE" w:rsidRDefault="00A25CDE" w:rsidP="0023132B">
            <w:pPr>
              <w:pStyle w:val="Titre4"/>
            </w:pPr>
            <w:r>
              <w:t>…………………………………………………………………………….</w:t>
            </w:r>
          </w:p>
        </w:tc>
      </w:tr>
      <w:tr w:rsidR="00A25CDE" w:rsidTr="00A25CDE">
        <w:trPr>
          <w:trHeight w:val="72"/>
        </w:trPr>
        <w:tc>
          <w:tcPr>
            <w:tcW w:w="3724" w:type="dxa"/>
          </w:tcPr>
          <w:p w:rsidR="00A25CDE" w:rsidRDefault="00A25CDE" w:rsidP="0023132B">
            <w:r>
              <w:t>2. Pourquoi l’opposante veut-elle tuer Blanche-Neige ?</w:t>
            </w:r>
          </w:p>
        </w:tc>
        <w:tc>
          <w:tcPr>
            <w:tcW w:w="6068" w:type="dxa"/>
          </w:tcPr>
          <w:p w:rsidR="00A25CDE" w:rsidRDefault="00A25CDE" w:rsidP="0023132B">
            <w:pPr>
              <w:pStyle w:val="Titre4"/>
            </w:pPr>
            <w:r>
              <w:t>…………………………………………………………………………….</w:t>
            </w:r>
          </w:p>
        </w:tc>
        <w:tc>
          <w:tcPr>
            <w:tcW w:w="6340" w:type="dxa"/>
          </w:tcPr>
          <w:p w:rsidR="00A25CDE" w:rsidRDefault="00A25CDE" w:rsidP="0023132B">
            <w:pPr>
              <w:pStyle w:val="Titre4"/>
            </w:pPr>
            <w:r>
              <w:t>…………………………………………………………………………….</w:t>
            </w:r>
          </w:p>
        </w:tc>
      </w:tr>
      <w:tr w:rsidR="00A25CDE" w:rsidTr="00A25CDE">
        <w:trPr>
          <w:trHeight w:val="72"/>
        </w:trPr>
        <w:tc>
          <w:tcPr>
            <w:tcW w:w="3724" w:type="dxa"/>
          </w:tcPr>
          <w:p w:rsidR="00A25CDE" w:rsidRDefault="00A25CDE" w:rsidP="0023132B">
            <w:r>
              <w:t>3. Par quel moyen l’opposante sait-elle que Blanche-Neige est mieux qu’elle ?</w:t>
            </w:r>
          </w:p>
        </w:tc>
        <w:tc>
          <w:tcPr>
            <w:tcW w:w="6068" w:type="dxa"/>
          </w:tcPr>
          <w:p w:rsidR="00A25CDE" w:rsidRDefault="00A25CDE" w:rsidP="0023132B">
            <w:pPr>
              <w:pStyle w:val="Titre4"/>
            </w:pPr>
            <w:r>
              <w:t>…………………………………………………………………………….</w:t>
            </w:r>
          </w:p>
        </w:tc>
        <w:tc>
          <w:tcPr>
            <w:tcW w:w="6340" w:type="dxa"/>
          </w:tcPr>
          <w:p w:rsidR="00A25CDE" w:rsidRDefault="00A25CDE" w:rsidP="0023132B">
            <w:pPr>
              <w:pStyle w:val="Titre4"/>
            </w:pPr>
            <w:r>
              <w:t>…………………………………………………………………………….</w:t>
            </w:r>
          </w:p>
        </w:tc>
      </w:tr>
      <w:tr w:rsidR="00A25CDE" w:rsidTr="00A25CDE">
        <w:trPr>
          <w:trHeight w:val="72"/>
        </w:trPr>
        <w:tc>
          <w:tcPr>
            <w:tcW w:w="3724" w:type="dxa"/>
          </w:tcPr>
          <w:p w:rsidR="00A25CDE" w:rsidRPr="00E11815" w:rsidRDefault="00A25CDE" w:rsidP="0023132B">
            <w:r>
              <w:lastRenderedPageBreak/>
              <w:t>4. Qui est la personne qui doit tuer Blanche-Neige ?</w:t>
            </w:r>
          </w:p>
        </w:tc>
        <w:tc>
          <w:tcPr>
            <w:tcW w:w="6068" w:type="dxa"/>
          </w:tcPr>
          <w:p w:rsidR="00A25CDE" w:rsidRDefault="00A25CDE" w:rsidP="0023132B">
            <w:pPr>
              <w:pStyle w:val="Titre4"/>
            </w:pPr>
            <w:r>
              <w:t>…………………………………………………………………………….</w:t>
            </w:r>
          </w:p>
        </w:tc>
        <w:tc>
          <w:tcPr>
            <w:tcW w:w="6340" w:type="dxa"/>
          </w:tcPr>
          <w:p w:rsidR="00A25CDE" w:rsidRDefault="00A25CDE" w:rsidP="0023132B">
            <w:pPr>
              <w:pStyle w:val="Titre4"/>
            </w:pPr>
            <w:r>
              <w:t>……………………………………………………………………………</w:t>
            </w:r>
          </w:p>
        </w:tc>
      </w:tr>
      <w:tr w:rsidR="00A25CDE" w:rsidTr="00A25CDE">
        <w:trPr>
          <w:trHeight w:val="72"/>
        </w:trPr>
        <w:tc>
          <w:tcPr>
            <w:tcW w:w="3724" w:type="dxa"/>
          </w:tcPr>
          <w:p w:rsidR="00A25CDE" w:rsidRPr="00E11815" w:rsidRDefault="00A25CDE" w:rsidP="0023132B">
            <w:r>
              <w:t>5. Chez qui Blanche-Neige trouve-t-elle refuge ?</w:t>
            </w:r>
          </w:p>
        </w:tc>
        <w:tc>
          <w:tcPr>
            <w:tcW w:w="6068" w:type="dxa"/>
          </w:tcPr>
          <w:p w:rsidR="00A25CDE" w:rsidRDefault="00A25CDE" w:rsidP="0023132B">
            <w:pPr>
              <w:pStyle w:val="Titre4"/>
            </w:pPr>
            <w:r>
              <w:t>…………………………………………………………………………….</w:t>
            </w:r>
          </w:p>
        </w:tc>
        <w:tc>
          <w:tcPr>
            <w:tcW w:w="6340" w:type="dxa"/>
          </w:tcPr>
          <w:p w:rsidR="00A25CDE" w:rsidRDefault="00A25CDE" w:rsidP="0023132B">
            <w:pPr>
              <w:pStyle w:val="Titre4"/>
            </w:pPr>
            <w:r>
              <w:t>…………………………………………………………………………….</w:t>
            </w:r>
          </w:p>
        </w:tc>
      </w:tr>
      <w:tr w:rsidR="00A25CDE" w:rsidTr="00A25CDE">
        <w:trPr>
          <w:trHeight w:val="72"/>
        </w:trPr>
        <w:tc>
          <w:tcPr>
            <w:tcW w:w="3724" w:type="dxa"/>
          </w:tcPr>
          <w:p w:rsidR="00A25CDE" w:rsidRDefault="00A25CDE" w:rsidP="0023132B">
            <w:r>
              <w:t>6. Comment la reine ou l’opposante sait-elle que Blanche-Neige est toujours en vie ?</w:t>
            </w:r>
          </w:p>
        </w:tc>
        <w:tc>
          <w:tcPr>
            <w:tcW w:w="6068" w:type="dxa"/>
          </w:tcPr>
          <w:p w:rsidR="00A25CDE" w:rsidRDefault="00A25CDE" w:rsidP="0023132B">
            <w:pPr>
              <w:pStyle w:val="Titre4"/>
            </w:pPr>
            <w:r>
              <w:t>…………………………………………………………………………….</w:t>
            </w:r>
          </w:p>
          <w:p w:rsidR="00A25CDE" w:rsidRDefault="00A25CDE" w:rsidP="0023132B">
            <w:pPr>
              <w:pStyle w:val="Titre4"/>
            </w:pPr>
          </w:p>
        </w:tc>
        <w:tc>
          <w:tcPr>
            <w:tcW w:w="6340" w:type="dxa"/>
          </w:tcPr>
          <w:p w:rsidR="00A25CDE" w:rsidRDefault="00A25CDE" w:rsidP="0023132B">
            <w:pPr>
              <w:pStyle w:val="Titre4"/>
            </w:pPr>
            <w:r>
              <w:t>…………………………………………………………………………….</w:t>
            </w:r>
          </w:p>
          <w:p w:rsidR="00A25CDE" w:rsidRDefault="00A25CDE" w:rsidP="0023132B">
            <w:pPr>
              <w:pStyle w:val="Titre4"/>
            </w:pPr>
          </w:p>
        </w:tc>
      </w:tr>
      <w:tr w:rsidR="00A25CDE" w:rsidTr="00A25CDE">
        <w:trPr>
          <w:trHeight w:val="72"/>
        </w:trPr>
        <w:tc>
          <w:tcPr>
            <w:tcW w:w="3724" w:type="dxa"/>
          </w:tcPr>
          <w:p w:rsidR="00A25CDE" w:rsidRDefault="00A25CDE" w:rsidP="0023132B">
            <w:r>
              <w:t>7. Comment se termine ce conte ?</w:t>
            </w:r>
          </w:p>
        </w:tc>
        <w:tc>
          <w:tcPr>
            <w:tcW w:w="6068" w:type="dxa"/>
          </w:tcPr>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Consignes"/>
            </w:pPr>
          </w:p>
        </w:tc>
        <w:tc>
          <w:tcPr>
            <w:tcW w:w="6340" w:type="dxa"/>
          </w:tcPr>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Consignes"/>
            </w:pPr>
          </w:p>
        </w:tc>
      </w:tr>
      <w:tr w:rsidR="00A25CDE" w:rsidTr="00A25CDE">
        <w:tc>
          <w:tcPr>
            <w:tcW w:w="3724" w:type="dxa"/>
          </w:tcPr>
          <w:p w:rsidR="00A25CDE" w:rsidRPr="00480AFB" w:rsidRDefault="00A25CDE" w:rsidP="0023132B">
            <w:pPr>
              <w:rPr>
                <w:b/>
                <w:u w:val="single"/>
              </w:rPr>
            </w:pPr>
            <w:r w:rsidRPr="00480AFB">
              <w:rPr>
                <w:b/>
                <w:u w:val="single"/>
              </w:rPr>
              <w:t xml:space="preserve">D. Le schéma </w:t>
            </w:r>
            <w:r>
              <w:rPr>
                <w:b/>
                <w:u w:val="single"/>
              </w:rPr>
              <w:t>actanciel</w:t>
            </w:r>
          </w:p>
          <w:p w:rsidR="00A25CDE" w:rsidRDefault="00A25CDE" w:rsidP="00A25CDE">
            <w:pPr>
              <w:numPr>
                <w:ilvl w:val="0"/>
                <w:numId w:val="5"/>
              </w:numPr>
              <w:jc w:val="both"/>
            </w:pPr>
            <w:r w:rsidRPr="00EA6BEF">
              <w:t>Le sujet</w:t>
            </w:r>
          </w:p>
          <w:p w:rsidR="00A25CDE" w:rsidRPr="00EA6BEF" w:rsidRDefault="00A25CDE" w:rsidP="00A25CDE">
            <w:pPr>
              <w:numPr>
                <w:ilvl w:val="0"/>
                <w:numId w:val="5"/>
              </w:numPr>
              <w:jc w:val="both"/>
            </w:pPr>
            <w:r>
              <w:t>L’objet de la quête</w:t>
            </w:r>
          </w:p>
          <w:p w:rsidR="00A25CDE" w:rsidRPr="00EA6BEF" w:rsidRDefault="00A25CDE" w:rsidP="00A25CDE">
            <w:pPr>
              <w:numPr>
                <w:ilvl w:val="0"/>
                <w:numId w:val="5"/>
              </w:numPr>
              <w:jc w:val="both"/>
            </w:pPr>
            <w:r w:rsidRPr="00EA6BEF">
              <w:t>Le destinateur</w:t>
            </w:r>
          </w:p>
          <w:p w:rsidR="00A25CDE" w:rsidRPr="00EA6BEF" w:rsidRDefault="00A25CDE" w:rsidP="00A25CDE">
            <w:pPr>
              <w:numPr>
                <w:ilvl w:val="0"/>
                <w:numId w:val="5"/>
              </w:numPr>
              <w:jc w:val="both"/>
            </w:pPr>
            <w:r w:rsidRPr="00EA6BEF">
              <w:t>L’adjuvant</w:t>
            </w:r>
          </w:p>
          <w:p w:rsidR="00A25CDE" w:rsidRPr="00EA6BEF" w:rsidRDefault="00A25CDE" w:rsidP="00A25CDE">
            <w:pPr>
              <w:numPr>
                <w:ilvl w:val="0"/>
                <w:numId w:val="5"/>
              </w:numPr>
              <w:jc w:val="both"/>
            </w:pPr>
            <w:r w:rsidRPr="00EA6BEF">
              <w:t>L’opposant</w:t>
            </w:r>
          </w:p>
          <w:p w:rsidR="00A25CDE" w:rsidRDefault="00A25CDE" w:rsidP="00A25CDE">
            <w:pPr>
              <w:numPr>
                <w:ilvl w:val="0"/>
                <w:numId w:val="5"/>
              </w:numPr>
              <w:jc w:val="both"/>
            </w:pPr>
            <w:r w:rsidRPr="00EA6BEF">
              <w:t>Le destinataire</w:t>
            </w:r>
          </w:p>
          <w:p w:rsidR="00A25CDE" w:rsidRPr="00EA6BEF" w:rsidRDefault="00A25CDE" w:rsidP="0023132B">
            <w:pPr>
              <w:ind w:left="360"/>
            </w:pPr>
          </w:p>
          <w:p w:rsidR="00A25CDE" w:rsidRDefault="00A25CDE" w:rsidP="0023132B"/>
        </w:tc>
        <w:tc>
          <w:tcPr>
            <w:tcW w:w="6068" w:type="dxa"/>
          </w:tcPr>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tc>
        <w:tc>
          <w:tcPr>
            <w:tcW w:w="6340" w:type="dxa"/>
          </w:tcPr>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Consignes"/>
            </w:pPr>
          </w:p>
        </w:tc>
      </w:tr>
      <w:tr w:rsidR="00A25CDE" w:rsidTr="00A25CDE">
        <w:tc>
          <w:tcPr>
            <w:tcW w:w="3724" w:type="dxa"/>
          </w:tcPr>
          <w:p w:rsidR="00A25CDE" w:rsidRDefault="00A25CDE" w:rsidP="0023132B">
            <w:pPr>
              <w:rPr>
                <w:b/>
                <w:u w:val="single"/>
              </w:rPr>
            </w:pPr>
            <w:r>
              <w:rPr>
                <w:b/>
                <w:u w:val="single"/>
              </w:rPr>
              <w:t>E. Auteurs</w:t>
            </w:r>
          </w:p>
          <w:p w:rsidR="00A25CDE" w:rsidRPr="00021FF6" w:rsidRDefault="00A25CDE" w:rsidP="0023132B">
            <w:r>
              <w:t>Qui sont les auteurs de cette histoire ?</w:t>
            </w:r>
          </w:p>
        </w:tc>
        <w:tc>
          <w:tcPr>
            <w:tcW w:w="6068" w:type="dxa"/>
          </w:tcPr>
          <w:p w:rsidR="00A25CDE" w:rsidRDefault="00A25CDE" w:rsidP="0023132B">
            <w:pPr>
              <w:pStyle w:val="Titre4"/>
            </w:pPr>
            <w:r>
              <w:t>…………………………………………………………………………….</w:t>
            </w:r>
          </w:p>
        </w:tc>
        <w:tc>
          <w:tcPr>
            <w:tcW w:w="6340" w:type="dxa"/>
          </w:tcPr>
          <w:p w:rsidR="00A25CDE" w:rsidRDefault="00A25CDE" w:rsidP="0023132B">
            <w:pPr>
              <w:pStyle w:val="Titre4"/>
            </w:pPr>
            <w:r>
              <w:t>…………………………………………………………………………….</w:t>
            </w:r>
          </w:p>
          <w:p w:rsidR="00A25CDE" w:rsidRDefault="00A25CDE" w:rsidP="0023132B">
            <w:pPr>
              <w:pStyle w:val="Consignes"/>
            </w:pPr>
          </w:p>
        </w:tc>
      </w:tr>
      <w:tr w:rsidR="00A25CDE" w:rsidTr="00A25CDE">
        <w:trPr>
          <w:trHeight w:val="975"/>
        </w:trPr>
        <w:tc>
          <w:tcPr>
            <w:tcW w:w="3724" w:type="dxa"/>
          </w:tcPr>
          <w:p w:rsidR="00A25CDE" w:rsidRDefault="00A25CDE" w:rsidP="0023132B">
            <w:pPr>
              <w:rPr>
                <w:b/>
                <w:u w:val="single"/>
              </w:rPr>
            </w:pPr>
            <w:r w:rsidRPr="00935503">
              <w:rPr>
                <w:b/>
                <w:u w:val="single"/>
              </w:rPr>
              <w:t xml:space="preserve">F. Formulettes </w:t>
            </w:r>
          </w:p>
          <w:p w:rsidR="00A25CDE" w:rsidRPr="006C73A0" w:rsidRDefault="00A25CDE" w:rsidP="0023132B">
            <w:pPr>
              <w:rPr>
                <w:sz w:val="20"/>
                <w:szCs w:val="20"/>
              </w:rPr>
            </w:pPr>
            <w:r w:rsidRPr="006C73A0">
              <w:rPr>
                <w:sz w:val="20"/>
                <w:szCs w:val="20"/>
              </w:rPr>
              <w:t>Indique la première et la dernière phrase des deux contes.</w:t>
            </w:r>
          </w:p>
        </w:tc>
        <w:tc>
          <w:tcPr>
            <w:tcW w:w="6068" w:type="dxa"/>
          </w:tcPr>
          <w:p w:rsidR="00A25CDE" w:rsidRDefault="00A25CDE" w:rsidP="0023132B">
            <w:pPr>
              <w:pStyle w:val="Titre4"/>
            </w:pPr>
            <w:r>
              <w:t>…………………………………………………………………………….</w:t>
            </w:r>
          </w:p>
          <w:p w:rsidR="00A25CDE" w:rsidRDefault="00A25CDE" w:rsidP="0023132B">
            <w:pPr>
              <w:pStyle w:val="Titre4"/>
            </w:pPr>
            <w:r>
              <w:t>…………………………………………………………………………….</w:t>
            </w:r>
          </w:p>
        </w:tc>
        <w:tc>
          <w:tcPr>
            <w:tcW w:w="6340" w:type="dxa"/>
          </w:tcPr>
          <w:p w:rsidR="00A25CDE" w:rsidRDefault="00A25CDE" w:rsidP="0023132B">
            <w:pPr>
              <w:pStyle w:val="Titre4"/>
            </w:pPr>
            <w:r>
              <w:t>…………………………………………………………………………….</w:t>
            </w:r>
          </w:p>
          <w:p w:rsidR="00A25CDE" w:rsidRDefault="00A25CDE" w:rsidP="0023132B">
            <w:pPr>
              <w:pStyle w:val="Titre4"/>
            </w:pPr>
            <w:r>
              <w:t>…………………………………………………………………………….</w:t>
            </w:r>
          </w:p>
        </w:tc>
      </w:tr>
    </w:tbl>
    <w:p w:rsidR="00A25CDE" w:rsidRPr="00A25CDE" w:rsidRDefault="00A25CDE" w:rsidP="00A25CDE">
      <w:pPr>
        <w:jc w:val="both"/>
        <w:rPr>
          <w:rFonts w:ascii="Comic Sans MS" w:hAnsi="Comic Sans MS"/>
        </w:rPr>
        <w:sectPr w:rsidR="00A25CDE" w:rsidRPr="00A25CDE" w:rsidSect="00A25CDE">
          <w:pgSz w:w="16838" w:h="11906" w:orient="landscape"/>
          <w:pgMar w:top="1418" w:right="1418" w:bottom="1418" w:left="1418" w:header="709" w:footer="640" w:gutter="0"/>
          <w:cols w:space="708"/>
          <w:titlePg/>
          <w:docGrid w:linePitch="360"/>
        </w:sectPr>
      </w:pPr>
    </w:p>
    <w:p w:rsidR="00A25CDE" w:rsidRPr="00331883" w:rsidRDefault="00A25CDE" w:rsidP="00A25CDE">
      <w:pPr>
        <w:tabs>
          <w:tab w:val="left" w:leader="dot" w:pos="9072"/>
        </w:tabs>
        <w:spacing w:line="360" w:lineRule="auto"/>
        <w:rPr>
          <w:rFonts w:ascii="Candara" w:hAnsi="Candara"/>
          <w:b/>
          <w:u w:val="single"/>
        </w:rPr>
      </w:pPr>
      <w:r w:rsidRPr="00A25CDE">
        <w:rPr>
          <w:rFonts w:ascii="Candara" w:hAnsi="Candara"/>
          <w:noProof/>
          <w:lang w:val="fr-BE" w:eastAsia="fr-BE"/>
        </w:rPr>
        <w:lastRenderedPageBreak/>
        <mc:AlternateContent>
          <mc:Choice Requires="wps">
            <w:drawing>
              <wp:anchor distT="0" distB="0" distL="114300" distR="114300" simplePos="0" relativeHeight="251658240" behindDoc="1" locked="0" layoutInCell="1" allowOverlap="1" wp14:anchorId="1C1A2A84" wp14:editId="32DDC23A">
                <wp:simplePos x="0" y="0"/>
                <wp:positionH relativeFrom="column">
                  <wp:posOffset>-904875</wp:posOffset>
                </wp:positionH>
                <wp:positionV relativeFrom="paragraph">
                  <wp:posOffset>-33655</wp:posOffset>
                </wp:positionV>
                <wp:extent cx="7635240" cy="7139940"/>
                <wp:effectExtent l="9525" t="13970" r="13335" b="8890"/>
                <wp:wrapNone/>
                <wp:docPr id="1" name="Parchemin vertic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5240" cy="7139940"/>
                        </a:xfrm>
                        <a:prstGeom prst="verticalScroll">
                          <a:avLst>
                            <a:gd name="adj" fmla="val 12500"/>
                          </a:avLst>
                        </a:prstGeom>
                        <a:solidFill>
                          <a:srgbClr val="FFFFFF"/>
                        </a:solidFill>
                        <a:ln w="9525">
                          <a:solidFill>
                            <a:srgbClr val="00000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AFEA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1" o:spid="_x0000_s1026" type="#_x0000_t97" style="position:absolute;margin-left:-71.25pt;margin-top:-2.65pt;width:601.2pt;height:56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">
                <v:textbox style="layout-flow:vertical-ideographic"/>
              </v:shape>
            </w:pict>
          </mc:Fallback>
        </mc:AlternateContent>
      </w:r>
      <w:r w:rsidRPr="00A25CDE">
        <w:rPr>
          <w:rFonts w:ascii="Candara" w:hAnsi="Candara"/>
        </w:rPr>
        <w:t xml:space="preserve">                                                                        </w:t>
      </w:r>
      <w:r w:rsidRPr="00331883">
        <w:rPr>
          <w:rFonts w:ascii="Candara" w:hAnsi="Candara"/>
          <w:b/>
          <w:u w:val="single"/>
        </w:rPr>
        <w:t>JE RETIENS</w:t>
      </w:r>
    </w:p>
    <w:p w:rsidR="00A25CDE" w:rsidRDefault="00A25CDE" w:rsidP="00A25CDE">
      <w:pPr>
        <w:tabs>
          <w:tab w:val="left" w:leader="dot" w:pos="9072"/>
        </w:tabs>
        <w:spacing w:line="360" w:lineRule="auto"/>
      </w:pPr>
    </w:p>
    <w:p w:rsidR="00A25CDE" w:rsidRDefault="00A25CDE" w:rsidP="00A25CDE">
      <w:pPr>
        <w:tabs>
          <w:tab w:val="left" w:leader="dot" w:pos="9072"/>
        </w:tabs>
        <w:spacing w:line="360" w:lineRule="auto"/>
        <w:rPr>
          <w:rFonts w:ascii="Candara" w:hAnsi="Candara"/>
        </w:rPr>
      </w:pPr>
    </w:p>
    <w:p w:rsidR="00A25CDE" w:rsidRPr="00331883" w:rsidRDefault="00A25CDE" w:rsidP="00A25CDE">
      <w:pPr>
        <w:tabs>
          <w:tab w:val="left" w:leader="dot" w:pos="9072"/>
        </w:tabs>
        <w:spacing w:line="360" w:lineRule="auto"/>
        <w:rPr>
          <w:rFonts w:ascii="Candara" w:hAnsi="Candara"/>
        </w:rPr>
      </w:pPr>
      <w:r w:rsidRPr="00331883">
        <w:rPr>
          <w:rFonts w:ascii="Candara" w:hAnsi="Candara"/>
        </w:rPr>
        <w:t xml:space="preserve">Une parodie consiste à </w:t>
      </w:r>
      <w:r w:rsidRPr="00120DE5">
        <w:rPr>
          <w:rFonts w:ascii="Candara" w:hAnsi="Candara"/>
          <w:color w:val="F4B083"/>
        </w:rPr>
        <w:t>imiter</w:t>
      </w:r>
      <w:r w:rsidRPr="00331883">
        <w:rPr>
          <w:rFonts w:ascii="Candara" w:hAnsi="Candara"/>
        </w:rPr>
        <w:t xml:space="preserve"> un texte (par exemple, une fable de La Fontaine) ou un genre bien repérable (par exemple, les histoires de vampires)  en les </w:t>
      </w:r>
      <w:r w:rsidRPr="00120DE5">
        <w:rPr>
          <w:rFonts w:ascii="Candara" w:hAnsi="Candara"/>
          <w:color w:val="F4B083"/>
        </w:rPr>
        <w:t>transformant</w:t>
      </w:r>
      <w:r w:rsidRPr="00331883">
        <w:rPr>
          <w:rFonts w:ascii="Candara" w:hAnsi="Candara"/>
        </w:rPr>
        <w:t>, en les déformant dans le but d’</w:t>
      </w:r>
      <w:r w:rsidRPr="00120DE5">
        <w:rPr>
          <w:rFonts w:ascii="Candara" w:hAnsi="Candara"/>
          <w:color w:val="F4B083"/>
        </w:rPr>
        <w:t>amuser</w:t>
      </w:r>
      <w:r w:rsidRPr="00331883">
        <w:rPr>
          <w:rFonts w:ascii="Candara" w:hAnsi="Candara"/>
          <w:color w:val="44546A"/>
        </w:rPr>
        <w:t xml:space="preserve"> </w:t>
      </w:r>
      <w:r w:rsidRPr="00331883">
        <w:rPr>
          <w:rFonts w:ascii="Candara" w:hAnsi="Candara"/>
        </w:rPr>
        <w:t xml:space="preserve"> le lecteur.</w:t>
      </w:r>
    </w:p>
    <w:p w:rsidR="00A25CDE" w:rsidRPr="00331883" w:rsidRDefault="00A25CDE" w:rsidP="00A25CDE">
      <w:pPr>
        <w:tabs>
          <w:tab w:val="left" w:leader="dot" w:pos="9072"/>
        </w:tabs>
        <w:spacing w:line="360" w:lineRule="auto"/>
        <w:rPr>
          <w:rFonts w:ascii="Candara" w:hAnsi="Candara"/>
        </w:rPr>
      </w:pPr>
      <w:r w:rsidRPr="00331883">
        <w:rPr>
          <w:rFonts w:ascii="Candara" w:hAnsi="Candara"/>
        </w:rPr>
        <w:t xml:space="preserve">Plus la source est </w:t>
      </w:r>
      <w:r w:rsidRPr="00120DE5">
        <w:rPr>
          <w:rFonts w:ascii="Candara" w:hAnsi="Candara"/>
          <w:color w:val="F4B083"/>
        </w:rPr>
        <w:t>connue</w:t>
      </w:r>
      <w:r w:rsidRPr="00331883">
        <w:rPr>
          <w:rFonts w:ascii="Candara" w:hAnsi="Candara"/>
        </w:rPr>
        <w:t>, plus la parodie sera efficace. En effet, trois conditions sont nécessaires pour que le récepteur comprenne qu’il est en présence d’une parodie et qu’il puisse l’</w:t>
      </w:r>
      <w:r w:rsidRPr="00120DE5">
        <w:rPr>
          <w:rFonts w:ascii="Candara" w:hAnsi="Candara"/>
          <w:color w:val="F4B083"/>
        </w:rPr>
        <w:t>apprécier</w:t>
      </w:r>
      <w:r w:rsidRPr="00331883">
        <w:rPr>
          <w:rFonts w:ascii="Candara" w:hAnsi="Candara"/>
        </w:rPr>
        <w:t xml:space="preserve"> en tant que telle :</w:t>
      </w:r>
    </w:p>
    <w:p w:rsidR="00A25CDE" w:rsidRPr="00331883" w:rsidRDefault="00A25CDE" w:rsidP="00A25CDE">
      <w:pPr>
        <w:pStyle w:val="Paragraphedeliste"/>
        <w:numPr>
          <w:ilvl w:val="0"/>
          <w:numId w:val="6"/>
        </w:numPr>
        <w:spacing w:after="200" w:line="360" w:lineRule="auto"/>
        <w:jc w:val="both"/>
        <w:rPr>
          <w:rFonts w:ascii="Candara" w:hAnsi="Candara"/>
        </w:rPr>
      </w:pPr>
      <w:r w:rsidRPr="00331883">
        <w:rPr>
          <w:rFonts w:ascii="Candara" w:hAnsi="Candara"/>
        </w:rPr>
        <w:t xml:space="preserve">il doit connaître le </w:t>
      </w:r>
      <w:r w:rsidRPr="00120DE5">
        <w:rPr>
          <w:rFonts w:ascii="Candara" w:hAnsi="Candara"/>
          <w:color w:val="F4B083"/>
        </w:rPr>
        <w:t>texte source</w:t>
      </w:r>
      <w:r w:rsidRPr="00331883">
        <w:rPr>
          <w:rFonts w:ascii="Candara" w:hAnsi="Candara"/>
        </w:rPr>
        <w:t> ;</w:t>
      </w:r>
    </w:p>
    <w:p w:rsidR="00A25CDE" w:rsidRPr="00331883" w:rsidRDefault="00A25CDE" w:rsidP="00A25CDE">
      <w:pPr>
        <w:pStyle w:val="Paragraphedeliste"/>
        <w:numPr>
          <w:ilvl w:val="0"/>
          <w:numId w:val="6"/>
        </w:numPr>
        <w:spacing w:after="200" w:line="360" w:lineRule="auto"/>
        <w:jc w:val="both"/>
        <w:rPr>
          <w:rFonts w:ascii="Candara" w:hAnsi="Candara"/>
        </w:rPr>
      </w:pPr>
      <w:r w:rsidRPr="00331883">
        <w:rPr>
          <w:rFonts w:ascii="Candara" w:hAnsi="Candara"/>
        </w:rPr>
        <w:t>il doit reconnaître la présence d’un texte dans un autre ;</w:t>
      </w:r>
    </w:p>
    <w:p w:rsidR="00A25CDE" w:rsidRPr="00331883" w:rsidRDefault="00A25CDE" w:rsidP="00A25CDE">
      <w:pPr>
        <w:pStyle w:val="Paragraphedeliste"/>
        <w:numPr>
          <w:ilvl w:val="0"/>
          <w:numId w:val="6"/>
        </w:numPr>
        <w:spacing w:after="200" w:line="360" w:lineRule="auto"/>
        <w:jc w:val="both"/>
        <w:rPr>
          <w:rFonts w:ascii="Candara" w:hAnsi="Candara"/>
        </w:rPr>
      </w:pPr>
      <w:r w:rsidRPr="00331883">
        <w:rPr>
          <w:rFonts w:ascii="Candara" w:hAnsi="Candara"/>
        </w:rPr>
        <w:t xml:space="preserve">il doit pouvoir relever les </w:t>
      </w:r>
      <w:r w:rsidRPr="00120DE5">
        <w:rPr>
          <w:rFonts w:ascii="Candara" w:hAnsi="Candara"/>
          <w:color w:val="F4B083"/>
        </w:rPr>
        <w:t>écarts</w:t>
      </w:r>
      <w:r w:rsidRPr="00331883">
        <w:rPr>
          <w:rFonts w:ascii="Candara" w:hAnsi="Candara"/>
        </w:rPr>
        <w:t xml:space="preserve"> entre le texte d’origine et la parodie.</w:t>
      </w:r>
    </w:p>
    <w:p w:rsidR="00A25CDE" w:rsidRPr="00331883" w:rsidRDefault="00A25CDE" w:rsidP="00A25CDE">
      <w:pPr>
        <w:tabs>
          <w:tab w:val="left" w:leader="dot" w:pos="9072"/>
        </w:tabs>
        <w:spacing w:line="360" w:lineRule="auto"/>
        <w:rPr>
          <w:rFonts w:ascii="Candara" w:hAnsi="Candara"/>
        </w:rPr>
      </w:pPr>
      <w:r w:rsidRPr="00331883">
        <w:rPr>
          <w:rFonts w:ascii="Candara" w:hAnsi="Candara"/>
        </w:rPr>
        <w:t>Afin de faciliter l’identification, par le lecteur, d’un texte en tant que parodie, l’auteur doit :</w:t>
      </w:r>
    </w:p>
    <w:p w:rsidR="00A25CDE" w:rsidRPr="00331883" w:rsidRDefault="00A25CDE" w:rsidP="00A25CDE">
      <w:pPr>
        <w:pStyle w:val="Paragraphedeliste"/>
        <w:numPr>
          <w:ilvl w:val="0"/>
          <w:numId w:val="6"/>
        </w:numPr>
        <w:spacing w:after="200" w:line="360" w:lineRule="auto"/>
        <w:jc w:val="both"/>
        <w:rPr>
          <w:rFonts w:ascii="Candara" w:hAnsi="Candara"/>
        </w:rPr>
      </w:pPr>
      <w:r w:rsidRPr="00331883">
        <w:rPr>
          <w:rFonts w:ascii="Candara" w:hAnsi="Candara"/>
        </w:rPr>
        <w:t xml:space="preserve">fournir des indices dans le </w:t>
      </w:r>
      <w:r w:rsidRPr="00120DE5">
        <w:rPr>
          <w:rFonts w:ascii="Candara" w:hAnsi="Candara"/>
          <w:color w:val="F4B083"/>
        </w:rPr>
        <w:t>titre</w:t>
      </w:r>
      <w:r w:rsidRPr="00331883">
        <w:rPr>
          <w:rFonts w:ascii="Candara" w:hAnsi="Candara"/>
        </w:rPr>
        <w:t xml:space="preserve"> et dans le nom des personnages qui sera repris tel quel ou légèrement modifié ;</w:t>
      </w:r>
    </w:p>
    <w:p w:rsidR="00A25CDE" w:rsidRPr="00331883" w:rsidRDefault="00A25CDE" w:rsidP="00A25CDE">
      <w:pPr>
        <w:pStyle w:val="Paragraphedeliste"/>
        <w:numPr>
          <w:ilvl w:val="0"/>
          <w:numId w:val="6"/>
        </w:numPr>
        <w:spacing w:after="200" w:line="360" w:lineRule="auto"/>
        <w:jc w:val="both"/>
        <w:rPr>
          <w:rFonts w:ascii="Candara" w:hAnsi="Candara"/>
        </w:rPr>
      </w:pPr>
      <w:r w:rsidRPr="00331883">
        <w:rPr>
          <w:rFonts w:ascii="Candara" w:hAnsi="Candara"/>
        </w:rPr>
        <w:t xml:space="preserve">essayer de garder un </w:t>
      </w:r>
      <w:r w:rsidRPr="00120DE5">
        <w:rPr>
          <w:rFonts w:ascii="Candara" w:hAnsi="Candara"/>
          <w:color w:val="F4B083"/>
        </w:rPr>
        <w:t>équilibre</w:t>
      </w:r>
      <w:r w:rsidRPr="00331883">
        <w:rPr>
          <w:rFonts w:ascii="Candara" w:hAnsi="Candara"/>
        </w:rPr>
        <w:t xml:space="preserve"> entre les éléments empruntés au texte d’origine et les éléments nouveaux.</w:t>
      </w:r>
    </w:p>
    <w:p w:rsidR="00A25CDE" w:rsidRPr="00331883" w:rsidRDefault="00A25CDE" w:rsidP="00A25CDE">
      <w:pPr>
        <w:tabs>
          <w:tab w:val="left" w:leader="dot" w:pos="9072"/>
        </w:tabs>
        <w:spacing w:line="360" w:lineRule="auto"/>
        <w:rPr>
          <w:rFonts w:ascii="Candara" w:hAnsi="Candara"/>
        </w:rPr>
      </w:pPr>
      <w:r w:rsidRPr="00331883">
        <w:rPr>
          <w:rFonts w:ascii="Candara" w:hAnsi="Candara"/>
        </w:rPr>
        <w:t xml:space="preserve">Les fables et les contes, qui sont des récits moralisants, ont souvent été la cible des parodistes. Ils les ont parodiés en </w:t>
      </w:r>
      <w:r w:rsidRPr="00120DE5">
        <w:rPr>
          <w:rFonts w:ascii="Candara" w:hAnsi="Candara"/>
          <w:color w:val="F4B083"/>
        </w:rPr>
        <w:t>détournant</w:t>
      </w:r>
      <w:r w:rsidRPr="00331883">
        <w:rPr>
          <w:rFonts w:ascii="Candara" w:hAnsi="Candara"/>
        </w:rPr>
        <w:t xml:space="preserve"> les valeurs, en grossissant les procédés d’écriture et/ou en </w:t>
      </w:r>
      <w:r w:rsidRPr="00120DE5">
        <w:rPr>
          <w:rFonts w:ascii="Candara" w:hAnsi="Candara"/>
          <w:color w:val="F4B083"/>
        </w:rPr>
        <w:t>pervertissant</w:t>
      </w:r>
      <w:r w:rsidRPr="00331883">
        <w:rPr>
          <w:rFonts w:ascii="Candara" w:hAnsi="Candara"/>
          <w:color w:val="44546A"/>
        </w:rPr>
        <w:t xml:space="preserve"> </w:t>
      </w:r>
      <w:r w:rsidRPr="00331883">
        <w:rPr>
          <w:rFonts w:ascii="Candara" w:hAnsi="Candara"/>
        </w:rPr>
        <w:t xml:space="preserve"> la morale.</w:t>
      </w:r>
    </w:p>
    <w:p w:rsidR="00A25CDE" w:rsidRPr="00331883" w:rsidRDefault="00A25CDE" w:rsidP="00A25CDE">
      <w:pPr>
        <w:tabs>
          <w:tab w:val="left" w:leader="dot" w:pos="9072"/>
        </w:tabs>
        <w:spacing w:line="360" w:lineRule="auto"/>
        <w:rPr>
          <w:rFonts w:ascii="Candara" w:hAnsi="Candara"/>
        </w:rPr>
      </w:pPr>
      <w:r w:rsidRPr="00331883">
        <w:rPr>
          <w:rFonts w:ascii="Candara" w:hAnsi="Candara"/>
        </w:rPr>
        <w:t xml:space="preserve">Notons que la parodie est le plus souvent satirique : elle dénonce les travers des hommes et de la société </w:t>
      </w:r>
      <w:r w:rsidRPr="00120DE5">
        <w:rPr>
          <w:rFonts w:ascii="Candara" w:hAnsi="Candara"/>
          <w:color w:val="F4B083"/>
        </w:rPr>
        <w:t>contemporaine</w:t>
      </w:r>
      <w:r w:rsidRPr="00331883">
        <w:rPr>
          <w:rFonts w:ascii="Candara" w:hAnsi="Candara"/>
        </w:rPr>
        <w:t xml:space="preserve"> du parodiste. C’est une forme d’humour qui cherche à mettre en valeur, avec drôlerie, le caractère ridicule, insolite ou absurde de certains aspects de la réalité.</w:t>
      </w:r>
    </w:p>
    <w:p w:rsidR="00A25CDE" w:rsidRDefault="00A25CDE" w:rsidP="00A25CDE">
      <w:pPr>
        <w:tabs>
          <w:tab w:val="left" w:leader="dot" w:pos="9072"/>
        </w:tabs>
        <w:spacing w:line="360" w:lineRule="auto"/>
      </w:pPr>
    </w:p>
    <w:p w:rsidR="00A25CDE" w:rsidRDefault="00A25CDE" w:rsidP="00A25CDE">
      <w:pPr>
        <w:jc w:val="both"/>
        <w:rPr>
          <w:rFonts w:ascii="Georgia" w:hAnsi="Georgia"/>
        </w:rPr>
      </w:pPr>
    </w:p>
    <w:p w:rsidR="00A25CDE" w:rsidRPr="00A25CDE" w:rsidRDefault="00A25CDE" w:rsidP="00A25CDE">
      <w:pPr>
        <w:pStyle w:val="Consignes"/>
        <w:rPr>
          <w:color w:val="auto"/>
          <w:sz w:val="24"/>
          <w:szCs w:val="24"/>
          <w:u w:val="none"/>
        </w:rPr>
      </w:pPr>
    </w:p>
    <w:sectPr w:rsidR="00A25CDE" w:rsidRPr="00A25CDE" w:rsidSect="00A25CD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205" w:rsidRDefault="00907205" w:rsidP="00A25CDE">
      <w:r>
        <w:separator/>
      </w:r>
    </w:p>
  </w:endnote>
  <w:endnote w:type="continuationSeparator" w:id="0">
    <w:p w:rsidR="00907205" w:rsidRDefault="00907205" w:rsidP="00A2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9"/>
      <w:gridCol w:w="4513"/>
    </w:tblGrid>
    <w:tr w:rsidR="008A5130" w:rsidTr="008A5130">
      <w:trPr>
        <w:trHeight w:hRule="exact" w:val="115"/>
        <w:jc w:val="center"/>
      </w:trPr>
      <w:tc>
        <w:tcPr>
          <w:tcW w:w="4686" w:type="dxa"/>
          <w:shd w:val="clear" w:color="auto" w:fill="5B9BD5"/>
          <w:tcMar>
            <w:top w:w="0" w:type="dxa"/>
            <w:bottom w:w="0" w:type="dxa"/>
          </w:tcMar>
        </w:tcPr>
        <w:p w:rsidR="008A5130" w:rsidRDefault="00907205">
          <w:pPr>
            <w:pStyle w:val="En-tte"/>
            <w:rPr>
              <w:caps/>
              <w:sz w:val="18"/>
            </w:rPr>
          </w:pPr>
        </w:p>
      </w:tc>
      <w:tc>
        <w:tcPr>
          <w:tcW w:w="4674" w:type="dxa"/>
          <w:shd w:val="clear" w:color="auto" w:fill="5B9BD5"/>
          <w:tcMar>
            <w:top w:w="0" w:type="dxa"/>
            <w:bottom w:w="0" w:type="dxa"/>
          </w:tcMar>
        </w:tcPr>
        <w:p w:rsidR="008A5130" w:rsidRDefault="00907205">
          <w:pPr>
            <w:pStyle w:val="En-tte"/>
            <w:jc w:val="right"/>
            <w:rPr>
              <w:caps/>
              <w:sz w:val="18"/>
            </w:rPr>
          </w:pPr>
        </w:p>
      </w:tc>
    </w:tr>
    <w:tr w:rsidR="008A5130">
      <w:trPr>
        <w:jc w:val="center"/>
      </w:trPr>
      <w:tc>
        <w:tcPr>
          <w:tcW w:w="4686" w:type="dxa"/>
          <w:shd w:val="clear" w:color="auto" w:fill="auto"/>
          <w:vAlign w:val="center"/>
        </w:tcPr>
        <w:p w:rsidR="008A5130" w:rsidRPr="008A5130" w:rsidRDefault="00AB7D98">
          <w:pPr>
            <w:pStyle w:val="Pieddepage"/>
            <w:rPr>
              <w:caps/>
              <w:color w:val="808080"/>
              <w:sz w:val="18"/>
              <w:szCs w:val="18"/>
            </w:rPr>
          </w:pPr>
          <w:r>
            <w:rPr>
              <w:caps/>
              <w:sz w:val="18"/>
              <w:szCs w:val="18"/>
              <w:lang w:val="fr-BE"/>
            </w:rPr>
            <w:t>j’écris un conte parodique ou déforme</w:t>
          </w:r>
        </w:p>
      </w:tc>
      <w:tc>
        <w:tcPr>
          <w:tcW w:w="4674" w:type="dxa"/>
          <w:shd w:val="clear" w:color="auto" w:fill="auto"/>
          <w:vAlign w:val="center"/>
        </w:tcPr>
        <w:p w:rsidR="008A5130" w:rsidRPr="008A5130" w:rsidRDefault="00AB7D98">
          <w:pPr>
            <w:pStyle w:val="Pieddepage"/>
            <w:jc w:val="right"/>
            <w:rPr>
              <w:caps/>
              <w:color w:val="808080"/>
              <w:sz w:val="18"/>
              <w:szCs w:val="18"/>
            </w:rPr>
          </w:pPr>
          <w:r w:rsidRPr="008A5130">
            <w:rPr>
              <w:caps/>
              <w:color w:val="808080"/>
              <w:sz w:val="18"/>
              <w:szCs w:val="18"/>
            </w:rPr>
            <w:fldChar w:fldCharType="begin"/>
          </w:r>
          <w:r w:rsidRPr="008A5130">
            <w:rPr>
              <w:caps/>
              <w:color w:val="808080"/>
              <w:sz w:val="18"/>
              <w:szCs w:val="18"/>
            </w:rPr>
            <w:instrText>PAGE   \* MERGEFORMAT</w:instrText>
          </w:r>
          <w:r w:rsidRPr="008A5130">
            <w:rPr>
              <w:caps/>
              <w:color w:val="808080"/>
              <w:sz w:val="18"/>
              <w:szCs w:val="18"/>
            </w:rPr>
            <w:fldChar w:fldCharType="separate"/>
          </w:r>
          <w:r>
            <w:rPr>
              <w:caps/>
              <w:noProof/>
              <w:color w:val="808080"/>
              <w:sz w:val="18"/>
              <w:szCs w:val="18"/>
            </w:rPr>
            <w:t>2</w:t>
          </w:r>
          <w:r w:rsidRPr="008A5130">
            <w:rPr>
              <w:caps/>
              <w:color w:val="808080"/>
              <w:sz w:val="18"/>
              <w:szCs w:val="18"/>
            </w:rPr>
            <w:fldChar w:fldCharType="end"/>
          </w:r>
        </w:p>
      </w:tc>
    </w:tr>
  </w:tbl>
  <w:p w:rsidR="008A5130" w:rsidRDefault="009072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682481"/>
      <w:docPartObj>
        <w:docPartGallery w:val="Page Numbers (Bottom of Page)"/>
        <w:docPartUnique/>
      </w:docPartObj>
    </w:sdtPr>
    <w:sdtEndPr/>
    <w:sdtContent>
      <w:p w:rsidR="00F146C0" w:rsidRDefault="00ED72E1" w:rsidP="00F146C0">
        <w:pPr>
          <w:pStyle w:val="Pieddepage"/>
          <w:jc w:val="right"/>
        </w:pPr>
        <w:r>
          <w:t>3PE</w:t>
        </w:r>
        <w:r w:rsidR="00F146C0">
          <w:t xml:space="preserve"> – Français – Fernandez – Cours à distance du 7/12 au 11/12                                            </w:t>
        </w:r>
        <w:r w:rsidR="00F146C0">
          <w:fldChar w:fldCharType="begin"/>
        </w:r>
        <w:r w:rsidR="00F146C0">
          <w:instrText>PAGE   \* MERGEFORMAT</w:instrText>
        </w:r>
        <w:r w:rsidR="00F146C0">
          <w:fldChar w:fldCharType="separate"/>
        </w:r>
        <w:r w:rsidR="00302D62">
          <w:rPr>
            <w:noProof/>
          </w:rPr>
          <w:t>1</w:t>
        </w:r>
        <w:r w:rsidR="00F146C0">
          <w:fldChar w:fldCharType="end"/>
        </w:r>
      </w:p>
    </w:sdtContent>
  </w:sdt>
  <w:p w:rsidR="008C1A51" w:rsidRDefault="009072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205" w:rsidRDefault="00907205" w:rsidP="00A25CDE">
      <w:r>
        <w:separator/>
      </w:r>
    </w:p>
  </w:footnote>
  <w:footnote w:type="continuationSeparator" w:id="0">
    <w:p w:rsidR="00907205" w:rsidRDefault="00907205" w:rsidP="00A25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C0" w:rsidRDefault="00F146C0">
    <w:pPr>
      <w:pStyle w:val="En-tte"/>
    </w:pPr>
    <w:r>
      <w:t>Nom :</w:t>
    </w:r>
  </w:p>
  <w:p w:rsidR="00F146C0" w:rsidRDefault="00F146C0">
    <w:pPr>
      <w:pStyle w:val="En-tte"/>
    </w:pPr>
    <w:r>
      <w:t>Prénom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109AB"/>
    <w:multiLevelType w:val="hybridMultilevel"/>
    <w:tmpl w:val="263AE7C4"/>
    <w:lvl w:ilvl="0" w:tplc="F3CEADC0">
      <w:start w:val="6"/>
      <w:numFmt w:val="upperRoman"/>
      <w:lvlText w:val="%1."/>
      <w:lvlJc w:val="left"/>
      <w:pPr>
        <w:ind w:left="180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nsid w:val="14315B01"/>
    <w:multiLevelType w:val="hybridMultilevel"/>
    <w:tmpl w:val="56822D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0637CF"/>
    <w:multiLevelType w:val="hybridMultilevel"/>
    <w:tmpl w:val="95764792"/>
    <w:lvl w:ilvl="0" w:tplc="926CA5F2">
      <w:start w:val="1"/>
      <w:numFmt w:val="bullet"/>
      <w:lvlText w:val=""/>
      <w:lvlJc w:val="left"/>
      <w:pPr>
        <w:tabs>
          <w:tab w:val="num" w:pos="720"/>
        </w:tabs>
        <w:ind w:left="720" w:hanging="360"/>
      </w:pPr>
      <w:rPr>
        <w:rFonts w:ascii="Symbol" w:hAnsi="Symbol" w:hint="default"/>
      </w:rPr>
    </w:lvl>
    <w:lvl w:ilvl="1" w:tplc="5F70C552">
      <w:start w:val="1"/>
      <w:numFmt w:val="upperRoman"/>
      <w:lvlText w:val="%2."/>
      <w:lvlJc w:val="right"/>
      <w:pPr>
        <w:tabs>
          <w:tab w:val="num" w:pos="1260"/>
        </w:tabs>
        <w:ind w:left="1260" w:hanging="180"/>
      </w:pPr>
      <w:rPr>
        <w:rFonts w:hint="default"/>
        <w:b/>
      </w:rPr>
    </w:lvl>
    <w:lvl w:ilvl="2" w:tplc="FCC0145C">
      <w:start w:val="1"/>
      <w:numFmt w:val="decimal"/>
      <w:lvlText w:val="%3."/>
      <w:lvlJc w:val="right"/>
      <w:pPr>
        <w:tabs>
          <w:tab w:val="num" w:pos="147"/>
        </w:tabs>
        <w:ind w:left="147" w:hanging="147"/>
      </w:pPr>
      <w:rPr>
        <w:rFonts w:hint="default"/>
        <w:b/>
        <w:i w:val="0"/>
        <w:sz w:val="22"/>
        <w:szCs w:val="2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37423B2"/>
    <w:multiLevelType w:val="hybridMultilevel"/>
    <w:tmpl w:val="AB74177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686F64"/>
    <w:multiLevelType w:val="hybridMultilevel"/>
    <w:tmpl w:val="D15A1AC0"/>
    <w:lvl w:ilvl="0" w:tplc="05EECAE8">
      <w:start w:val="7"/>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D82F51"/>
    <w:multiLevelType w:val="hybridMultilevel"/>
    <w:tmpl w:val="38F21BE0"/>
    <w:lvl w:ilvl="0" w:tplc="37FC3100">
      <w:numFmt w:val="bullet"/>
      <w:lvlText w:val="-"/>
      <w:lvlJc w:val="left"/>
      <w:pPr>
        <w:tabs>
          <w:tab w:val="num" w:pos="1065"/>
        </w:tabs>
        <w:ind w:left="1065" w:hanging="360"/>
      </w:pPr>
      <w:rPr>
        <w:rFonts w:ascii="Georgia" w:eastAsia="Times New Roman" w:hAnsi="Georgia"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7265647D"/>
    <w:multiLevelType w:val="hybridMultilevel"/>
    <w:tmpl w:val="C1406E56"/>
    <w:lvl w:ilvl="0" w:tplc="361645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DE"/>
    <w:rsid w:val="00302D62"/>
    <w:rsid w:val="004E1FB7"/>
    <w:rsid w:val="00907205"/>
    <w:rsid w:val="00A25CDE"/>
    <w:rsid w:val="00AB7D98"/>
    <w:rsid w:val="00C91AAD"/>
    <w:rsid w:val="00CA2D8C"/>
    <w:rsid w:val="00ED72E1"/>
    <w:rsid w:val="00F146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3D2EDB-0CD8-461B-A8D0-1FA5487D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CDE"/>
    <w:pPr>
      <w:spacing w:after="0" w:line="240" w:lineRule="auto"/>
    </w:pPr>
    <w:rPr>
      <w:rFonts w:ascii="Times New Roman" w:eastAsia="Times New Roman" w:hAnsi="Times New Roman" w:cs="Times New Roman"/>
      <w:sz w:val="24"/>
      <w:szCs w:val="24"/>
      <w:lang w:val="fr-FR" w:eastAsia="fr-FR"/>
    </w:rPr>
  </w:style>
  <w:style w:type="paragraph" w:styleId="Titre4">
    <w:name w:val="heading 4"/>
    <w:aliases w:val="Pointillés"/>
    <w:basedOn w:val="Normal"/>
    <w:next w:val="Normal"/>
    <w:link w:val="Titre4Car"/>
    <w:uiPriority w:val="9"/>
    <w:qFormat/>
    <w:rsid w:val="00A25CDE"/>
    <w:pPr>
      <w:keepNext/>
      <w:spacing w:before="120" w:after="120"/>
      <w:jc w:val="both"/>
      <w:outlineLvl w:val="3"/>
    </w:pPr>
    <w:rPr>
      <w:rFonts w:ascii="Calibri" w:hAnsi="Calibri"/>
      <w:b/>
      <w:bCs/>
      <w:sz w:val="28"/>
      <w:szCs w:val="28"/>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5CDE"/>
    <w:pPr>
      <w:ind w:left="720"/>
      <w:contextualSpacing/>
    </w:pPr>
  </w:style>
  <w:style w:type="paragraph" w:customStyle="1" w:styleId="Consignes">
    <w:name w:val="Consignes"/>
    <w:basedOn w:val="Normal"/>
    <w:qFormat/>
    <w:rsid w:val="00A25CDE"/>
    <w:pPr>
      <w:jc w:val="both"/>
    </w:pPr>
    <w:rPr>
      <w:rFonts w:ascii="Comic Sans MS" w:eastAsia="Calibri" w:hAnsi="Comic Sans MS"/>
      <w:color w:val="7030A0"/>
      <w:sz w:val="21"/>
      <w:szCs w:val="28"/>
      <w:u w:val="wave"/>
      <w:lang w:val="fr-BE" w:eastAsia="en-US"/>
    </w:rPr>
  </w:style>
  <w:style w:type="character" w:styleId="Numrodeligne">
    <w:name w:val="line number"/>
    <w:basedOn w:val="Policepardfaut"/>
    <w:uiPriority w:val="99"/>
    <w:semiHidden/>
    <w:unhideWhenUsed/>
    <w:rsid w:val="00A25CDE"/>
  </w:style>
  <w:style w:type="paragraph" w:styleId="En-tte">
    <w:name w:val="header"/>
    <w:basedOn w:val="Normal"/>
    <w:link w:val="En-tteCar"/>
    <w:uiPriority w:val="99"/>
    <w:unhideWhenUsed/>
    <w:rsid w:val="00A25CDE"/>
    <w:pPr>
      <w:tabs>
        <w:tab w:val="center" w:pos="4536"/>
        <w:tab w:val="right" w:pos="9072"/>
      </w:tabs>
    </w:pPr>
  </w:style>
  <w:style w:type="character" w:customStyle="1" w:styleId="En-tteCar">
    <w:name w:val="En-tête Car"/>
    <w:basedOn w:val="Policepardfaut"/>
    <w:link w:val="En-tte"/>
    <w:uiPriority w:val="99"/>
    <w:rsid w:val="00A25CDE"/>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25CDE"/>
    <w:pPr>
      <w:tabs>
        <w:tab w:val="center" w:pos="4536"/>
        <w:tab w:val="right" w:pos="9072"/>
      </w:tabs>
    </w:pPr>
  </w:style>
  <w:style w:type="character" w:customStyle="1" w:styleId="PieddepageCar">
    <w:name w:val="Pied de page Car"/>
    <w:basedOn w:val="Policepardfaut"/>
    <w:link w:val="Pieddepage"/>
    <w:uiPriority w:val="99"/>
    <w:rsid w:val="00A25CDE"/>
    <w:rPr>
      <w:rFonts w:ascii="Times New Roman" w:eastAsia="Times New Roman" w:hAnsi="Times New Roman" w:cs="Times New Roman"/>
      <w:sz w:val="24"/>
      <w:szCs w:val="24"/>
      <w:lang w:val="fr-FR" w:eastAsia="fr-FR"/>
    </w:rPr>
  </w:style>
  <w:style w:type="character" w:customStyle="1" w:styleId="Titre4Car">
    <w:name w:val="Titre 4 Car"/>
    <w:aliases w:val="Pointillés Car"/>
    <w:basedOn w:val="Policepardfaut"/>
    <w:link w:val="Titre4"/>
    <w:uiPriority w:val="9"/>
    <w:rsid w:val="00A25CDE"/>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ezfrancais.en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6455-BDB2-476A-8A4F-E8F04B04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11287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Fernandez</dc:creator>
  <cp:keywords/>
  <dc:description/>
  <cp:lastModifiedBy>Sabrina Fernandez</cp:lastModifiedBy>
  <cp:revision>3</cp:revision>
  <dcterms:created xsi:type="dcterms:W3CDTF">2020-12-02T10:04:00Z</dcterms:created>
  <dcterms:modified xsi:type="dcterms:W3CDTF">2020-12-05T07:54:00Z</dcterms:modified>
</cp:coreProperties>
</file>